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F588" w14:textId="77777777" w:rsidR="00660E64" w:rsidRDefault="00BE4CB5">
      <w:hyperlink r:id="rId4" w:history="1">
        <w:r w:rsidRPr="00BE4CB5">
          <w:rPr>
            <w:rStyle w:val="Hyperlink"/>
          </w:rPr>
          <w:t>https://www.britannica.com/plant/moss-plant</w:t>
        </w:r>
      </w:hyperlink>
    </w:p>
    <w:sectPr w:rsidR="0066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B5"/>
    <w:rsid w:val="00660E64"/>
    <w:rsid w:val="00B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A1ED"/>
  <w15:chartTrackingRefBased/>
  <w15:docId w15:val="{64C74F0F-F1F1-434B-B4DE-6308D809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plant/moss-p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Malewadkar</dc:creator>
  <cp:keywords/>
  <dc:description/>
  <cp:lastModifiedBy>Shraddha Malewadkar</cp:lastModifiedBy>
  <cp:revision>1</cp:revision>
  <dcterms:created xsi:type="dcterms:W3CDTF">2022-11-19T13:22:00Z</dcterms:created>
  <dcterms:modified xsi:type="dcterms:W3CDTF">2022-11-19T13:23:00Z</dcterms:modified>
</cp:coreProperties>
</file>