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9ECA" w14:textId="77777777" w:rsidR="0060677D" w:rsidRDefault="00000000">
      <w:pPr>
        <w:spacing w:after="0"/>
        <w:ind w:right="870"/>
        <w:jc w:val="center"/>
      </w:pPr>
      <w:r>
        <w:rPr>
          <w:b/>
          <w:sz w:val="28"/>
        </w:rPr>
        <w:t xml:space="preserve">Ideation Phase </w:t>
      </w:r>
    </w:p>
    <w:p w14:paraId="3FF4896B" w14:textId="77777777" w:rsidR="0060677D" w:rsidRDefault="00000000">
      <w:pPr>
        <w:spacing w:after="0"/>
        <w:ind w:left="2681"/>
      </w:pPr>
      <w:r>
        <w:rPr>
          <w:b/>
          <w:sz w:val="28"/>
        </w:rPr>
        <w:t xml:space="preserve">Define the Problem Statements </w:t>
      </w:r>
    </w:p>
    <w:p w14:paraId="2348A624" w14:textId="77777777" w:rsidR="0060677D" w:rsidRDefault="00000000">
      <w:pPr>
        <w:spacing w:after="0"/>
        <w:ind w:right="808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387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0677D" w14:paraId="475E1DE6" w14:textId="77777777" w:rsidTr="00244CE4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A6582" w14:textId="77777777" w:rsidR="0060677D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E911" w14:textId="29D1FC9A" w:rsidR="0060677D" w:rsidRDefault="00244CE4">
            <w:pPr>
              <w:spacing w:after="0"/>
            </w:pPr>
            <w:r>
              <w:t>07 March 2026</w:t>
            </w:r>
          </w:p>
        </w:tc>
      </w:tr>
      <w:tr w:rsidR="0060677D" w14:paraId="3DB070B6" w14:textId="77777777" w:rsidTr="00244CE4">
        <w:trPr>
          <w:trHeight w:val="547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F575" w14:textId="77777777" w:rsidR="0060677D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3051" w14:textId="77777777" w:rsidR="0060677D" w:rsidRDefault="00000000">
            <w:pPr>
              <w:spacing w:after="0"/>
              <w:jc w:val="both"/>
            </w:pPr>
            <w:r>
              <w:t xml:space="preserve">Visualization Tool for Electric Vehicle Charge and Range Analysis </w:t>
            </w:r>
          </w:p>
        </w:tc>
      </w:tr>
      <w:tr w:rsidR="0060677D" w14:paraId="36BEE742" w14:textId="77777777" w:rsidTr="00244CE4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0D56D" w14:textId="77777777" w:rsidR="0060677D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923C" w14:textId="77777777" w:rsidR="0060677D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54BA9230" w14:textId="77777777" w:rsidR="0060677D" w:rsidRDefault="00000000">
      <w:pPr>
        <w:spacing w:after="159"/>
      </w:pPr>
      <w:r>
        <w:rPr>
          <w:b/>
          <w:sz w:val="24"/>
        </w:rPr>
        <w:t xml:space="preserve"> </w:t>
      </w:r>
    </w:p>
    <w:p w14:paraId="148712A8" w14:textId="77777777" w:rsidR="0060677D" w:rsidRDefault="00000000">
      <w:pPr>
        <w:spacing w:after="161"/>
      </w:pPr>
      <w:r>
        <w:rPr>
          <w:b/>
          <w:sz w:val="24"/>
        </w:rPr>
        <w:t xml:space="preserve">Customer Problem Statement: </w:t>
      </w:r>
    </w:p>
    <w:p w14:paraId="1CE37AFE" w14:textId="77777777" w:rsidR="0060677D" w:rsidRDefault="00000000">
      <w:pPr>
        <w:spacing w:after="111"/>
      </w:pPr>
      <w:r>
        <w:rPr>
          <w:sz w:val="24"/>
        </w:rPr>
        <w:t xml:space="preserve"> </w:t>
      </w:r>
    </w:p>
    <w:p w14:paraId="5DF23272" w14:textId="77777777" w:rsidR="0060677D" w:rsidRDefault="00000000">
      <w:pPr>
        <w:spacing w:after="94"/>
        <w:jc w:val="right"/>
      </w:pPr>
      <w:r>
        <w:rPr>
          <w:noProof/>
        </w:rPr>
        <w:drawing>
          <wp:inline distT="0" distB="0" distL="0" distR="0" wp14:anchorId="709E1381" wp14:editId="7B5F2E20">
            <wp:extent cx="6242050" cy="176530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F8626E4" w14:textId="77777777" w:rsidR="0060677D" w:rsidRDefault="00000000">
      <w:pPr>
        <w:spacing w:after="159"/>
      </w:pPr>
      <w:r>
        <w:rPr>
          <w:sz w:val="24"/>
        </w:rPr>
        <w:t xml:space="preserve"> </w:t>
      </w:r>
    </w:p>
    <w:p w14:paraId="488ECCBF" w14:textId="77777777" w:rsidR="0060677D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0216" w:type="dxa"/>
        <w:tblInd w:w="5" w:type="dxa"/>
        <w:tblCellMar>
          <w:top w:w="53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867"/>
        <w:gridCol w:w="1390"/>
        <w:gridCol w:w="1632"/>
        <w:gridCol w:w="1224"/>
        <w:gridCol w:w="1525"/>
        <w:gridCol w:w="2578"/>
      </w:tblGrid>
      <w:tr w:rsidR="0060677D" w14:paraId="7C01F0E4" w14:textId="77777777">
        <w:trPr>
          <w:trHeight w:val="79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1A603" w14:textId="77777777" w:rsidR="0060677D" w:rsidRDefault="00000000">
            <w:pPr>
              <w:spacing w:after="0"/>
            </w:pPr>
            <w:r>
              <w:rPr>
                <w:b/>
                <w:sz w:val="24"/>
              </w:rPr>
              <w:t xml:space="preserve">Problem </w:t>
            </w:r>
          </w:p>
          <w:p w14:paraId="3C5A86C6" w14:textId="77777777" w:rsidR="0060677D" w:rsidRDefault="00000000">
            <w:pPr>
              <w:spacing w:after="0"/>
            </w:pPr>
            <w:r>
              <w:rPr>
                <w:b/>
                <w:sz w:val="24"/>
              </w:rPr>
              <w:t xml:space="preserve">Statement (PS)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30EB" w14:textId="77777777" w:rsidR="0060677D" w:rsidRDefault="00000000">
            <w:pPr>
              <w:spacing w:after="0"/>
            </w:pPr>
            <w:r>
              <w:rPr>
                <w:b/>
                <w:sz w:val="24"/>
              </w:rPr>
              <w:t xml:space="preserve">I am </w:t>
            </w:r>
          </w:p>
          <w:p w14:paraId="7AEEA326" w14:textId="77777777" w:rsidR="0060677D" w:rsidRDefault="00000000">
            <w:pPr>
              <w:spacing w:after="0"/>
            </w:pPr>
            <w:r>
              <w:rPr>
                <w:b/>
                <w:sz w:val="24"/>
              </w:rPr>
              <w:t xml:space="preserve">(Customer)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EBB5" w14:textId="77777777" w:rsidR="0060677D" w:rsidRDefault="00000000">
            <w:pPr>
              <w:spacing w:after="0"/>
            </w:pPr>
            <w:r>
              <w:rPr>
                <w:b/>
                <w:sz w:val="24"/>
              </w:rPr>
              <w:t xml:space="preserve">I’m trying to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3ED2" w14:textId="77777777" w:rsidR="0060677D" w:rsidRDefault="00000000">
            <w:pPr>
              <w:spacing w:after="0"/>
            </w:pPr>
            <w:r>
              <w:rPr>
                <w:b/>
                <w:sz w:val="24"/>
              </w:rPr>
              <w:t xml:space="preserve">But 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6BD60" w14:textId="77777777" w:rsidR="0060677D" w:rsidRDefault="00000000">
            <w:pPr>
              <w:spacing w:after="0"/>
            </w:pPr>
            <w:r>
              <w:rPr>
                <w:b/>
                <w:sz w:val="24"/>
              </w:rPr>
              <w:t xml:space="preserve">Because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09D4" w14:textId="77777777" w:rsidR="0060677D" w:rsidRDefault="00000000">
            <w:pPr>
              <w:spacing w:after="0"/>
            </w:pPr>
            <w:r>
              <w:rPr>
                <w:b/>
                <w:sz w:val="24"/>
              </w:rPr>
              <w:t xml:space="preserve">Which makes me feel </w:t>
            </w:r>
          </w:p>
        </w:tc>
      </w:tr>
      <w:tr w:rsidR="0060677D" w14:paraId="4689296C" w14:textId="77777777">
        <w:trPr>
          <w:trHeight w:val="2352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43CD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PS-1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FBBE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an EV buyer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93FE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compare </w:t>
            </w:r>
          </w:p>
          <w:p w14:paraId="04546DAA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electric </w:t>
            </w:r>
          </w:p>
          <w:p w14:paraId="35FFC5EF" w14:textId="77777777" w:rsidR="0060677D" w:rsidRDefault="00000000">
            <w:pPr>
              <w:spacing w:after="0" w:line="240" w:lineRule="auto"/>
              <w:ind w:right="15"/>
            </w:pPr>
            <w:r>
              <w:rPr>
                <w:sz w:val="24"/>
              </w:rPr>
              <w:t xml:space="preserve">vehicle models based on performance, </w:t>
            </w:r>
          </w:p>
          <w:p w14:paraId="30593DFD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range, and price 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D66B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the data </w:t>
            </w:r>
          </w:p>
          <w:p w14:paraId="5D4DB9F6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is </w:t>
            </w:r>
          </w:p>
          <w:p w14:paraId="09E3EC36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scattered </w:t>
            </w:r>
          </w:p>
          <w:p w14:paraId="07E97EEE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and </w:t>
            </w:r>
          </w:p>
          <w:p w14:paraId="23B7237D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difficult to interpret 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940A3" w14:textId="77777777" w:rsidR="0060677D" w:rsidRDefault="00000000">
            <w:pPr>
              <w:spacing w:after="0" w:line="240" w:lineRule="auto"/>
            </w:pPr>
            <w:r>
              <w:rPr>
                <w:sz w:val="24"/>
              </w:rPr>
              <w:t xml:space="preserve">there is no centralized </w:t>
            </w:r>
          </w:p>
          <w:p w14:paraId="009178F9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visual tool to compare key metrics  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A8E12" w14:textId="77777777" w:rsidR="0060677D" w:rsidRDefault="00000000">
            <w:pPr>
              <w:spacing w:after="0"/>
              <w:ind w:right="115"/>
              <w:jc w:val="both"/>
            </w:pPr>
            <w:r>
              <w:rPr>
                <w:sz w:val="24"/>
              </w:rPr>
              <w:t xml:space="preserve">confused and uncertain about making a purchase decision </w:t>
            </w:r>
          </w:p>
        </w:tc>
      </w:tr>
      <w:tr w:rsidR="0060677D" w14:paraId="791AE4AE" w14:textId="77777777">
        <w:trPr>
          <w:trHeight w:val="1477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6F438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PS-2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D5F9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a policy analyst focused on sustainable transport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46BD3" w14:textId="77777777" w:rsidR="0060677D" w:rsidRDefault="00000000">
            <w:pPr>
              <w:spacing w:after="0"/>
              <w:ind w:right="25"/>
            </w:pPr>
            <w:r>
              <w:rPr>
                <w:sz w:val="24"/>
              </w:rPr>
              <w:t xml:space="preserve">analyze region-wise EV charging station availability 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96A99" w14:textId="77777777" w:rsidR="0060677D" w:rsidRDefault="00000000">
            <w:pPr>
              <w:spacing w:after="0" w:line="240" w:lineRule="auto"/>
              <w:ind w:right="41"/>
            </w:pPr>
            <w:r>
              <w:rPr>
                <w:sz w:val="24"/>
              </w:rPr>
              <w:t>the data is not visual or interactiv</w:t>
            </w:r>
          </w:p>
          <w:p w14:paraId="6A2B58EE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e 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F8B23" w14:textId="77777777" w:rsidR="0060677D" w:rsidRDefault="00000000">
            <w:pPr>
              <w:spacing w:after="0"/>
            </w:pPr>
            <w:r>
              <w:rPr>
                <w:sz w:val="24"/>
              </w:rPr>
              <w:t xml:space="preserve">it's spread across various static reports and datasets   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8E0A" w14:textId="77777777" w:rsidR="0060677D" w:rsidRDefault="00000000">
            <w:pPr>
              <w:spacing w:after="0"/>
              <w:ind w:right="15"/>
            </w:pPr>
            <w:r>
              <w:rPr>
                <w:sz w:val="24"/>
              </w:rPr>
              <w:t xml:space="preserve">limited in drawing insights for planning and development </w:t>
            </w:r>
          </w:p>
        </w:tc>
      </w:tr>
    </w:tbl>
    <w:p w14:paraId="17C3D941" w14:textId="77777777" w:rsidR="0060677D" w:rsidRDefault="00000000">
      <w:pPr>
        <w:spacing w:after="159"/>
      </w:pPr>
      <w:r>
        <w:rPr>
          <w:sz w:val="24"/>
        </w:rPr>
        <w:t xml:space="preserve"> </w:t>
      </w:r>
    </w:p>
    <w:p w14:paraId="4F7257C5" w14:textId="77777777" w:rsidR="0060677D" w:rsidRDefault="00000000">
      <w:pPr>
        <w:spacing w:after="0"/>
      </w:pPr>
      <w:r>
        <w:rPr>
          <w:sz w:val="24"/>
        </w:rPr>
        <w:t xml:space="preserve"> </w:t>
      </w:r>
    </w:p>
    <w:sectPr w:rsidR="0060677D">
      <w:pgSz w:w="11906" w:h="16838"/>
      <w:pgMar w:top="1440" w:right="57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77D"/>
    <w:rsid w:val="000F08D1"/>
    <w:rsid w:val="00244CE4"/>
    <w:rsid w:val="0060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6F09"/>
  <w15:docId w15:val="{5315D532-3C6B-42A5-BDB0-C6763357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Suraj Chavan</cp:lastModifiedBy>
  <cp:revision>2</cp:revision>
  <dcterms:created xsi:type="dcterms:W3CDTF">2026-03-08T14:10:00Z</dcterms:created>
  <dcterms:modified xsi:type="dcterms:W3CDTF">2026-03-08T14:10:00Z</dcterms:modified>
</cp:coreProperties>
</file>