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61743" w:rsidRDefault="00000000">
      <w:r>
        <w:t>Prompt 2:</w:t>
      </w:r>
    </w:p>
    <w:p w14:paraId="00000002" w14:textId="77777777" w:rsidR="00961743" w:rsidRDefault="00961743"/>
    <w:p w14:paraId="00000003" w14:textId="77777777" w:rsidR="00961743" w:rsidRDefault="00000000">
      <w:r>
        <w:t>Name: A3 Controlled</w:t>
      </w:r>
    </w:p>
    <w:p w14:paraId="00000004" w14:textId="77777777" w:rsidR="00961743" w:rsidRDefault="00961743"/>
    <w:p w14:paraId="05F55E63" w14:textId="77777777" w:rsidR="002D47B9" w:rsidRDefault="002D47B9" w:rsidP="002D47B9">
      <w:r w:rsidRPr="005E5884">
        <w:t>I am trying to capture business processes of an insurance company using a Business Layer</w:t>
      </w:r>
      <w:r>
        <w:t xml:space="preserve"> as per ArchiMate. The most important Business Processes are “Issue New </w:t>
      </w:r>
      <w:proofErr w:type="gramStart"/>
      <w:r>
        <w:t>Policy“</w:t>
      </w:r>
      <w:proofErr w:type="gramEnd"/>
      <w:r>
        <w:t xml:space="preserve">, “Handle </w:t>
      </w:r>
      <w:proofErr w:type="gramStart"/>
      <w:r>
        <w:t>Claim“ and</w:t>
      </w:r>
      <w:proofErr w:type="gramEnd"/>
      <w:r>
        <w:t xml:space="preserve"> “Underwrite </w:t>
      </w:r>
      <w:proofErr w:type="gramStart"/>
      <w:r>
        <w:t>Risk“</w:t>
      </w:r>
      <w:proofErr w:type="gramEnd"/>
      <w:r>
        <w:t xml:space="preserve">. The Business Role “Insurer” is assigned to the Business Process “Issue New Policy”. The Business Process “Issue New Policy” is composed of the Business Processes “Underwrite Risk”, “Produce Policy”, “Accept Policy” and “Send Policy </w:t>
      </w:r>
      <w:proofErr w:type="gramStart"/>
      <w:r>
        <w:t>To</w:t>
      </w:r>
      <w:proofErr w:type="gramEnd"/>
      <w:r>
        <w:t xml:space="preserve"> Customer”. The Business Process “Underwrite Risk” is composed of the Business Processes “Identify Risks, “Collect Important Information”, “</w:t>
      </w:r>
      <w:proofErr w:type="spellStart"/>
      <w:r>
        <w:t>Analyse</w:t>
      </w:r>
      <w:proofErr w:type="spellEnd"/>
      <w:r>
        <w:t xml:space="preserve"> Risk” and “Calculate Insurance Premium”. The Business Process “Underwrite Risk” is triggered by the Business Event “Request </w:t>
      </w:r>
      <w:proofErr w:type="gramStart"/>
      <w:r>
        <w:t>For</w:t>
      </w:r>
      <w:proofErr w:type="gramEnd"/>
      <w:r>
        <w:t xml:space="preserve"> Insurance Received”. The Business Process “Underwrite Risk” starts with the Business Process “Identify Risks”, which triggers the Business Process “Collect Important Information”. The Business Process “Collect Important Information” triggers the Business Process “</w:t>
      </w:r>
      <w:proofErr w:type="spellStart"/>
      <w:r>
        <w:t>Analyse</w:t>
      </w:r>
      <w:proofErr w:type="spellEnd"/>
      <w:r>
        <w:t xml:space="preserve"> Risk” and the Business Process “</w:t>
      </w:r>
      <w:proofErr w:type="spellStart"/>
      <w:r>
        <w:t>Analyse</w:t>
      </w:r>
      <w:proofErr w:type="spellEnd"/>
      <w:r>
        <w:t xml:space="preserve"> Risk” triggers the Business Process “Calculate Insurance Premium”. The Business Process “Underwrite Risk” realizes the Business Service of the “Risk Assessment Service” which serves the Business Actor “Underwriter”. The Business Process “Underwrite Risk” triggers the Business Process “Produce Policy” which triggers the Business Process “Accept Policy”. The Business Process “Accept Policy” triggers the Business Process “Send Policy </w:t>
      </w:r>
      <w:proofErr w:type="gramStart"/>
      <w:r>
        <w:t>To</w:t>
      </w:r>
      <w:proofErr w:type="gramEnd"/>
      <w:r>
        <w:t xml:space="preserve"> Customer”. The Business Process “Issue New Policy” realizes the Business Service “Policy Issuance Service” which serves the Business Role “Insurant”. The Business Role “Insurer” is assigned to the Business Process “Handle Claim”. The Business Process “Handle Claim” is composed of the Business Processes “Capture Information”, “Notify Additional Stakeholders”, “Investigate”, “Inform Customer” and “Pay”. “Capture Information” is triggered by the Business Event “Claim Report Received”. The Business Process “Capture Information” triggers the Business Process “Notify Additional Stakeholders”, which triggers the Business Process “Investigate”. The Business Process “Investigate” triggers the Business Process “Inform Customer” and the Business Process “Inform Customer” triggers the Junction “OR junction”, which triggers the Business Process “Pay” and the Business Event “Claim Rejected”. The Business Process “Pay” triggers the Business Event “Claim Accepted”. The Business Process “Handle Claim” realizes the Business Service "Claim Submission Service”. The “Claim Submission Service” serves the Business Role “Insurant”. The Business Role “Insurant” has assigned the Business Actor “Customer” and the Business Role “Insurer” has assigned the Business Actor “Arche”. </w:t>
      </w:r>
    </w:p>
    <w:p w14:paraId="00000005" w14:textId="5D8D0493" w:rsidR="00961743" w:rsidRDefault="00961743" w:rsidP="002D47B9"/>
    <w:sectPr w:rsidR="0096174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AC4D4E5-CDB4-429E-80BE-1F3E5F06DB4F}"/>
  </w:font>
  <w:font w:name="Cambria">
    <w:panose1 w:val="02040503050406030204"/>
    <w:charset w:val="00"/>
    <w:family w:val="roman"/>
    <w:pitch w:val="variable"/>
    <w:sig w:usb0="E00006FF" w:usb1="420024FF" w:usb2="02000000" w:usb3="00000000" w:csb0="0000019F" w:csb1="00000000"/>
    <w:embedRegular r:id="rId2" w:fontKey="{3FE94F7D-B8DF-4AC7-8D1D-3EDBEE67CCE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1743"/>
    <w:rsid w:val="00110B24"/>
    <w:rsid w:val="002D47B9"/>
    <w:rsid w:val="009617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8E99F3E-183C-4E10-8480-9C35B2309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413</Words>
  <Characters>2359</Characters>
  <Application>Microsoft Office Word</Application>
  <DocSecurity>0</DocSecurity>
  <Lines>19</Lines>
  <Paragraphs>5</Paragraphs>
  <ScaleCrop>false</ScaleCrop>
  <Company/>
  <LinksUpToDate>false</LinksUpToDate>
  <CharactersWithSpaces>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Shravan .</cp:lastModifiedBy>
  <cp:revision>2</cp:revision>
  <dcterms:created xsi:type="dcterms:W3CDTF">2026-08-26T22:34:00Z</dcterms:created>
  <dcterms:modified xsi:type="dcterms:W3CDTF">2026-08-26T22:35:00Z</dcterms:modified>
</cp:coreProperties>
</file>