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675F" w14:textId="28437453" w:rsidR="006866C0" w:rsidRDefault="009D170D">
      <w:r>
        <w:t>bnbmn</w:t>
      </w:r>
    </w:p>
    <w:sectPr w:rsidR="0068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A8"/>
    <w:rsid w:val="006866C0"/>
    <w:rsid w:val="00893BA8"/>
    <w:rsid w:val="009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631B"/>
  <w15:chartTrackingRefBased/>
  <w15:docId w15:val="{D722A300-7081-416C-A2CE-B5FED383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D18129681 Shravan Kumar Talanki Venkatarathanaiahsetty</dc:creator>
  <cp:keywords/>
  <dc:description/>
  <cp:lastModifiedBy>D18129681 Shravan Kumar Talanki Venkatarathanaiahsetty</cp:lastModifiedBy>
  <cp:revision>2</cp:revision>
  <dcterms:created xsi:type="dcterms:W3CDTF">2022-07-15T20:35:00Z</dcterms:created>
  <dcterms:modified xsi:type="dcterms:W3CDTF">2022-07-15T20:35:00Z</dcterms:modified>
</cp:coreProperties>
</file>