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E150" w14:textId="0E940753" w:rsidR="00EA188B" w:rsidRDefault="009A33F1" w:rsidP="008611B6">
      <w:pPr>
        <w:rPr>
          <w:rFonts w:ascii="Times New Roman" w:hAnsi="Times New Roman" w:cs="Times New Roman"/>
          <w:b/>
          <w:bCs/>
          <w:sz w:val="24"/>
          <w:szCs w:val="24"/>
        </w:rPr>
      </w:pPr>
      <w:r>
        <w:rPr>
          <w:rFonts w:ascii="Times New Roman" w:hAnsi="Times New Roman" w:cs="Times New Roman"/>
          <w:b/>
          <w:bCs/>
          <w:sz w:val="24"/>
          <w:szCs w:val="24"/>
        </w:rPr>
        <w:t>Elevate Labs</w:t>
      </w:r>
    </w:p>
    <w:p w14:paraId="4DEBDD2C" w14:textId="3582BC55" w:rsidR="00DC6533" w:rsidRPr="00DC6533" w:rsidRDefault="00DC6533" w:rsidP="00DC6533">
      <w:pPr>
        <w:pBdr>
          <w:bottom w:val="single" w:sz="4" w:space="1" w:color="auto"/>
        </w:pBdr>
        <w:rPr>
          <w:rFonts w:ascii="Times New Roman" w:hAnsi="Times New Roman" w:cs="Times New Roman"/>
          <w:i/>
          <w:iCs/>
          <w:sz w:val="24"/>
          <w:szCs w:val="24"/>
        </w:rPr>
      </w:pPr>
      <w:r w:rsidRPr="00DC6533">
        <w:rPr>
          <w:rFonts w:ascii="Times New Roman" w:hAnsi="Times New Roman" w:cs="Times New Roman"/>
          <w:i/>
          <w:iCs/>
          <w:sz w:val="24"/>
          <w:szCs w:val="24"/>
        </w:rPr>
        <w:t>Data Analyst Internship</w:t>
      </w:r>
    </w:p>
    <w:p w14:paraId="0C014054" w14:textId="48EE6144" w:rsidR="00DC6533" w:rsidRDefault="00DC6533" w:rsidP="008611B6">
      <w:pPr>
        <w:rPr>
          <w:rFonts w:ascii="Times New Roman" w:hAnsi="Times New Roman" w:cs="Times New Roman"/>
          <w:b/>
          <w:bCs/>
          <w:sz w:val="24"/>
          <w:szCs w:val="24"/>
        </w:rPr>
      </w:pPr>
      <w:r>
        <w:rPr>
          <w:rFonts w:ascii="Times New Roman" w:hAnsi="Times New Roman" w:cs="Times New Roman"/>
          <w:b/>
          <w:bCs/>
          <w:sz w:val="24"/>
          <w:szCs w:val="24"/>
        </w:rPr>
        <w:t>Project Title:</w:t>
      </w:r>
    </w:p>
    <w:p w14:paraId="0C1B3AC1" w14:textId="737FE1AB" w:rsidR="008611B6" w:rsidRPr="00DC6533" w:rsidRDefault="008611B6" w:rsidP="00DC6533">
      <w:pPr>
        <w:pBdr>
          <w:bottom w:val="single" w:sz="4" w:space="1" w:color="auto"/>
        </w:pBdr>
        <w:rPr>
          <w:rFonts w:ascii="Times New Roman" w:hAnsi="Times New Roman" w:cs="Times New Roman"/>
          <w:i/>
          <w:iCs/>
          <w:sz w:val="24"/>
          <w:szCs w:val="24"/>
        </w:rPr>
      </w:pPr>
      <w:r w:rsidRPr="00DC6533">
        <w:rPr>
          <w:rFonts w:ascii="Times New Roman" w:hAnsi="Times New Roman" w:cs="Times New Roman"/>
          <w:i/>
          <w:iCs/>
          <w:sz w:val="24"/>
          <w:szCs w:val="24"/>
        </w:rPr>
        <w:t>Startup Investment Analys</w:t>
      </w:r>
      <w:r w:rsidR="00EA188B" w:rsidRPr="00DC6533">
        <w:rPr>
          <w:rFonts w:ascii="Times New Roman" w:hAnsi="Times New Roman" w:cs="Times New Roman"/>
          <w:i/>
          <w:iCs/>
          <w:sz w:val="24"/>
          <w:szCs w:val="24"/>
        </w:rPr>
        <w:t>is</w:t>
      </w:r>
    </w:p>
    <w:p w14:paraId="24F38C5E" w14:textId="38D51617" w:rsidR="006C5351" w:rsidRDefault="00DC6533" w:rsidP="006C5351">
      <w:pPr>
        <w:rPr>
          <w:rFonts w:ascii="Times New Roman" w:hAnsi="Times New Roman" w:cs="Times New Roman"/>
          <w:b/>
          <w:bCs/>
          <w:sz w:val="24"/>
          <w:szCs w:val="24"/>
        </w:rPr>
      </w:pPr>
      <w:r>
        <w:rPr>
          <w:rFonts w:ascii="Times New Roman" w:hAnsi="Times New Roman" w:cs="Times New Roman"/>
          <w:b/>
          <w:bCs/>
          <w:sz w:val="24"/>
          <w:szCs w:val="24"/>
        </w:rPr>
        <w:t>Submitted by:</w:t>
      </w:r>
      <w:r w:rsidR="006C5351">
        <w:rPr>
          <w:rFonts w:ascii="Times New Roman" w:hAnsi="Times New Roman" w:cs="Times New Roman"/>
          <w:b/>
          <w:bCs/>
          <w:sz w:val="24"/>
          <w:szCs w:val="24"/>
        </w:rPr>
        <w:tab/>
      </w:r>
      <w:r w:rsidR="006C5351">
        <w:rPr>
          <w:rFonts w:ascii="Times New Roman" w:hAnsi="Times New Roman" w:cs="Times New Roman"/>
          <w:b/>
          <w:bCs/>
          <w:sz w:val="24"/>
          <w:szCs w:val="24"/>
        </w:rPr>
        <w:tab/>
      </w:r>
      <w:r w:rsidR="006C5351">
        <w:rPr>
          <w:rFonts w:ascii="Times New Roman" w:hAnsi="Times New Roman" w:cs="Times New Roman"/>
          <w:b/>
          <w:bCs/>
          <w:sz w:val="24"/>
          <w:szCs w:val="24"/>
        </w:rPr>
        <w:tab/>
      </w:r>
      <w:r w:rsidR="006C5351">
        <w:rPr>
          <w:rFonts w:ascii="Times New Roman" w:hAnsi="Times New Roman" w:cs="Times New Roman"/>
          <w:b/>
          <w:bCs/>
          <w:sz w:val="24"/>
          <w:szCs w:val="24"/>
        </w:rPr>
        <w:tab/>
      </w:r>
      <w:r w:rsidR="006C5351">
        <w:rPr>
          <w:rFonts w:ascii="Times New Roman" w:hAnsi="Times New Roman" w:cs="Times New Roman"/>
          <w:b/>
          <w:bCs/>
          <w:sz w:val="24"/>
          <w:szCs w:val="24"/>
        </w:rPr>
        <w:tab/>
      </w:r>
      <w:r w:rsidR="006C5351">
        <w:rPr>
          <w:rFonts w:ascii="Times New Roman" w:hAnsi="Times New Roman" w:cs="Times New Roman"/>
          <w:b/>
          <w:bCs/>
          <w:sz w:val="24"/>
          <w:szCs w:val="24"/>
        </w:rPr>
        <w:tab/>
      </w:r>
      <w:r w:rsidR="006C5351">
        <w:rPr>
          <w:rFonts w:ascii="Times New Roman" w:hAnsi="Times New Roman" w:cs="Times New Roman"/>
          <w:b/>
          <w:bCs/>
          <w:sz w:val="24"/>
          <w:szCs w:val="24"/>
        </w:rPr>
        <w:t>Date:</w:t>
      </w:r>
      <w:r w:rsidR="006C5351">
        <w:rPr>
          <w:rFonts w:ascii="Times New Roman" w:hAnsi="Times New Roman" w:cs="Times New Roman"/>
          <w:b/>
          <w:bCs/>
          <w:sz w:val="24"/>
          <w:szCs w:val="24"/>
        </w:rPr>
        <w:t xml:space="preserve"> May 19, 2025</w:t>
      </w:r>
    </w:p>
    <w:p w14:paraId="3510E052" w14:textId="18D52332" w:rsidR="006C5351" w:rsidRPr="006C5351" w:rsidRDefault="006C5351" w:rsidP="006C5351">
      <w:pPr>
        <w:pBdr>
          <w:bottom w:val="single" w:sz="4" w:space="1" w:color="auto"/>
        </w:pBdr>
        <w:rPr>
          <w:rFonts w:ascii="Times New Roman" w:hAnsi="Times New Roman" w:cs="Times New Roman"/>
          <w:sz w:val="24"/>
          <w:szCs w:val="24"/>
        </w:rPr>
      </w:pPr>
      <w:r w:rsidRPr="00DC6533">
        <w:rPr>
          <w:rFonts w:ascii="Times New Roman" w:hAnsi="Times New Roman" w:cs="Times New Roman"/>
          <w:sz w:val="24"/>
          <w:szCs w:val="24"/>
        </w:rPr>
        <w:t>Shravani Kaluram Kotwal</w:t>
      </w:r>
    </w:p>
    <w:p w14:paraId="0627F2CE" w14:textId="1CBA3985" w:rsidR="008611B6" w:rsidRPr="008611B6" w:rsidRDefault="008611B6" w:rsidP="008611B6">
      <w:pPr>
        <w:rPr>
          <w:rFonts w:ascii="Times New Roman" w:hAnsi="Times New Roman" w:cs="Times New Roman"/>
          <w:sz w:val="24"/>
          <w:szCs w:val="24"/>
        </w:rPr>
      </w:pPr>
      <w:r w:rsidRPr="008611B6">
        <w:rPr>
          <w:rFonts w:ascii="Times New Roman" w:hAnsi="Times New Roman" w:cs="Times New Roman"/>
          <w:b/>
          <w:bCs/>
          <w:sz w:val="24"/>
          <w:szCs w:val="24"/>
        </w:rPr>
        <w:t>Introduction:</w:t>
      </w:r>
    </w:p>
    <w:p w14:paraId="459A721F" w14:textId="77777777" w:rsidR="008611B6" w:rsidRPr="008611B6" w:rsidRDefault="008611B6" w:rsidP="008611B6">
      <w:pPr>
        <w:rPr>
          <w:rFonts w:ascii="Times New Roman" w:hAnsi="Times New Roman" w:cs="Times New Roman"/>
          <w:sz w:val="24"/>
          <w:szCs w:val="24"/>
        </w:rPr>
      </w:pPr>
      <w:r w:rsidRPr="008611B6">
        <w:rPr>
          <w:rFonts w:ascii="Times New Roman" w:hAnsi="Times New Roman" w:cs="Times New Roman"/>
          <w:sz w:val="24"/>
          <w:szCs w:val="24"/>
        </w:rPr>
        <w:t xml:space="preserve">The Indian startup ecosystem has gained significant momentum in recent years, driven by innovation, digital transformation, and increasing investor interest. </w:t>
      </w:r>
      <w:r w:rsidRPr="008611B6">
        <w:rPr>
          <w:rFonts w:ascii="Times New Roman" w:hAnsi="Times New Roman" w:cs="Times New Roman"/>
          <w:i/>
          <w:iCs/>
          <w:sz w:val="24"/>
          <w:szCs w:val="24"/>
        </w:rPr>
        <w:t>Shark Tank India</w:t>
      </w:r>
      <w:r w:rsidRPr="008611B6">
        <w:rPr>
          <w:rFonts w:ascii="Times New Roman" w:hAnsi="Times New Roman" w:cs="Times New Roman"/>
          <w:sz w:val="24"/>
          <w:szCs w:val="24"/>
        </w:rPr>
        <w:t xml:space="preserve"> has emerged as a popular platform showcasing real-life entrepreneurial pitches and investment decisions, offering valuable insights into the dynamics of startup funding in the country.</w:t>
      </w:r>
    </w:p>
    <w:p w14:paraId="5118EC52" w14:textId="549DD8AD" w:rsidR="008611B6" w:rsidRDefault="008611B6" w:rsidP="008611B6">
      <w:pPr>
        <w:rPr>
          <w:rFonts w:ascii="Times New Roman" w:hAnsi="Times New Roman" w:cs="Times New Roman"/>
          <w:sz w:val="24"/>
          <w:szCs w:val="24"/>
        </w:rPr>
      </w:pPr>
      <w:r w:rsidRPr="008611B6">
        <w:rPr>
          <w:rFonts w:ascii="Times New Roman" w:hAnsi="Times New Roman" w:cs="Times New Roman"/>
          <w:sz w:val="24"/>
          <w:szCs w:val="24"/>
        </w:rPr>
        <w:t xml:space="preserve">This project focuses on analysing investment trends using data from </w:t>
      </w:r>
      <w:r w:rsidRPr="008611B6">
        <w:rPr>
          <w:rFonts w:ascii="Times New Roman" w:hAnsi="Times New Roman" w:cs="Times New Roman"/>
          <w:i/>
          <w:iCs/>
          <w:sz w:val="24"/>
          <w:szCs w:val="24"/>
        </w:rPr>
        <w:t>Shark Tank India</w:t>
      </w:r>
      <w:r w:rsidRPr="008611B6">
        <w:rPr>
          <w:rFonts w:ascii="Times New Roman" w:hAnsi="Times New Roman" w:cs="Times New Roman"/>
          <w:sz w:val="24"/>
          <w:szCs w:val="24"/>
        </w:rPr>
        <w:t>. By exploring factors such as deal size, industry sector, pitch success rates, and investor preferences, the study aims to uncover patterns that influence funding decisions. The analysis provides a data-driven perspective on the evolving landscape of startup investments in India.</w:t>
      </w:r>
    </w:p>
    <w:p w14:paraId="77AD08B5" w14:textId="7782A8E2" w:rsidR="00EA188B" w:rsidRDefault="00EA188B" w:rsidP="008611B6">
      <w:pPr>
        <w:rPr>
          <w:rFonts w:ascii="Times New Roman" w:hAnsi="Times New Roman" w:cs="Times New Roman"/>
          <w:b/>
          <w:bCs/>
          <w:sz w:val="24"/>
          <w:szCs w:val="24"/>
        </w:rPr>
      </w:pPr>
      <w:r w:rsidRPr="00EA188B">
        <w:rPr>
          <w:rFonts w:ascii="Times New Roman" w:hAnsi="Times New Roman" w:cs="Times New Roman"/>
          <w:b/>
          <w:bCs/>
          <w:sz w:val="24"/>
          <w:szCs w:val="24"/>
        </w:rPr>
        <w:t>Abstract:</w:t>
      </w:r>
    </w:p>
    <w:p w14:paraId="16D9E95D" w14:textId="08BB0FA7" w:rsidR="00EB2115" w:rsidRPr="00EB2115" w:rsidRDefault="00EB2115" w:rsidP="00EB2115">
      <w:pPr>
        <w:rPr>
          <w:rFonts w:ascii="Times New Roman" w:hAnsi="Times New Roman" w:cs="Times New Roman"/>
          <w:sz w:val="24"/>
          <w:szCs w:val="24"/>
        </w:rPr>
      </w:pPr>
      <w:r w:rsidRPr="00EB2115">
        <w:rPr>
          <w:rFonts w:ascii="Times New Roman" w:hAnsi="Times New Roman" w:cs="Times New Roman"/>
          <w:sz w:val="24"/>
          <w:szCs w:val="24"/>
        </w:rPr>
        <w:t xml:space="preserve">This study </w:t>
      </w:r>
      <w:r w:rsidR="001731C7" w:rsidRPr="00EB2115">
        <w:rPr>
          <w:rFonts w:ascii="Times New Roman" w:hAnsi="Times New Roman" w:cs="Times New Roman"/>
          <w:sz w:val="24"/>
          <w:szCs w:val="24"/>
        </w:rPr>
        <w:t>analyses</w:t>
      </w:r>
      <w:r w:rsidRPr="00EB2115">
        <w:rPr>
          <w:rFonts w:ascii="Times New Roman" w:hAnsi="Times New Roman" w:cs="Times New Roman"/>
          <w:sz w:val="24"/>
          <w:szCs w:val="24"/>
        </w:rPr>
        <w:t xml:space="preserve"> investment patterns and founder demographics from </w:t>
      </w:r>
      <w:r w:rsidRPr="00EB2115">
        <w:rPr>
          <w:rFonts w:ascii="Times New Roman" w:hAnsi="Times New Roman" w:cs="Times New Roman"/>
          <w:i/>
          <w:iCs/>
          <w:sz w:val="24"/>
          <w:szCs w:val="24"/>
        </w:rPr>
        <w:t>Shark Tank India</w:t>
      </w:r>
      <w:r w:rsidRPr="00EB2115">
        <w:rPr>
          <w:rFonts w:ascii="Times New Roman" w:hAnsi="Times New Roman" w:cs="Times New Roman"/>
          <w:sz w:val="24"/>
          <w:szCs w:val="24"/>
        </w:rPr>
        <w:t>, with particular emphasis on investor Aman Gupta</w:t>
      </w:r>
      <w:r>
        <w:rPr>
          <w:rFonts w:ascii="Times New Roman" w:hAnsi="Times New Roman" w:cs="Times New Roman"/>
          <w:sz w:val="24"/>
          <w:szCs w:val="24"/>
        </w:rPr>
        <w:t xml:space="preserve"> and rest 6 investors</w:t>
      </w:r>
      <w:r w:rsidRPr="00EB2115">
        <w:rPr>
          <w:rFonts w:ascii="Times New Roman" w:hAnsi="Times New Roman" w:cs="Times New Roman"/>
          <w:sz w:val="24"/>
          <w:szCs w:val="24"/>
        </w:rPr>
        <w:t>. The findings reveal that Aman’s investment decisions vary significantly across industries, with notable preferences toward certain sectors. His contributions include a mix of equity and debt funding, reflecting a flexible approach to deal structures.</w:t>
      </w:r>
    </w:p>
    <w:p w14:paraId="40DA5B85" w14:textId="77777777" w:rsidR="00EB2115" w:rsidRPr="00EB2115" w:rsidRDefault="00EB2115" w:rsidP="00EB2115">
      <w:pPr>
        <w:rPr>
          <w:rFonts w:ascii="Times New Roman" w:hAnsi="Times New Roman" w:cs="Times New Roman"/>
          <w:sz w:val="24"/>
          <w:szCs w:val="24"/>
        </w:rPr>
      </w:pPr>
      <w:r w:rsidRPr="00EB2115">
        <w:rPr>
          <w:rFonts w:ascii="Times New Roman" w:hAnsi="Times New Roman" w:cs="Times New Roman"/>
          <w:sz w:val="24"/>
          <w:szCs w:val="24"/>
        </w:rPr>
        <w:t>The data indicates a correlation between the number of participating investors and the size of deals, suggesting collaborative investments often result in higher funding amounts. Temporal trends across seasons and episodes highlight fluctuations in investment intensity, possibly driven by startup quality, market potential, or strategic interest.</w:t>
      </w:r>
    </w:p>
    <w:p w14:paraId="13F5C2C7" w14:textId="77777777" w:rsidR="00EB2115" w:rsidRPr="00EB2115" w:rsidRDefault="00EB2115" w:rsidP="00EB2115">
      <w:pPr>
        <w:rPr>
          <w:rFonts w:ascii="Times New Roman" w:hAnsi="Times New Roman" w:cs="Times New Roman"/>
          <w:sz w:val="24"/>
          <w:szCs w:val="24"/>
        </w:rPr>
      </w:pPr>
      <w:r w:rsidRPr="00EB2115">
        <w:rPr>
          <w:rFonts w:ascii="Times New Roman" w:hAnsi="Times New Roman" w:cs="Times New Roman"/>
          <w:sz w:val="24"/>
          <w:szCs w:val="24"/>
        </w:rPr>
        <w:t>On the founder side, demographic analysis shows a diverse range of participants. Founders' average age suggests strong representation from early-career entrepreneurs. Gender-based data reveals a growing but still uneven participation of female and transgender founders compared to their male counterparts. Additionally, the geographic spread of startups illustrates that while some states dominate in terms of representation, there is an emerging presence from less-represented regions as well.</w:t>
      </w:r>
    </w:p>
    <w:p w14:paraId="31B991BC" w14:textId="2DA5C7A9" w:rsidR="00EA188B" w:rsidRPr="006C5351" w:rsidRDefault="00EB2115" w:rsidP="008611B6">
      <w:pPr>
        <w:rPr>
          <w:rFonts w:ascii="Times New Roman" w:hAnsi="Times New Roman" w:cs="Times New Roman"/>
          <w:sz w:val="24"/>
          <w:szCs w:val="24"/>
        </w:rPr>
      </w:pPr>
      <w:r w:rsidRPr="00EB2115">
        <w:rPr>
          <w:rFonts w:ascii="Times New Roman" w:hAnsi="Times New Roman" w:cs="Times New Roman"/>
          <w:sz w:val="24"/>
          <w:szCs w:val="24"/>
        </w:rPr>
        <w:t>Overall, the analysis offers key insights into the dynamics of startup funding and sheds light on the evolving profiles of entrepreneurs in India’s innovation ecosystem.</w:t>
      </w:r>
    </w:p>
    <w:p w14:paraId="5A32D5AB" w14:textId="763A48A3" w:rsidR="008611B6" w:rsidRPr="008611B6" w:rsidRDefault="008611B6" w:rsidP="008611B6">
      <w:pPr>
        <w:rPr>
          <w:rFonts w:ascii="Times New Roman" w:hAnsi="Times New Roman" w:cs="Times New Roman"/>
          <w:b/>
          <w:bCs/>
          <w:sz w:val="24"/>
          <w:szCs w:val="24"/>
        </w:rPr>
      </w:pPr>
      <w:r w:rsidRPr="008611B6">
        <w:rPr>
          <w:rFonts w:ascii="Times New Roman" w:hAnsi="Times New Roman" w:cs="Times New Roman"/>
          <w:b/>
          <w:bCs/>
          <w:sz w:val="24"/>
          <w:szCs w:val="24"/>
        </w:rPr>
        <w:t>Tools Used:</w:t>
      </w:r>
    </w:p>
    <w:p w14:paraId="62D226B7" w14:textId="10AA9EED" w:rsidR="008611B6" w:rsidRPr="008611B6" w:rsidRDefault="008611B6" w:rsidP="008611B6">
      <w:pPr>
        <w:pStyle w:val="ListParagraph"/>
        <w:numPr>
          <w:ilvl w:val="0"/>
          <w:numId w:val="3"/>
        </w:numPr>
        <w:rPr>
          <w:rFonts w:ascii="Times New Roman" w:hAnsi="Times New Roman" w:cs="Times New Roman"/>
          <w:sz w:val="24"/>
          <w:szCs w:val="24"/>
        </w:rPr>
      </w:pPr>
      <w:r w:rsidRPr="008611B6">
        <w:rPr>
          <w:rFonts w:ascii="Times New Roman" w:hAnsi="Times New Roman" w:cs="Times New Roman"/>
          <w:sz w:val="24"/>
          <w:szCs w:val="24"/>
        </w:rPr>
        <w:t xml:space="preserve">MS </w:t>
      </w:r>
      <w:proofErr w:type="gramStart"/>
      <w:r w:rsidRPr="008611B6">
        <w:rPr>
          <w:rFonts w:ascii="Times New Roman" w:hAnsi="Times New Roman" w:cs="Times New Roman"/>
          <w:sz w:val="24"/>
          <w:szCs w:val="24"/>
        </w:rPr>
        <w:t>Excel  2</w:t>
      </w:r>
      <w:proofErr w:type="gramEnd"/>
      <w:r w:rsidRPr="008611B6">
        <w:rPr>
          <w:rFonts w:ascii="Times New Roman" w:hAnsi="Times New Roman" w:cs="Times New Roman"/>
          <w:sz w:val="24"/>
          <w:szCs w:val="24"/>
        </w:rPr>
        <w:t>. Python   3. Tableau</w:t>
      </w:r>
    </w:p>
    <w:p w14:paraId="19B3F146" w14:textId="0CB574C3" w:rsidR="008611B6" w:rsidRDefault="008611B6" w:rsidP="008611B6">
      <w:pPr>
        <w:rPr>
          <w:rFonts w:ascii="Times New Roman" w:hAnsi="Times New Roman" w:cs="Times New Roman"/>
          <w:sz w:val="24"/>
          <w:szCs w:val="24"/>
        </w:rPr>
      </w:pPr>
      <w:r w:rsidRPr="008611B6">
        <w:rPr>
          <w:rFonts w:ascii="Times New Roman" w:hAnsi="Times New Roman" w:cs="Times New Roman"/>
          <w:sz w:val="24"/>
          <w:szCs w:val="24"/>
        </w:rPr>
        <w:t xml:space="preserve">In this project, data from </w:t>
      </w:r>
      <w:r w:rsidRPr="008611B6">
        <w:rPr>
          <w:rFonts w:ascii="Times New Roman" w:hAnsi="Times New Roman" w:cs="Times New Roman"/>
          <w:i/>
          <w:iCs/>
          <w:sz w:val="24"/>
          <w:szCs w:val="24"/>
        </w:rPr>
        <w:t>Shark Tank India</w:t>
      </w:r>
      <w:r w:rsidRPr="008611B6">
        <w:rPr>
          <w:rFonts w:ascii="Times New Roman" w:hAnsi="Times New Roman" w:cs="Times New Roman"/>
          <w:sz w:val="24"/>
          <w:szCs w:val="24"/>
        </w:rPr>
        <w:t xml:space="preserve"> was analysed using a combination of tools and techniques to ensure thorough and insightful exploration. Microsoft Excel was initially used for basic data cleaning and to identify and handle missing values. Python, along with libraries </w:t>
      </w:r>
      <w:r w:rsidRPr="008611B6">
        <w:rPr>
          <w:rFonts w:ascii="Times New Roman" w:hAnsi="Times New Roman" w:cs="Times New Roman"/>
          <w:sz w:val="24"/>
          <w:szCs w:val="24"/>
        </w:rPr>
        <w:lastRenderedPageBreak/>
        <w:t>such as Pandas, Seaborn, and Matplotlib, was then utilized for in-depth data analysis. These tools helped in organizing, processing, and visualizing key patterns and trends within the dataset. Additionally, Tableau was employed to create interactive and visually engaging dashboards that highlight crucial insights related to investment trends, industry preferences, and investor behaviour.</w:t>
      </w:r>
    </w:p>
    <w:p w14:paraId="31BF4AD8" w14:textId="0CAC23D8" w:rsidR="008611B6" w:rsidRDefault="008611B6" w:rsidP="008611B6">
      <w:pPr>
        <w:rPr>
          <w:rFonts w:ascii="Times New Roman" w:hAnsi="Times New Roman" w:cs="Times New Roman"/>
          <w:b/>
          <w:bCs/>
          <w:sz w:val="24"/>
          <w:szCs w:val="24"/>
        </w:rPr>
      </w:pPr>
      <w:r w:rsidRPr="008611B6">
        <w:rPr>
          <w:rFonts w:ascii="Times New Roman" w:hAnsi="Times New Roman" w:cs="Times New Roman"/>
          <w:b/>
          <w:bCs/>
          <w:sz w:val="24"/>
          <w:szCs w:val="24"/>
        </w:rPr>
        <w:t>Steps Involving in the project:</w:t>
      </w:r>
    </w:p>
    <w:p w14:paraId="76923BC2" w14:textId="600C50A3" w:rsidR="008D07E1" w:rsidRDefault="008D07E1" w:rsidP="008D07E1">
      <w:pPr>
        <w:pStyle w:val="ListParagraph"/>
        <w:numPr>
          <w:ilvl w:val="0"/>
          <w:numId w:val="4"/>
        </w:numPr>
        <w:rPr>
          <w:rFonts w:ascii="Times New Roman" w:hAnsi="Times New Roman" w:cs="Times New Roman"/>
          <w:sz w:val="24"/>
          <w:szCs w:val="24"/>
        </w:rPr>
      </w:pPr>
      <w:r w:rsidRPr="008D07E1">
        <w:rPr>
          <w:rFonts w:ascii="Times New Roman" w:hAnsi="Times New Roman" w:cs="Times New Roman"/>
          <w:sz w:val="24"/>
          <w:szCs w:val="24"/>
        </w:rPr>
        <w:t>Dataset was taken from Kaggle.</w:t>
      </w:r>
    </w:p>
    <w:p w14:paraId="1FF51001" w14:textId="2C93D879" w:rsidR="008D07E1" w:rsidRDefault="008D07E1" w:rsidP="008D07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cleaning and preprocessing.</w:t>
      </w:r>
    </w:p>
    <w:p w14:paraId="5CA89160" w14:textId="0BB1FC5D" w:rsidR="008D07E1" w:rsidRDefault="008D07E1" w:rsidP="008D07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Handling missing or inconsistent data.</w:t>
      </w:r>
    </w:p>
    <w:p w14:paraId="66EB5417" w14:textId="51DF4916" w:rsidR="008D07E1" w:rsidRDefault="008D07E1" w:rsidP="008D07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 duplicated and irrelevant entries.</w:t>
      </w:r>
    </w:p>
    <w:p w14:paraId="6FE28659" w14:textId="0106260A" w:rsidR="008D07E1" w:rsidRDefault="008D07E1" w:rsidP="008D07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Exploratory Data Analysis.</w:t>
      </w:r>
    </w:p>
    <w:p w14:paraId="3B90CDA6" w14:textId="71AACB6F" w:rsidR="008D07E1" w:rsidRDefault="008D07E1" w:rsidP="008D07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Understand dataset structure.</w:t>
      </w:r>
    </w:p>
    <w:p w14:paraId="271D0777" w14:textId="62FBA5C8" w:rsidR="008D07E1" w:rsidRDefault="008D07E1" w:rsidP="008D07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Identify key variables and relationships.</w:t>
      </w:r>
    </w:p>
    <w:p w14:paraId="74925F04" w14:textId="2821DED8" w:rsidR="008D07E1" w:rsidRPr="008D07E1" w:rsidRDefault="008D07E1" w:rsidP="008D07E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Generate summary statistics.</w:t>
      </w:r>
    </w:p>
    <w:p w14:paraId="22D38AAC" w14:textId="01C61CF5" w:rsidR="001E7632" w:rsidRDefault="008D07E1" w:rsidP="008D07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Visualization</w:t>
      </w:r>
    </w:p>
    <w:p w14:paraId="5B886F8F" w14:textId="36674906" w:rsidR="008D07E1" w:rsidRDefault="008D07E1" w:rsidP="008D07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Created interactive dashboards using Tableau to visualize.</w:t>
      </w:r>
    </w:p>
    <w:p w14:paraId="647071B1" w14:textId="06A2119E" w:rsidR="008D07E1" w:rsidRDefault="008D07E1" w:rsidP="008D07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Investment trends across sectors.</w:t>
      </w:r>
    </w:p>
    <w:p w14:paraId="69A24E56" w14:textId="64056FB3" w:rsidR="008D07E1" w:rsidRDefault="008D07E1" w:rsidP="008D07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Investor participation.</w:t>
      </w:r>
    </w:p>
    <w:p w14:paraId="3D44A08C" w14:textId="7D453DFB" w:rsidR="008D07E1" w:rsidRDefault="008D07E1" w:rsidP="008D07E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Insight Generation</w:t>
      </w:r>
    </w:p>
    <w:p w14:paraId="7DA844E5" w14:textId="0B69687A" w:rsidR="008D07E1" w:rsidRDefault="008D07E1" w:rsidP="008D07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Analysed visualizations and outputs</w:t>
      </w:r>
    </w:p>
    <w:p w14:paraId="6EF13280" w14:textId="72187B74" w:rsidR="008D07E1" w:rsidRDefault="008D07E1" w:rsidP="008D07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Identify top </w:t>
      </w:r>
      <w:r w:rsidR="00D2374B">
        <w:rPr>
          <w:rFonts w:ascii="Times New Roman" w:hAnsi="Times New Roman" w:cs="Times New Roman"/>
          <w:sz w:val="24"/>
          <w:szCs w:val="24"/>
        </w:rPr>
        <w:t>funded industries.</w:t>
      </w:r>
    </w:p>
    <w:p w14:paraId="37057F69" w14:textId="30BBD930" w:rsidR="00EA188B" w:rsidRPr="006C5351" w:rsidRDefault="00D2374B" w:rsidP="00EA188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Determine which factors influence investment decisions.</w:t>
      </w:r>
    </w:p>
    <w:p w14:paraId="10480109" w14:textId="443B6E5B" w:rsidR="00EA188B" w:rsidRDefault="00EA188B" w:rsidP="00EA188B">
      <w:pPr>
        <w:rPr>
          <w:rFonts w:ascii="Times New Roman" w:hAnsi="Times New Roman" w:cs="Times New Roman"/>
          <w:b/>
          <w:bCs/>
          <w:sz w:val="24"/>
          <w:szCs w:val="24"/>
        </w:rPr>
      </w:pPr>
      <w:r w:rsidRPr="00EA188B">
        <w:rPr>
          <w:rFonts w:ascii="Times New Roman" w:hAnsi="Times New Roman" w:cs="Times New Roman"/>
          <w:b/>
          <w:bCs/>
          <w:sz w:val="24"/>
          <w:szCs w:val="24"/>
        </w:rPr>
        <w:t>Conclusion:</w:t>
      </w:r>
    </w:p>
    <w:p w14:paraId="673DA6C2" w14:textId="4E20B53A" w:rsidR="005E037C" w:rsidRDefault="005E037C" w:rsidP="005E037C">
      <w:pPr>
        <w:pStyle w:val="ListParagraph"/>
        <w:numPr>
          <w:ilvl w:val="0"/>
          <w:numId w:val="11"/>
        </w:numPr>
        <w:rPr>
          <w:rFonts w:ascii="Times New Roman" w:hAnsi="Times New Roman" w:cs="Times New Roman"/>
          <w:sz w:val="24"/>
          <w:szCs w:val="24"/>
        </w:rPr>
      </w:pPr>
      <w:r w:rsidRPr="005E037C">
        <w:rPr>
          <w:rFonts w:ascii="Times New Roman" w:hAnsi="Times New Roman" w:cs="Times New Roman"/>
          <w:sz w:val="24"/>
          <w:szCs w:val="24"/>
        </w:rPr>
        <w:t>The data suggests a strong tilt towards consumer-facing industries like food and beauty, while tech-driven and essential sectors also maintain solid interest. Niche areas such as sustainability, agriculture, and hardware remain underexplored, potentially offering untapped opportunities for innovation.</w:t>
      </w:r>
    </w:p>
    <w:p w14:paraId="4DD46489" w14:textId="3879346E" w:rsidR="00167449" w:rsidRDefault="00167449" w:rsidP="005E037C">
      <w:pPr>
        <w:pStyle w:val="ListParagraph"/>
        <w:numPr>
          <w:ilvl w:val="0"/>
          <w:numId w:val="11"/>
        </w:numPr>
        <w:rPr>
          <w:rFonts w:ascii="Times New Roman" w:hAnsi="Times New Roman" w:cs="Times New Roman"/>
          <w:sz w:val="24"/>
          <w:szCs w:val="24"/>
        </w:rPr>
      </w:pPr>
      <w:r w:rsidRPr="00167449">
        <w:rPr>
          <w:rFonts w:ascii="Times New Roman" w:hAnsi="Times New Roman" w:cs="Times New Roman"/>
          <w:sz w:val="24"/>
          <w:szCs w:val="24"/>
        </w:rPr>
        <w:t xml:space="preserve">The data indicates that the </w:t>
      </w:r>
      <w:r w:rsidRPr="00167449">
        <w:rPr>
          <w:rFonts w:ascii="Times New Roman" w:hAnsi="Times New Roman" w:cs="Times New Roman"/>
          <w:b/>
          <w:bCs/>
          <w:sz w:val="24"/>
          <w:szCs w:val="24"/>
        </w:rPr>
        <w:t>startup ecosystem is primarily driven by middle-aged individuals</w:t>
      </w:r>
      <w:r w:rsidRPr="00167449">
        <w:rPr>
          <w:rFonts w:ascii="Times New Roman" w:hAnsi="Times New Roman" w:cs="Times New Roman"/>
          <w:sz w:val="24"/>
          <w:szCs w:val="24"/>
        </w:rPr>
        <w:t>, with a significant but smaller presence of youth. The near absence of older founders highlights a generational tilt in entrepreneurial activity, emphasizing the need for targeted support if diversity in age is to be encouraged in the startup landscape.</w:t>
      </w:r>
    </w:p>
    <w:p w14:paraId="0A757938" w14:textId="39CB146E" w:rsidR="00CC41A5" w:rsidRDefault="00CC41A5" w:rsidP="00CC41A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CC41A5">
        <w:rPr>
          <w:rFonts w:ascii="Times New Roman" w:eastAsia="Times New Roman" w:hAnsi="Times New Roman" w:cs="Times New Roman"/>
          <w:kern w:val="0"/>
          <w:sz w:val="24"/>
          <w:szCs w:val="24"/>
          <w:lang w:eastAsia="en-IN" w:bidi="mr-IN"/>
          <w14:ligatures w14:val="none"/>
        </w:rPr>
        <w:t xml:space="preserve">A </w:t>
      </w:r>
      <w:r w:rsidRPr="00CC41A5">
        <w:rPr>
          <w:rFonts w:ascii="Times New Roman" w:eastAsia="Times New Roman" w:hAnsi="Times New Roman" w:cs="Times New Roman"/>
          <w:b/>
          <w:bCs/>
          <w:kern w:val="0"/>
          <w:sz w:val="24"/>
          <w:szCs w:val="24"/>
          <w:lang w:eastAsia="en-IN" w:bidi="mr-IN"/>
          <w14:ligatures w14:val="none"/>
        </w:rPr>
        <w:t>significant majority of startups</w:t>
      </w:r>
      <w:r w:rsidRPr="00CC41A5">
        <w:rPr>
          <w:rFonts w:ascii="Times New Roman" w:eastAsia="Times New Roman" w:hAnsi="Times New Roman" w:cs="Times New Roman"/>
          <w:kern w:val="0"/>
          <w:sz w:val="24"/>
          <w:szCs w:val="24"/>
          <w:lang w:eastAsia="en-IN" w:bidi="mr-IN"/>
          <w14:ligatures w14:val="none"/>
        </w:rPr>
        <w:t xml:space="preserve"> were founded by </w:t>
      </w:r>
      <w:r w:rsidRPr="00CC41A5">
        <w:rPr>
          <w:rFonts w:ascii="Times New Roman" w:eastAsia="Times New Roman" w:hAnsi="Times New Roman" w:cs="Times New Roman"/>
          <w:b/>
          <w:bCs/>
          <w:kern w:val="0"/>
          <w:sz w:val="24"/>
          <w:szCs w:val="24"/>
          <w:lang w:eastAsia="en-IN" w:bidi="mr-IN"/>
          <w14:ligatures w14:val="none"/>
        </w:rPr>
        <w:t>teams</w:t>
      </w:r>
      <w:r w:rsidRPr="00CC41A5">
        <w:rPr>
          <w:rFonts w:ascii="Times New Roman" w:eastAsia="Times New Roman" w:hAnsi="Times New Roman" w:cs="Times New Roman"/>
          <w:kern w:val="0"/>
          <w:sz w:val="24"/>
          <w:szCs w:val="24"/>
          <w:lang w:eastAsia="en-IN" w:bidi="mr-IN"/>
          <w14:ligatures w14:val="none"/>
        </w:rPr>
        <w:t xml:space="preserve">, with the count exceeding 450. In contrast, </w:t>
      </w:r>
      <w:r w:rsidRPr="00CC41A5">
        <w:rPr>
          <w:rFonts w:ascii="Times New Roman" w:eastAsia="Times New Roman" w:hAnsi="Times New Roman" w:cs="Times New Roman"/>
          <w:b/>
          <w:bCs/>
          <w:kern w:val="0"/>
          <w:sz w:val="24"/>
          <w:szCs w:val="24"/>
          <w:lang w:eastAsia="en-IN" w:bidi="mr-IN"/>
          <w14:ligatures w14:val="none"/>
        </w:rPr>
        <w:t>solo founders</w:t>
      </w:r>
      <w:r w:rsidRPr="00CC41A5">
        <w:rPr>
          <w:rFonts w:ascii="Times New Roman" w:eastAsia="Times New Roman" w:hAnsi="Times New Roman" w:cs="Times New Roman"/>
          <w:kern w:val="0"/>
          <w:sz w:val="24"/>
          <w:szCs w:val="24"/>
          <w:lang w:eastAsia="en-IN" w:bidi="mr-IN"/>
          <w14:ligatures w14:val="none"/>
        </w:rPr>
        <w:t xml:space="preserve"> account for fewer than 200 startups.</w:t>
      </w:r>
      <w:r w:rsidR="006C5351" w:rsidRPr="006C5351">
        <w:t xml:space="preserve"> </w:t>
      </w:r>
      <w:r w:rsidR="006C5351" w:rsidRPr="006C5351">
        <w:rPr>
          <w:rFonts w:ascii="Times New Roman" w:eastAsia="Times New Roman" w:hAnsi="Times New Roman" w:cs="Times New Roman"/>
          <w:kern w:val="0"/>
          <w:sz w:val="24"/>
          <w:szCs w:val="24"/>
          <w:lang w:eastAsia="en-IN" w:bidi="mr-IN"/>
          <w14:ligatures w14:val="none"/>
        </w:rPr>
        <w:t xml:space="preserve">The data clearly shows that </w:t>
      </w:r>
      <w:r w:rsidR="006C5351" w:rsidRPr="006C5351">
        <w:rPr>
          <w:rFonts w:ascii="Times New Roman" w:eastAsia="Times New Roman" w:hAnsi="Times New Roman" w:cs="Times New Roman"/>
          <w:b/>
          <w:bCs/>
          <w:kern w:val="0"/>
          <w:sz w:val="24"/>
          <w:szCs w:val="24"/>
          <w:lang w:eastAsia="en-IN" w:bidi="mr-IN"/>
          <w14:ligatures w14:val="none"/>
        </w:rPr>
        <w:t>collaborative entrepreneurship is the dominant model</w:t>
      </w:r>
      <w:r w:rsidR="006C5351" w:rsidRPr="006C5351">
        <w:rPr>
          <w:rFonts w:ascii="Times New Roman" w:eastAsia="Times New Roman" w:hAnsi="Times New Roman" w:cs="Times New Roman"/>
          <w:kern w:val="0"/>
          <w:sz w:val="24"/>
          <w:szCs w:val="24"/>
          <w:lang w:eastAsia="en-IN" w:bidi="mr-IN"/>
          <w14:ligatures w14:val="none"/>
        </w:rPr>
        <w:t xml:space="preserve"> in the startup ecosystem.</w:t>
      </w:r>
    </w:p>
    <w:p w14:paraId="786BB9AC" w14:textId="77777777" w:rsidR="009759D8" w:rsidRPr="009759D8" w:rsidRDefault="009759D8" w:rsidP="009759D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759D8">
        <w:rPr>
          <w:rFonts w:ascii="Times New Roman" w:eastAsia="Times New Roman" w:hAnsi="Times New Roman" w:cs="Times New Roman"/>
          <w:kern w:val="0"/>
          <w:sz w:val="24"/>
          <w:szCs w:val="24"/>
          <w:lang w:eastAsia="en-IN" w:bidi="mr-IN"/>
          <w14:ligatures w14:val="none"/>
        </w:rPr>
        <w:t xml:space="preserve">Most investment happens when the show is newly aired. After that, activity slows down. This shows that </w:t>
      </w:r>
      <w:r w:rsidRPr="009759D8">
        <w:rPr>
          <w:rFonts w:ascii="Times New Roman" w:eastAsia="Times New Roman" w:hAnsi="Times New Roman" w:cs="Times New Roman"/>
          <w:b/>
          <w:bCs/>
          <w:kern w:val="0"/>
          <w:sz w:val="24"/>
          <w:szCs w:val="24"/>
          <w:lang w:eastAsia="en-IN" w:bidi="mr-IN"/>
          <w14:ligatures w14:val="none"/>
        </w:rPr>
        <w:t>when startups get media attention, investor interest goes up</w:t>
      </w:r>
      <w:r w:rsidRPr="009759D8">
        <w:rPr>
          <w:rFonts w:ascii="Times New Roman" w:eastAsia="Times New Roman" w:hAnsi="Times New Roman" w:cs="Times New Roman"/>
          <w:kern w:val="0"/>
          <w:sz w:val="24"/>
          <w:szCs w:val="24"/>
          <w:lang w:eastAsia="en-IN" w:bidi="mr-IN"/>
          <w14:ligatures w14:val="none"/>
        </w:rPr>
        <w:t>, but in the months between, things stay quiet.</w:t>
      </w:r>
    </w:p>
    <w:p w14:paraId="64183455" w14:textId="77777777" w:rsidR="006C5351" w:rsidRPr="009759D8" w:rsidRDefault="006C5351" w:rsidP="009759D8">
      <w:pPr>
        <w:spacing w:before="100" w:beforeAutospacing="1" w:after="100" w:afterAutospacing="1" w:line="240" w:lineRule="auto"/>
        <w:ind w:left="360"/>
        <w:rPr>
          <w:rFonts w:ascii="Times New Roman" w:eastAsia="Times New Roman" w:hAnsi="Times New Roman" w:cs="Times New Roman"/>
          <w:kern w:val="0"/>
          <w:sz w:val="24"/>
          <w:szCs w:val="24"/>
          <w:lang w:eastAsia="en-IN" w:bidi="mr-IN"/>
          <w14:ligatures w14:val="none"/>
        </w:rPr>
      </w:pPr>
    </w:p>
    <w:p w14:paraId="70940448" w14:textId="77777777" w:rsidR="00167449" w:rsidRPr="00CC41A5" w:rsidRDefault="00167449" w:rsidP="00CC41A5">
      <w:pPr>
        <w:ind w:left="360"/>
        <w:rPr>
          <w:rFonts w:ascii="Times New Roman" w:hAnsi="Times New Roman" w:cs="Times New Roman"/>
          <w:sz w:val="24"/>
          <w:szCs w:val="24"/>
        </w:rPr>
      </w:pPr>
    </w:p>
    <w:sectPr w:rsidR="00167449" w:rsidRPr="00C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C2E57"/>
    <w:multiLevelType w:val="hybridMultilevel"/>
    <w:tmpl w:val="D41A7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616D58"/>
    <w:multiLevelType w:val="hybridMultilevel"/>
    <w:tmpl w:val="43CA1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B08B8"/>
    <w:multiLevelType w:val="hybridMultilevel"/>
    <w:tmpl w:val="ED289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05538"/>
    <w:multiLevelType w:val="hybridMultilevel"/>
    <w:tmpl w:val="7E087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42226"/>
    <w:multiLevelType w:val="hybridMultilevel"/>
    <w:tmpl w:val="9B50CB6E"/>
    <w:lvl w:ilvl="0" w:tplc="67AED55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070A9"/>
    <w:multiLevelType w:val="hybridMultilevel"/>
    <w:tmpl w:val="9ACE6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2DA1F9A"/>
    <w:multiLevelType w:val="hybridMultilevel"/>
    <w:tmpl w:val="07C0D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CD5FF4"/>
    <w:multiLevelType w:val="hybridMultilevel"/>
    <w:tmpl w:val="D3143C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6760D4"/>
    <w:multiLevelType w:val="hybridMultilevel"/>
    <w:tmpl w:val="EDC08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FE1DC3"/>
    <w:multiLevelType w:val="hybridMultilevel"/>
    <w:tmpl w:val="115E9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172B7D"/>
    <w:multiLevelType w:val="hybridMultilevel"/>
    <w:tmpl w:val="1234DB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88677231">
    <w:abstractNumId w:val="4"/>
  </w:num>
  <w:num w:numId="2" w16cid:durableId="1032003120">
    <w:abstractNumId w:val="3"/>
  </w:num>
  <w:num w:numId="3" w16cid:durableId="1112090669">
    <w:abstractNumId w:val="7"/>
  </w:num>
  <w:num w:numId="4" w16cid:durableId="567615118">
    <w:abstractNumId w:val="2"/>
  </w:num>
  <w:num w:numId="5" w16cid:durableId="1094008547">
    <w:abstractNumId w:val="5"/>
  </w:num>
  <w:num w:numId="6" w16cid:durableId="1245726111">
    <w:abstractNumId w:val="1"/>
  </w:num>
  <w:num w:numId="7" w16cid:durableId="694966734">
    <w:abstractNumId w:val="8"/>
  </w:num>
  <w:num w:numId="8" w16cid:durableId="1039819668">
    <w:abstractNumId w:val="10"/>
  </w:num>
  <w:num w:numId="9" w16cid:durableId="2031445342">
    <w:abstractNumId w:val="0"/>
  </w:num>
  <w:num w:numId="10" w16cid:durableId="1663968311">
    <w:abstractNumId w:val="9"/>
  </w:num>
  <w:num w:numId="11" w16cid:durableId="1556622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B6"/>
    <w:rsid w:val="001043BC"/>
    <w:rsid w:val="00167449"/>
    <w:rsid w:val="001731C7"/>
    <w:rsid w:val="001E7632"/>
    <w:rsid w:val="00555726"/>
    <w:rsid w:val="005E037C"/>
    <w:rsid w:val="005E0613"/>
    <w:rsid w:val="006C5351"/>
    <w:rsid w:val="008611B6"/>
    <w:rsid w:val="008D07E1"/>
    <w:rsid w:val="009759D8"/>
    <w:rsid w:val="009A33F1"/>
    <w:rsid w:val="00AE63D6"/>
    <w:rsid w:val="00CC41A5"/>
    <w:rsid w:val="00D2374B"/>
    <w:rsid w:val="00D97F1B"/>
    <w:rsid w:val="00DC6533"/>
    <w:rsid w:val="00DE3986"/>
    <w:rsid w:val="00EA188B"/>
    <w:rsid w:val="00EB21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ADBB"/>
  <w15:chartTrackingRefBased/>
  <w15:docId w15:val="{086DA77B-3C7D-41A9-A7CC-A4138079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1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1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1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1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1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1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1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1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1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1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1B6"/>
    <w:rPr>
      <w:rFonts w:eastAsiaTheme="majorEastAsia" w:cstheme="majorBidi"/>
      <w:color w:val="272727" w:themeColor="text1" w:themeTint="D8"/>
    </w:rPr>
  </w:style>
  <w:style w:type="paragraph" w:styleId="Title">
    <w:name w:val="Title"/>
    <w:basedOn w:val="Normal"/>
    <w:next w:val="Normal"/>
    <w:link w:val="TitleChar"/>
    <w:uiPriority w:val="10"/>
    <w:qFormat/>
    <w:rsid w:val="0086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1B6"/>
    <w:pPr>
      <w:spacing w:before="160"/>
      <w:jc w:val="center"/>
    </w:pPr>
    <w:rPr>
      <w:i/>
      <w:iCs/>
      <w:color w:val="404040" w:themeColor="text1" w:themeTint="BF"/>
    </w:rPr>
  </w:style>
  <w:style w:type="character" w:customStyle="1" w:styleId="QuoteChar">
    <w:name w:val="Quote Char"/>
    <w:basedOn w:val="DefaultParagraphFont"/>
    <w:link w:val="Quote"/>
    <w:uiPriority w:val="29"/>
    <w:rsid w:val="008611B6"/>
    <w:rPr>
      <w:i/>
      <w:iCs/>
      <w:color w:val="404040" w:themeColor="text1" w:themeTint="BF"/>
    </w:rPr>
  </w:style>
  <w:style w:type="paragraph" w:styleId="ListParagraph">
    <w:name w:val="List Paragraph"/>
    <w:basedOn w:val="Normal"/>
    <w:uiPriority w:val="34"/>
    <w:qFormat/>
    <w:rsid w:val="008611B6"/>
    <w:pPr>
      <w:ind w:left="720"/>
      <w:contextualSpacing/>
    </w:pPr>
  </w:style>
  <w:style w:type="character" w:styleId="IntenseEmphasis">
    <w:name w:val="Intense Emphasis"/>
    <w:basedOn w:val="DefaultParagraphFont"/>
    <w:uiPriority w:val="21"/>
    <w:qFormat/>
    <w:rsid w:val="008611B6"/>
    <w:rPr>
      <w:i/>
      <w:iCs/>
      <w:color w:val="2F5496" w:themeColor="accent1" w:themeShade="BF"/>
    </w:rPr>
  </w:style>
  <w:style w:type="paragraph" w:styleId="IntenseQuote">
    <w:name w:val="Intense Quote"/>
    <w:basedOn w:val="Normal"/>
    <w:next w:val="Normal"/>
    <w:link w:val="IntenseQuoteChar"/>
    <w:uiPriority w:val="30"/>
    <w:qFormat/>
    <w:rsid w:val="008611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1B6"/>
    <w:rPr>
      <w:i/>
      <w:iCs/>
      <w:color w:val="2F5496" w:themeColor="accent1" w:themeShade="BF"/>
    </w:rPr>
  </w:style>
  <w:style w:type="character" w:styleId="IntenseReference">
    <w:name w:val="Intense Reference"/>
    <w:basedOn w:val="DefaultParagraphFont"/>
    <w:uiPriority w:val="32"/>
    <w:qFormat/>
    <w:rsid w:val="008611B6"/>
    <w:rPr>
      <w:b/>
      <w:bCs/>
      <w:smallCaps/>
      <w:color w:val="2F5496" w:themeColor="accent1" w:themeShade="BF"/>
      <w:spacing w:val="5"/>
    </w:rPr>
  </w:style>
  <w:style w:type="character" w:styleId="Strong">
    <w:name w:val="Strong"/>
    <w:basedOn w:val="DefaultParagraphFont"/>
    <w:uiPriority w:val="22"/>
    <w:qFormat/>
    <w:rsid w:val="00CC4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442716">
      <w:bodyDiv w:val="1"/>
      <w:marLeft w:val="0"/>
      <w:marRight w:val="0"/>
      <w:marTop w:val="0"/>
      <w:marBottom w:val="0"/>
      <w:divBdr>
        <w:top w:val="none" w:sz="0" w:space="0" w:color="auto"/>
        <w:left w:val="none" w:sz="0" w:space="0" w:color="auto"/>
        <w:bottom w:val="none" w:sz="0" w:space="0" w:color="auto"/>
        <w:right w:val="none" w:sz="0" w:space="0" w:color="auto"/>
      </w:divBdr>
    </w:div>
    <w:div w:id="376130476">
      <w:bodyDiv w:val="1"/>
      <w:marLeft w:val="0"/>
      <w:marRight w:val="0"/>
      <w:marTop w:val="0"/>
      <w:marBottom w:val="0"/>
      <w:divBdr>
        <w:top w:val="none" w:sz="0" w:space="0" w:color="auto"/>
        <w:left w:val="none" w:sz="0" w:space="0" w:color="auto"/>
        <w:bottom w:val="none" w:sz="0" w:space="0" w:color="auto"/>
        <w:right w:val="none" w:sz="0" w:space="0" w:color="auto"/>
      </w:divBdr>
    </w:div>
    <w:div w:id="655572821">
      <w:bodyDiv w:val="1"/>
      <w:marLeft w:val="0"/>
      <w:marRight w:val="0"/>
      <w:marTop w:val="0"/>
      <w:marBottom w:val="0"/>
      <w:divBdr>
        <w:top w:val="none" w:sz="0" w:space="0" w:color="auto"/>
        <w:left w:val="none" w:sz="0" w:space="0" w:color="auto"/>
        <w:bottom w:val="none" w:sz="0" w:space="0" w:color="auto"/>
        <w:right w:val="none" w:sz="0" w:space="0" w:color="auto"/>
      </w:divBdr>
    </w:div>
    <w:div w:id="890964690">
      <w:bodyDiv w:val="1"/>
      <w:marLeft w:val="0"/>
      <w:marRight w:val="0"/>
      <w:marTop w:val="0"/>
      <w:marBottom w:val="0"/>
      <w:divBdr>
        <w:top w:val="none" w:sz="0" w:space="0" w:color="auto"/>
        <w:left w:val="none" w:sz="0" w:space="0" w:color="auto"/>
        <w:bottom w:val="none" w:sz="0" w:space="0" w:color="auto"/>
        <w:right w:val="none" w:sz="0" w:space="0" w:color="auto"/>
      </w:divBdr>
    </w:div>
    <w:div w:id="1380589459">
      <w:bodyDiv w:val="1"/>
      <w:marLeft w:val="0"/>
      <w:marRight w:val="0"/>
      <w:marTop w:val="0"/>
      <w:marBottom w:val="0"/>
      <w:divBdr>
        <w:top w:val="none" w:sz="0" w:space="0" w:color="auto"/>
        <w:left w:val="none" w:sz="0" w:space="0" w:color="auto"/>
        <w:bottom w:val="none" w:sz="0" w:space="0" w:color="auto"/>
        <w:right w:val="none" w:sz="0" w:space="0" w:color="auto"/>
      </w:divBdr>
    </w:div>
    <w:div w:id="18381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Kotwal</dc:creator>
  <cp:keywords/>
  <dc:description/>
  <cp:lastModifiedBy>Shravani Kotwal</cp:lastModifiedBy>
  <cp:revision>12</cp:revision>
  <dcterms:created xsi:type="dcterms:W3CDTF">2025-05-18T07:49:00Z</dcterms:created>
  <dcterms:modified xsi:type="dcterms:W3CDTF">2025-05-18T14:52:00Z</dcterms:modified>
</cp:coreProperties>
</file>