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6726F3" w:rsidRPr="006726F3" w14:paraId="11EE52E9" w14:textId="77777777" w:rsidTr="00B223C7">
        <w:tc>
          <w:tcPr>
            <w:tcW w:w="1742" w:type="dxa"/>
          </w:tcPr>
          <w:p w14:paraId="7D9C06C8" w14:textId="25DC9F1E" w:rsidR="006726F3" w:rsidRPr="006726F3" w:rsidRDefault="006726F3" w:rsidP="00BC0862">
            <w:pPr>
              <w:rPr>
                <w:rFonts w:ascii="Arial Nova" w:hAnsi="Arial Nova"/>
                <w:b/>
                <w:bCs/>
                <w:sz w:val="26"/>
                <w:szCs w:val="26"/>
              </w:rPr>
            </w:pPr>
            <w:bookmarkStart w:id="0" w:name="_Hlk56770772"/>
            <w:r w:rsidRPr="006726F3">
              <w:rPr>
                <w:rFonts w:ascii="Arial Nova" w:hAnsi="Arial Nova"/>
                <w:b/>
                <w:bCs/>
                <w:sz w:val="26"/>
                <w:szCs w:val="26"/>
              </w:rPr>
              <w:t>Data Model</w:t>
            </w:r>
          </w:p>
        </w:tc>
        <w:tc>
          <w:tcPr>
            <w:tcW w:w="1742" w:type="dxa"/>
            <w:tcBorders>
              <w:bottom w:val="single" w:sz="4" w:space="0" w:color="auto"/>
            </w:tcBorders>
          </w:tcPr>
          <w:p w14:paraId="65BD3013" w14:textId="6B481EE6" w:rsidR="006726F3" w:rsidRPr="006726F3" w:rsidRDefault="006726F3" w:rsidP="00BC0862">
            <w:pPr>
              <w:rPr>
                <w:rFonts w:ascii="Arial Nova" w:hAnsi="Arial Nova"/>
                <w:b/>
                <w:bCs/>
                <w:sz w:val="26"/>
                <w:szCs w:val="26"/>
              </w:rPr>
            </w:pPr>
            <w:r w:rsidRPr="006726F3">
              <w:rPr>
                <w:rFonts w:ascii="Arial Nova" w:hAnsi="Arial Nova"/>
                <w:b/>
                <w:bCs/>
                <w:sz w:val="26"/>
                <w:szCs w:val="26"/>
              </w:rPr>
              <w:t xml:space="preserve">Scalability </w:t>
            </w: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25EA27D7" w14:textId="712D68FE" w:rsidR="006726F3" w:rsidRPr="006726F3" w:rsidRDefault="006726F3" w:rsidP="00BC0862">
            <w:pPr>
              <w:rPr>
                <w:rFonts w:ascii="Arial Nova" w:hAnsi="Arial Nova"/>
                <w:b/>
                <w:bCs/>
                <w:sz w:val="26"/>
                <w:szCs w:val="26"/>
              </w:rPr>
            </w:pPr>
            <w:r w:rsidRPr="006726F3">
              <w:rPr>
                <w:rFonts w:ascii="Arial Nova" w:hAnsi="Arial Nova"/>
                <w:b/>
                <w:bCs/>
                <w:sz w:val="26"/>
                <w:szCs w:val="26"/>
              </w:rPr>
              <w:t xml:space="preserve">Flexibility </w:t>
            </w: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23071BE7" w14:textId="48D643FB" w:rsidR="006726F3" w:rsidRPr="006726F3" w:rsidRDefault="006726F3" w:rsidP="00BC0862">
            <w:pPr>
              <w:rPr>
                <w:rFonts w:ascii="Arial Nova" w:hAnsi="Arial Nova"/>
                <w:b/>
                <w:bCs/>
                <w:sz w:val="26"/>
                <w:szCs w:val="26"/>
              </w:rPr>
            </w:pPr>
            <w:r w:rsidRPr="006726F3">
              <w:rPr>
                <w:rFonts w:ascii="Arial Nova" w:hAnsi="Arial Nova"/>
                <w:b/>
                <w:bCs/>
                <w:sz w:val="26"/>
                <w:szCs w:val="26"/>
              </w:rPr>
              <w:t xml:space="preserve">Performance </w:t>
            </w: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62C63A9E" w14:textId="1ECBF675" w:rsidR="006726F3" w:rsidRPr="006726F3" w:rsidRDefault="006726F3" w:rsidP="00BC0862">
            <w:pPr>
              <w:rPr>
                <w:rFonts w:ascii="Arial Nova" w:hAnsi="Arial Nova"/>
                <w:b/>
                <w:bCs/>
                <w:sz w:val="26"/>
                <w:szCs w:val="26"/>
              </w:rPr>
            </w:pPr>
            <w:r w:rsidRPr="006726F3">
              <w:rPr>
                <w:rFonts w:ascii="Arial Nova" w:hAnsi="Arial Nova"/>
                <w:b/>
                <w:bCs/>
                <w:sz w:val="26"/>
                <w:szCs w:val="26"/>
              </w:rPr>
              <w:t xml:space="preserve">Complexity </w:t>
            </w: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69C3A719" w14:textId="603502FE" w:rsidR="006726F3" w:rsidRPr="006726F3" w:rsidRDefault="006726F3" w:rsidP="00BC0862">
            <w:pPr>
              <w:rPr>
                <w:rFonts w:ascii="Arial Nova" w:hAnsi="Arial Nova"/>
                <w:b/>
                <w:bCs/>
                <w:sz w:val="26"/>
                <w:szCs w:val="26"/>
              </w:rPr>
            </w:pPr>
            <w:r w:rsidRPr="006726F3">
              <w:rPr>
                <w:rFonts w:ascii="Arial Nova" w:hAnsi="Arial Nova"/>
                <w:b/>
                <w:bCs/>
                <w:sz w:val="26"/>
                <w:szCs w:val="26"/>
              </w:rPr>
              <w:t xml:space="preserve">Structure </w:t>
            </w:r>
          </w:p>
        </w:tc>
      </w:tr>
      <w:tr w:rsidR="006726F3" w:rsidRPr="006726F3" w14:paraId="465183C1" w14:textId="77777777" w:rsidTr="006726F3">
        <w:tc>
          <w:tcPr>
            <w:tcW w:w="1742" w:type="dxa"/>
          </w:tcPr>
          <w:p w14:paraId="7EEF6C8A" w14:textId="4A959F2B" w:rsidR="006726F3" w:rsidRPr="006726F3" w:rsidRDefault="006726F3" w:rsidP="00BC0862">
            <w:pPr>
              <w:rPr>
                <w:rFonts w:ascii="Arial Nova" w:hAnsi="Arial Nova"/>
                <w:b/>
                <w:bCs/>
                <w:sz w:val="26"/>
                <w:szCs w:val="26"/>
              </w:rPr>
            </w:pPr>
            <w:r w:rsidRPr="006726F3">
              <w:rPr>
                <w:rFonts w:ascii="Arial Nova" w:hAnsi="Arial Nova"/>
                <w:b/>
                <w:bCs/>
                <w:sz w:val="26"/>
                <w:szCs w:val="26"/>
              </w:rPr>
              <w:t>Key-Value Store</w:t>
            </w:r>
          </w:p>
        </w:tc>
        <w:tc>
          <w:tcPr>
            <w:tcW w:w="1742" w:type="dxa"/>
          </w:tcPr>
          <w:p w14:paraId="4223D74E" w14:textId="5B794900" w:rsidR="006726F3" w:rsidRPr="00B223C7" w:rsidRDefault="006726F3" w:rsidP="00B223C7">
            <w:pPr>
              <w:spacing w:line="276" w:lineRule="auto"/>
              <w:jc w:val="center"/>
              <w:rPr>
                <w:rFonts w:ascii="Arial Nova" w:hAnsi="Arial Nova"/>
                <w:sz w:val="26"/>
                <w:szCs w:val="26"/>
              </w:rPr>
            </w:pPr>
            <w:r w:rsidRPr="00B223C7">
              <w:rPr>
                <w:rFonts w:ascii="Arial Nova" w:hAnsi="Arial Nova"/>
                <w:sz w:val="26"/>
                <w:szCs w:val="26"/>
              </w:rPr>
              <w:t>High</w:t>
            </w:r>
          </w:p>
        </w:tc>
        <w:tc>
          <w:tcPr>
            <w:tcW w:w="1743" w:type="dxa"/>
          </w:tcPr>
          <w:p w14:paraId="740797D6" w14:textId="4B70DC97" w:rsidR="006726F3" w:rsidRPr="00B223C7" w:rsidRDefault="006726F3" w:rsidP="00B223C7">
            <w:pPr>
              <w:spacing w:line="276" w:lineRule="auto"/>
              <w:jc w:val="center"/>
              <w:rPr>
                <w:rFonts w:ascii="Arial Nova" w:hAnsi="Arial Nova"/>
                <w:sz w:val="26"/>
                <w:szCs w:val="26"/>
              </w:rPr>
            </w:pPr>
            <w:r w:rsidRPr="00B223C7">
              <w:rPr>
                <w:rFonts w:ascii="Arial Nova" w:hAnsi="Arial Nova"/>
                <w:sz w:val="26"/>
                <w:szCs w:val="26"/>
              </w:rPr>
              <w:t>High</w:t>
            </w:r>
          </w:p>
        </w:tc>
        <w:tc>
          <w:tcPr>
            <w:tcW w:w="1743" w:type="dxa"/>
          </w:tcPr>
          <w:p w14:paraId="6258D80A" w14:textId="1278D496" w:rsidR="006726F3" w:rsidRPr="00B223C7" w:rsidRDefault="006726F3" w:rsidP="00B223C7">
            <w:pPr>
              <w:spacing w:line="276" w:lineRule="auto"/>
              <w:jc w:val="center"/>
              <w:rPr>
                <w:rFonts w:ascii="Arial Nova" w:hAnsi="Arial Nova"/>
                <w:sz w:val="26"/>
                <w:szCs w:val="26"/>
              </w:rPr>
            </w:pPr>
            <w:r w:rsidRPr="00B223C7">
              <w:rPr>
                <w:rFonts w:ascii="Arial Nova" w:hAnsi="Arial Nova"/>
                <w:sz w:val="26"/>
                <w:szCs w:val="26"/>
              </w:rPr>
              <w:t>High</w:t>
            </w:r>
          </w:p>
        </w:tc>
        <w:tc>
          <w:tcPr>
            <w:tcW w:w="1743" w:type="dxa"/>
          </w:tcPr>
          <w:p w14:paraId="0564D5AC" w14:textId="2595EEF5" w:rsidR="006726F3" w:rsidRPr="00B223C7" w:rsidRDefault="006726F3" w:rsidP="00B223C7">
            <w:pPr>
              <w:spacing w:line="276" w:lineRule="auto"/>
              <w:jc w:val="center"/>
              <w:rPr>
                <w:rFonts w:ascii="Arial Nova" w:hAnsi="Arial Nova"/>
                <w:sz w:val="26"/>
                <w:szCs w:val="26"/>
              </w:rPr>
            </w:pPr>
            <w:r w:rsidRPr="00B223C7">
              <w:rPr>
                <w:rFonts w:ascii="Arial Nova" w:hAnsi="Arial Nova"/>
                <w:sz w:val="26"/>
                <w:szCs w:val="26"/>
              </w:rPr>
              <w:t>None</w:t>
            </w:r>
          </w:p>
        </w:tc>
        <w:tc>
          <w:tcPr>
            <w:tcW w:w="1743" w:type="dxa"/>
          </w:tcPr>
          <w:p w14:paraId="0865D964" w14:textId="33E4D358" w:rsidR="006726F3" w:rsidRPr="00B223C7" w:rsidRDefault="006726F3" w:rsidP="00B223C7">
            <w:pPr>
              <w:spacing w:line="276" w:lineRule="auto"/>
              <w:jc w:val="center"/>
              <w:rPr>
                <w:rFonts w:ascii="Arial Nova" w:hAnsi="Arial Nova"/>
                <w:sz w:val="26"/>
                <w:szCs w:val="26"/>
              </w:rPr>
            </w:pPr>
            <w:r w:rsidRPr="00B223C7">
              <w:rPr>
                <w:rFonts w:ascii="Arial Nova" w:hAnsi="Arial Nova"/>
                <w:sz w:val="26"/>
                <w:szCs w:val="26"/>
              </w:rPr>
              <w:t>Primary key with some value</w:t>
            </w:r>
          </w:p>
        </w:tc>
      </w:tr>
      <w:tr w:rsidR="006726F3" w:rsidRPr="006726F3" w14:paraId="10C02F75" w14:textId="77777777" w:rsidTr="006726F3">
        <w:tc>
          <w:tcPr>
            <w:tcW w:w="1742" w:type="dxa"/>
          </w:tcPr>
          <w:p w14:paraId="40386652" w14:textId="037A4BF0" w:rsidR="006726F3" w:rsidRPr="006726F3" w:rsidRDefault="006726F3" w:rsidP="00BC0862">
            <w:pPr>
              <w:rPr>
                <w:rFonts w:ascii="Arial Nova" w:hAnsi="Arial Nova"/>
                <w:b/>
                <w:bCs/>
                <w:sz w:val="26"/>
                <w:szCs w:val="26"/>
              </w:rPr>
            </w:pPr>
            <w:r w:rsidRPr="006726F3">
              <w:rPr>
                <w:rFonts w:ascii="Arial Nova" w:hAnsi="Arial Nova"/>
                <w:b/>
                <w:bCs/>
                <w:sz w:val="26"/>
                <w:szCs w:val="26"/>
              </w:rPr>
              <w:t xml:space="preserve">Document-Oriented Store </w:t>
            </w:r>
          </w:p>
        </w:tc>
        <w:tc>
          <w:tcPr>
            <w:tcW w:w="1742" w:type="dxa"/>
          </w:tcPr>
          <w:p w14:paraId="4EBA1E25" w14:textId="0FA05D44" w:rsidR="006726F3" w:rsidRPr="00B223C7" w:rsidRDefault="006726F3" w:rsidP="00B223C7">
            <w:pPr>
              <w:spacing w:line="276" w:lineRule="auto"/>
              <w:jc w:val="center"/>
              <w:rPr>
                <w:rFonts w:ascii="Arial Nova" w:hAnsi="Arial Nova"/>
                <w:sz w:val="26"/>
                <w:szCs w:val="26"/>
              </w:rPr>
            </w:pPr>
            <w:r w:rsidRPr="00B223C7">
              <w:rPr>
                <w:rFonts w:ascii="Arial Nova" w:hAnsi="Arial Nova"/>
                <w:sz w:val="26"/>
                <w:szCs w:val="26"/>
              </w:rPr>
              <w:t>Variable</w:t>
            </w:r>
          </w:p>
        </w:tc>
        <w:tc>
          <w:tcPr>
            <w:tcW w:w="1743" w:type="dxa"/>
          </w:tcPr>
          <w:p w14:paraId="552360C9" w14:textId="010DA814" w:rsidR="006726F3" w:rsidRPr="00B223C7" w:rsidRDefault="006726F3" w:rsidP="00B223C7">
            <w:pPr>
              <w:spacing w:line="276" w:lineRule="auto"/>
              <w:jc w:val="center"/>
              <w:rPr>
                <w:rFonts w:ascii="Arial Nova" w:hAnsi="Arial Nova"/>
                <w:sz w:val="26"/>
                <w:szCs w:val="26"/>
              </w:rPr>
            </w:pPr>
            <w:r w:rsidRPr="00B223C7">
              <w:rPr>
                <w:rFonts w:ascii="Arial Nova" w:hAnsi="Arial Nova"/>
                <w:sz w:val="26"/>
                <w:szCs w:val="26"/>
              </w:rPr>
              <w:t>High</w:t>
            </w:r>
          </w:p>
        </w:tc>
        <w:tc>
          <w:tcPr>
            <w:tcW w:w="1743" w:type="dxa"/>
          </w:tcPr>
          <w:p w14:paraId="4944D5B6" w14:textId="0691E972" w:rsidR="006726F3" w:rsidRPr="00B223C7" w:rsidRDefault="006726F3" w:rsidP="00B223C7">
            <w:pPr>
              <w:spacing w:line="276" w:lineRule="auto"/>
              <w:jc w:val="center"/>
              <w:rPr>
                <w:rFonts w:ascii="Arial Nova" w:hAnsi="Arial Nova"/>
                <w:sz w:val="26"/>
                <w:szCs w:val="26"/>
              </w:rPr>
            </w:pPr>
            <w:r w:rsidRPr="00B223C7">
              <w:rPr>
                <w:rFonts w:ascii="Arial Nova" w:hAnsi="Arial Nova"/>
                <w:sz w:val="26"/>
                <w:szCs w:val="26"/>
              </w:rPr>
              <w:t>High</w:t>
            </w:r>
          </w:p>
        </w:tc>
        <w:tc>
          <w:tcPr>
            <w:tcW w:w="1743" w:type="dxa"/>
          </w:tcPr>
          <w:p w14:paraId="70C78706" w14:textId="79814036" w:rsidR="006726F3" w:rsidRPr="00B223C7" w:rsidRDefault="006726F3" w:rsidP="00B223C7">
            <w:pPr>
              <w:spacing w:line="276" w:lineRule="auto"/>
              <w:jc w:val="center"/>
              <w:rPr>
                <w:rFonts w:ascii="Arial Nova" w:hAnsi="Arial Nova"/>
                <w:sz w:val="26"/>
                <w:szCs w:val="26"/>
              </w:rPr>
            </w:pPr>
            <w:r w:rsidRPr="00B223C7">
              <w:rPr>
                <w:rFonts w:ascii="Arial Nova" w:hAnsi="Arial Nova"/>
                <w:sz w:val="26"/>
                <w:szCs w:val="26"/>
              </w:rPr>
              <w:t>Low</w:t>
            </w:r>
          </w:p>
        </w:tc>
        <w:tc>
          <w:tcPr>
            <w:tcW w:w="1743" w:type="dxa"/>
          </w:tcPr>
          <w:p w14:paraId="3193DE34" w14:textId="1626B460" w:rsidR="006726F3" w:rsidRPr="00B223C7" w:rsidRDefault="006726F3" w:rsidP="00B223C7">
            <w:pPr>
              <w:spacing w:line="276" w:lineRule="auto"/>
              <w:jc w:val="center"/>
              <w:rPr>
                <w:rFonts w:ascii="Arial Nova" w:hAnsi="Arial Nova"/>
                <w:sz w:val="26"/>
                <w:szCs w:val="26"/>
              </w:rPr>
            </w:pPr>
            <w:r w:rsidRPr="00B223C7">
              <w:rPr>
                <w:rFonts w:ascii="Arial Nova" w:hAnsi="Arial Nova"/>
                <w:sz w:val="26"/>
                <w:szCs w:val="26"/>
              </w:rPr>
              <w:t>Tree structured JSON Object Form</w:t>
            </w:r>
          </w:p>
        </w:tc>
      </w:tr>
      <w:tr w:rsidR="006726F3" w:rsidRPr="006726F3" w14:paraId="2701E38E" w14:textId="77777777" w:rsidTr="006726F3">
        <w:tc>
          <w:tcPr>
            <w:tcW w:w="1742" w:type="dxa"/>
          </w:tcPr>
          <w:p w14:paraId="37E968AE" w14:textId="298C23D8" w:rsidR="006726F3" w:rsidRPr="006726F3" w:rsidRDefault="006726F3" w:rsidP="00BC0862">
            <w:pPr>
              <w:rPr>
                <w:rFonts w:ascii="Arial Nova" w:hAnsi="Arial Nova"/>
                <w:b/>
                <w:bCs/>
                <w:sz w:val="26"/>
                <w:szCs w:val="26"/>
              </w:rPr>
            </w:pPr>
            <w:r w:rsidRPr="006726F3">
              <w:rPr>
                <w:rFonts w:ascii="Arial Nova" w:hAnsi="Arial Nova"/>
                <w:b/>
                <w:bCs/>
                <w:sz w:val="26"/>
                <w:szCs w:val="26"/>
              </w:rPr>
              <w:t>Column-Based Store</w:t>
            </w:r>
          </w:p>
        </w:tc>
        <w:tc>
          <w:tcPr>
            <w:tcW w:w="1742" w:type="dxa"/>
          </w:tcPr>
          <w:p w14:paraId="1061B880" w14:textId="7E2EEB7B" w:rsidR="006726F3" w:rsidRPr="00B223C7" w:rsidRDefault="006726F3" w:rsidP="00B223C7">
            <w:pPr>
              <w:spacing w:line="276" w:lineRule="auto"/>
              <w:jc w:val="center"/>
              <w:rPr>
                <w:rFonts w:ascii="Arial Nova" w:hAnsi="Arial Nova"/>
                <w:sz w:val="26"/>
                <w:szCs w:val="26"/>
              </w:rPr>
            </w:pPr>
            <w:r w:rsidRPr="00B223C7">
              <w:rPr>
                <w:rFonts w:ascii="Arial Nova" w:hAnsi="Arial Nova"/>
                <w:sz w:val="26"/>
                <w:szCs w:val="26"/>
              </w:rPr>
              <w:t>High</w:t>
            </w:r>
          </w:p>
        </w:tc>
        <w:tc>
          <w:tcPr>
            <w:tcW w:w="1743" w:type="dxa"/>
          </w:tcPr>
          <w:p w14:paraId="0FEFBF73" w14:textId="65E282F7" w:rsidR="006726F3" w:rsidRPr="00B223C7" w:rsidRDefault="006726F3" w:rsidP="00B223C7">
            <w:pPr>
              <w:spacing w:line="276" w:lineRule="auto"/>
              <w:jc w:val="center"/>
              <w:rPr>
                <w:rFonts w:ascii="Arial Nova" w:hAnsi="Arial Nova"/>
                <w:sz w:val="26"/>
                <w:szCs w:val="26"/>
              </w:rPr>
            </w:pPr>
            <w:r w:rsidRPr="00B223C7">
              <w:rPr>
                <w:rFonts w:ascii="Arial Nova" w:hAnsi="Arial Nova"/>
                <w:sz w:val="26"/>
                <w:szCs w:val="26"/>
              </w:rPr>
              <w:t>Moderate</w:t>
            </w:r>
          </w:p>
        </w:tc>
        <w:tc>
          <w:tcPr>
            <w:tcW w:w="1743" w:type="dxa"/>
          </w:tcPr>
          <w:p w14:paraId="7B90540C" w14:textId="307E2175" w:rsidR="006726F3" w:rsidRPr="00B223C7" w:rsidRDefault="006726F3" w:rsidP="00B223C7">
            <w:pPr>
              <w:spacing w:line="276" w:lineRule="auto"/>
              <w:jc w:val="center"/>
              <w:rPr>
                <w:rFonts w:ascii="Arial Nova" w:hAnsi="Arial Nova"/>
                <w:sz w:val="26"/>
                <w:szCs w:val="26"/>
              </w:rPr>
            </w:pPr>
            <w:r w:rsidRPr="00B223C7">
              <w:rPr>
                <w:rFonts w:ascii="Arial Nova" w:hAnsi="Arial Nova"/>
                <w:sz w:val="26"/>
                <w:szCs w:val="26"/>
              </w:rPr>
              <w:t>High</w:t>
            </w:r>
          </w:p>
        </w:tc>
        <w:tc>
          <w:tcPr>
            <w:tcW w:w="1743" w:type="dxa"/>
          </w:tcPr>
          <w:p w14:paraId="6AF5562E" w14:textId="6E4ED739" w:rsidR="006726F3" w:rsidRPr="00B223C7" w:rsidRDefault="006726F3" w:rsidP="00B223C7">
            <w:pPr>
              <w:spacing w:line="276" w:lineRule="auto"/>
              <w:jc w:val="center"/>
              <w:rPr>
                <w:rFonts w:ascii="Arial Nova" w:hAnsi="Arial Nova"/>
                <w:sz w:val="26"/>
                <w:szCs w:val="26"/>
              </w:rPr>
            </w:pPr>
            <w:r w:rsidRPr="00B223C7">
              <w:rPr>
                <w:rFonts w:ascii="Arial Nova" w:hAnsi="Arial Nova"/>
                <w:sz w:val="26"/>
                <w:szCs w:val="26"/>
              </w:rPr>
              <w:t>Low</w:t>
            </w:r>
          </w:p>
        </w:tc>
        <w:tc>
          <w:tcPr>
            <w:tcW w:w="1743" w:type="dxa"/>
          </w:tcPr>
          <w:p w14:paraId="60F80C6F" w14:textId="3DC7317F" w:rsidR="006726F3" w:rsidRPr="00B223C7" w:rsidRDefault="006726F3" w:rsidP="00B223C7">
            <w:pPr>
              <w:spacing w:line="276" w:lineRule="auto"/>
              <w:jc w:val="center"/>
              <w:rPr>
                <w:rFonts w:ascii="Arial Nova" w:hAnsi="Arial Nova"/>
                <w:sz w:val="26"/>
                <w:szCs w:val="26"/>
              </w:rPr>
            </w:pPr>
            <w:r w:rsidRPr="00B223C7">
              <w:rPr>
                <w:rFonts w:ascii="Arial Nova" w:hAnsi="Arial Nova"/>
                <w:sz w:val="26"/>
                <w:szCs w:val="26"/>
              </w:rPr>
              <w:t>Rows and Columns</w:t>
            </w:r>
          </w:p>
        </w:tc>
      </w:tr>
      <w:tr w:rsidR="006726F3" w:rsidRPr="006726F3" w14:paraId="7F1A8B29" w14:textId="77777777" w:rsidTr="00B223C7">
        <w:tc>
          <w:tcPr>
            <w:tcW w:w="1742" w:type="dxa"/>
          </w:tcPr>
          <w:p w14:paraId="0E838147" w14:textId="70D9AB1C" w:rsidR="006726F3" w:rsidRPr="006726F3" w:rsidRDefault="006726F3" w:rsidP="00BC0862">
            <w:pPr>
              <w:rPr>
                <w:rFonts w:ascii="Arial Nova" w:hAnsi="Arial Nova"/>
                <w:b/>
                <w:bCs/>
                <w:sz w:val="26"/>
                <w:szCs w:val="26"/>
              </w:rPr>
            </w:pPr>
            <w:r w:rsidRPr="006726F3">
              <w:rPr>
                <w:rFonts w:ascii="Arial Nova" w:hAnsi="Arial Nova"/>
                <w:b/>
                <w:bCs/>
                <w:sz w:val="26"/>
                <w:szCs w:val="26"/>
              </w:rPr>
              <w:t>Graph-Based Store</w:t>
            </w:r>
          </w:p>
        </w:tc>
        <w:tc>
          <w:tcPr>
            <w:tcW w:w="1742" w:type="dxa"/>
            <w:tcBorders>
              <w:bottom w:val="single" w:sz="4" w:space="0" w:color="auto"/>
            </w:tcBorders>
          </w:tcPr>
          <w:p w14:paraId="6603273B" w14:textId="1DC2A0F7" w:rsidR="006726F3" w:rsidRPr="00B223C7" w:rsidRDefault="006726F3" w:rsidP="00B223C7">
            <w:pPr>
              <w:spacing w:line="276" w:lineRule="auto"/>
              <w:jc w:val="center"/>
              <w:rPr>
                <w:rFonts w:ascii="Arial Nova" w:hAnsi="Arial Nova"/>
                <w:sz w:val="26"/>
                <w:szCs w:val="26"/>
              </w:rPr>
            </w:pPr>
            <w:r w:rsidRPr="00B223C7">
              <w:rPr>
                <w:rFonts w:ascii="Arial Nova" w:hAnsi="Arial Nova"/>
                <w:sz w:val="26"/>
                <w:szCs w:val="26"/>
              </w:rPr>
              <w:t>Variable</w:t>
            </w: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2204E33E" w14:textId="74839BC3" w:rsidR="006726F3" w:rsidRPr="00B223C7" w:rsidRDefault="006726F3" w:rsidP="00B223C7">
            <w:pPr>
              <w:spacing w:line="276" w:lineRule="auto"/>
              <w:jc w:val="center"/>
              <w:rPr>
                <w:rFonts w:ascii="Arial Nova" w:hAnsi="Arial Nova"/>
                <w:sz w:val="26"/>
                <w:szCs w:val="26"/>
              </w:rPr>
            </w:pPr>
            <w:r w:rsidRPr="00B223C7">
              <w:rPr>
                <w:rFonts w:ascii="Arial Nova" w:hAnsi="Arial Nova"/>
                <w:sz w:val="26"/>
                <w:szCs w:val="26"/>
              </w:rPr>
              <w:t>High</w:t>
            </w: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308E8F13" w14:textId="4EA5F6AD" w:rsidR="006726F3" w:rsidRPr="00B223C7" w:rsidRDefault="006726F3" w:rsidP="00B223C7">
            <w:pPr>
              <w:spacing w:line="276" w:lineRule="auto"/>
              <w:jc w:val="center"/>
              <w:rPr>
                <w:rFonts w:ascii="Arial Nova" w:hAnsi="Arial Nova"/>
                <w:sz w:val="26"/>
                <w:szCs w:val="26"/>
              </w:rPr>
            </w:pPr>
            <w:r w:rsidRPr="00B223C7">
              <w:rPr>
                <w:rFonts w:ascii="Arial Nova" w:hAnsi="Arial Nova"/>
                <w:sz w:val="26"/>
                <w:szCs w:val="26"/>
              </w:rPr>
              <w:t>Variable</w:t>
            </w: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6813A5AA" w14:textId="3DF4DC07" w:rsidR="006726F3" w:rsidRPr="00B223C7" w:rsidRDefault="006726F3" w:rsidP="00B223C7">
            <w:pPr>
              <w:spacing w:line="276" w:lineRule="auto"/>
              <w:jc w:val="center"/>
              <w:rPr>
                <w:rFonts w:ascii="Arial Nova" w:hAnsi="Arial Nova"/>
                <w:sz w:val="26"/>
                <w:szCs w:val="26"/>
              </w:rPr>
            </w:pPr>
            <w:r w:rsidRPr="00B223C7">
              <w:rPr>
                <w:rFonts w:ascii="Arial Nova" w:hAnsi="Arial Nova"/>
                <w:sz w:val="26"/>
                <w:szCs w:val="26"/>
              </w:rPr>
              <w:t>High</w:t>
            </w:r>
          </w:p>
        </w:tc>
        <w:tc>
          <w:tcPr>
            <w:tcW w:w="1743" w:type="dxa"/>
            <w:tcBorders>
              <w:bottom w:val="single" w:sz="4" w:space="0" w:color="auto"/>
            </w:tcBorders>
          </w:tcPr>
          <w:p w14:paraId="54C75BD3" w14:textId="4E17EF08" w:rsidR="006726F3" w:rsidRPr="00B223C7" w:rsidRDefault="006726F3" w:rsidP="00B223C7">
            <w:pPr>
              <w:spacing w:line="276" w:lineRule="auto"/>
              <w:jc w:val="center"/>
              <w:rPr>
                <w:rFonts w:ascii="Arial Nova" w:hAnsi="Arial Nova"/>
                <w:sz w:val="26"/>
                <w:szCs w:val="26"/>
              </w:rPr>
            </w:pPr>
            <w:r w:rsidRPr="00B223C7">
              <w:rPr>
                <w:rFonts w:ascii="Arial Nova" w:hAnsi="Arial Nova"/>
                <w:sz w:val="26"/>
                <w:szCs w:val="26"/>
              </w:rPr>
              <w:t>Graph entities and relations</w:t>
            </w:r>
          </w:p>
        </w:tc>
      </w:tr>
      <w:bookmarkEnd w:id="0"/>
    </w:tbl>
    <w:p w14:paraId="60082EAF" w14:textId="6ABD9FDD" w:rsidR="001742CC" w:rsidRDefault="001742CC" w:rsidP="00BC0862">
      <w:pPr>
        <w:rPr>
          <w:rFonts w:ascii="Arial Nova" w:hAnsi="Arial Nova"/>
          <w:b/>
          <w:bCs/>
          <w:sz w:val="26"/>
          <w:szCs w:val="26"/>
        </w:rPr>
      </w:pPr>
    </w:p>
    <w:tbl>
      <w:tblPr>
        <w:tblStyle w:val="TableGrid"/>
        <w:tblW w:w="0" w:type="auto"/>
        <w:tblInd w:w="1663" w:type="dxa"/>
        <w:tblLook w:val="04A0" w:firstRow="1" w:lastRow="0" w:firstColumn="1" w:lastColumn="0" w:noHBand="0" w:noVBand="1"/>
      </w:tblPr>
      <w:tblGrid>
        <w:gridCol w:w="1980"/>
        <w:gridCol w:w="2188"/>
        <w:gridCol w:w="1862"/>
      </w:tblGrid>
      <w:tr w:rsidR="00EC5C40" w14:paraId="265782E6" w14:textId="77777777" w:rsidTr="009D7EC8">
        <w:trPr>
          <w:trHeight w:val="494"/>
        </w:trPr>
        <w:tc>
          <w:tcPr>
            <w:tcW w:w="1980" w:type="dxa"/>
          </w:tcPr>
          <w:p w14:paraId="3E49503C" w14:textId="77777777" w:rsidR="00EC5C40" w:rsidRPr="004C23EB" w:rsidRDefault="00EC5C40" w:rsidP="009D7EC8">
            <w:pPr>
              <w:jc w:val="center"/>
              <w:rPr>
                <w:rFonts w:ascii="Arial Nova" w:hAnsi="Arial Nova"/>
                <w:b/>
                <w:bCs/>
                <w:sz w:val="28"/>
                <w:szCs w:val="28"/>
              </w:rPr>
            </w:pPr>
            <w:r w:rsidRPr="004C23EB">
              <w:rPr>
                <w:rFonts w:ascii="Arial Nova" w:hAnsi="Arial Nova"/>
                <w:b/>
                <w:bCs/>
                <w:sz w:val="28"/>
                <w:szCs w:val="28"/>
              </w:rPr>
              <w:t>Basis</w:t>
            </w:r>
          </w:p>
        </w:tc>
        <w:tc>
          <w:tcPr>
            <w:tcW w:w="2188" w:type="dxa"/>
          </w:tcPr>
          <w:p w14:paraId="1D97DB46" w14:textId="77777777" w:rsidR="00EC5C40" w:rsidRPr="004C23EB" w:rsidRDefault="00EC5C40" w:rsidP="009D7EC8">
            <w:pPr>
              <w:jc w:val="center"/>
              <w:rPr>
                <w:rFonts w:ascii="Arial Nova" w:hAnsi="Arial Nova"/>
                <w:b/>
                <w:bCs/>
                <w:sz w:val="28"/>
                <w:szCs w:val="28"/>
              </w:rPr>
            </w:pPr>
            <w:r w:rsidRPr="004C23EB">
              <w:rPr>
                <w:rFonts w:ascii="Arial Nova" w:hAnsi="Arial Nova"/>
                <w:b/>
                <w:bCs/>
                <w:sz w:val="28"/>
                <w:szCs w:val="28"/>
              </w:rPr>
              <w:t>RDBMS</w:t>
            </w:r>
          </w:p>
        </w:tc>
        <w:tc>
          <w:tcPr>
            <w:tcW w:w="1862" w:type="dxa"/>
          </w:tcPr>
          <w:p w14:paraId="65C3DF39" w14:textId="77777777" w:rsidR="00EC5C40" w:rsidRPr="004C23EB" w:rsidRDefault="00EC5C40" w:rsidP="009D7EC8">
            <w:pPr>
              <w:jc w:val="center"/>
              <w:rPr>
                <w:rFonts w:ascii="Arial Nova" w:hAnsi="Arial Nova"/>
                <w:b/>
                <w:bCs/>
                <w:sz w:val="28"/>
                <w:szCs w:val="28"/>
              </w:rPr>
            </w:pPr>
            <w:r w:rsidRPr="004C23EB">
              <w:rPr>
                <w:rFonts w:ascii="Arial Nova" w:hAnsi="Arial Nova"/>
                <w:b/>
                <w:bCs/>
                <w:sz w:val="28"/>
                <w:szCs w:val="28"/>
              </w:rPr>
              <w:t>NoSQL</w:t>
            </w:r>
          </w:p>
        </w:tc>
      </w:tr>
      <w:tr w:rsidR="00EC5C40" w14:paraId="632C3DAD" w14:textId="77777777" w:rsidTr="009D7EC8">
        <w:trPr>
          <w:trHeight w:val="692"/>
        </w:trPr>
        <w:tc>
          <w:tcPr>
            <w:tcW w:w="1980" w:type="dxa"/>
          </w:tcPr>
          <w:p w14:paraId="06456855" w14:textId="77777777" w:rsidR="00EC5C40" w:rsidRPr="004C23EB" w:rsidRDefault="00EC5C40" w:rsidP="009D7EC8">
            <w:pPr>
              <w:jc w:val="center"/>
              <w:rPr>
                <w:rFonts w:ascii="Arial Nova" w:hAnsi="Arial Nova"/>
                <w:b/>
                <w:bCs/>
                <w:sz w:val="24"/>
                <w:szCs w:val="24"/>
              </w:rPr>
            </w:pPr>
            <w:r w:rsidRPr="004C23EB">
              <w:rPr>
                <w:rFonts w:ascii="Arial Nova" w:hAnsi="Arial Nova"/>
                <w:b/>
                <w:bCs/>
                <w:sz w:val="24"/>
                <w:szCs w:val="24"/>
              </w:rPr>
              <w:t>Software Distribution</w:t>
            </w:r>
          </w:p>
        </w:tc>
        <w:tc>
          <w:tcPr>
            <w:tcW w:w="2188" w:type="dxa"/>
          </w:tcPr>
          <w:p w14:paraId="2FC02FE4" w14:textId="77777777" w:rsidR="00EC5C40" w:rsidRPr="004C23EB" w:rsidRDefault="00EC5C40" w:rsidP="009D7EC8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 w:rsidRPr="004C23EB">
              <w:rPr>
                <w:rFonts w:ascii="Arial Nova" w:hAnsi="Arial Nova"/>
                <w:sz w:val="24"/>
                <w:szCs w:val="24"/>
              </w:rPr>
              <w:t>Both Open-source and Closed-source</w:t>
            </w:r>
          </w:p>
        </w:tc>
        <w:tc>
          <w:tcPr>
            <w:tcW w:w="1862" w:type="dxa"/>
          </w:tcPr>
          <w:p w14:paraId="7AF9FB57" w14:textId="77777777" w:rsidR="00EC5C40" w:rsidRPr="004C23EB" w:rsidRDefault="00EC5C40" w:rsidP="009D7EC8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 w:rsidRPr="004C23EB">
              <w:rPr>
                <w:rFonts w:ascii="Arial Nova" w:hAnsi="Arial Nova"/>
                <w:sz w:val="24"/>
                <w:szCs w:val="24"/>
              </w:rPr>
              <w:t>Mostly Open source</w:t>
            </w:r>
          </w:p>
        </w:tc>
      </w:tr>
      <w:tr w:rsidR="00EC5C40" w14:paraId="7A80A7AD" w14:textId="77777777" w:rsidTr="009D7EC8">
        <w:trPr>
          <w:trHeight w:val="431"/>
        </w:trPr>
        <w:tc>
          <w:tcPr>
            <w:tcW w:w="1980" w:type="dxa"/>
          </w:tcPr>
          <w:p w14:paraId="33470677" w14:textId="77777777" w:rsidR="00EC5C40" w:rsidRPr="004C23EB" w:rsidRDefault="00EC5C40" w:rsidP="009D7EC8">
            <w:pPr>
              <w:jc w:val="center"/>
              <w:rPr>
                <w:rFonts w:ascii="Arial Nova" w:hAnsi="Arial Nova"/>
                <w:b/>
                <w:bCs/>
                <w:sz w:val="24"/>
                <w:szCs w:val="24"/>
              </w:rPr>
            </w:pPr>
            <w:r w:rsidRPr="004C23EB">
              <w:rPr>
                <w:rFonts w:ascii="Arial Nova" w:hAnsi="Arial Nova"/>
                <w:b/>
                <w:bCs/>
                <w:sz w:val="24"/>
                <w:szCs w:val="24"/>
              </w:rPr>
              <w:t>Cost</w:t>
            </w:r>
          </w:p>
        </w:tc>
        <w:tc>
          <w:tcPr>
            <w:tcW w:w="2188" w:type="dxa"/>
          </w:tcPr>
          <w:p w14:paraId="46CFDD4B" w14:textId="77777777" w:rsidR="00EC5C40" w:rsidRPr="004C23EB" w:rsidRDefault="00EC5C40" w:rsidP="009D7EC8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 w:rsidRPr="004C23EB">
              <w:rPr>
                <w:rFonts w:ascii="Arial Nova" w:hAnsi="Arial Nova"/>
                <w:sz w:val="24"/>
                <w:szCs w:val="24"/>
              </w:rPr>
              <w:t>Expensive</w:t>
            </w:r>
          </w:p>
        </w:tc>
        <w:tc>
          <w:tcPr>
            <w:tcW w:w="1862" w:type="dxa"/>
          </w:tcPr>
          <w:p w14:paraId="2F696CD3" w14:textId="77777777" w:rsidR="00EC5C40" w:rsidRPr="004C23EB" w:rsidRDefault="00EC5C40" w:rsidP="009D7EC8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 w:rsidRPr="004C23EB">
              <w:rPr>
                <w:rFonts w:ascii="Arial Nova" w:hAnsi="Arial Nova"/>
                <w:sz w:val="24"/>
                <w:szCs w:val="24"/>
              </w:rPr>
              <w:t>Cheaper</w:t>
            </w:r>
          </w:p>
        </w:tc>
      </w:tr>
      <w:tr w:rsidR="00EC5C40" w14:paraId="0B9CE95D" w14:textId="77777777" w:rsidTr="009D7EC8">
        <w:trPr>
          <w:trHeight w:val="305"/>
        </w:trPr>
        <w:tc>
          <w:tcPr>
            <w:tcW w:w="1980" w:type="dxa"/>
          </w:tcPr>
          <w:p w14:paraId="34AD8D90" w14:textId="77777777" w:rsidR="00EC5C40" w:rsidRPr="004C23EB" w:rsidRDefault="00EC5C40" w:rsidP="009D7EC8">
            <w:pPr>
              <w:jc w:val="center"/>
              <w:rPr>
                <w:rFonts w:ascii="Arial Nova" w:hAnsi="Arial Nova"/>
                <w:b/>
                <w:bCs/>
                <w:sz w:val="24"/>
                <w:szCs w:val="24"/>
              </w:rPr>
            </w:pPr>
            <w:r w:rsidRPr="004C23EB">
              <w:rPr>
                <w:rFonts w:ascii="Arial Nova" w:hAnsi="Arial Nova"/>
                <w:b/>
                <w:bCs/>
                <w:sz w:val="24"/>
                <w:szCs w:val="24"/>
              </w:rPr>
              <w:t>Volume of Data</w:t>
            </w:r>
          </w:p>
        </w:tc>
        <w:tc>
          <w:tcPr>
            <w:tcW w:w="2188" w:type="dxa"/>
          </w:tcPr>
          <w:p w14:paraId="011C8E94" w14:textId="77777777" w:rsidR="00EC5C40" w:rsidRPr="004C23EB" w:rsidRDefault="00EC5C40" w:rsidP="009D7EC8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 w:rsidRPr="004C23EB">
              <w:rPr>
                <w:rFonts w:ascii="Arial Nova" w:hAnsi="Arial Nova"/>
                <w:sz w:val="24"/>
                <w:szCs w:val="24"/>
              </w:rPr>
              <w:t>Can Limited Data</w:t>
            </w:r>
          </w:p>
        </w:tc>
        <w:tc>
          <w:tcPr>
            <w:tcW w:w="1862" w:type="dxa"/>
          </w:tcPr>
          <w:p w14:paraId="3F967F42" w14:textId="77777777" w:rsidR="00EC5C40" w:rsidRPr="004C23EB" w:rsidRDefault="00EC5C40" w:rsidP="009D7EC8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 w:rsidRPr="004C23EB">
              <w:rPr>
                <w:rFonts w:ascii="Arial Nova" w:hAnsi="Arial Nova"/>
                <w:sz w:val="24"/>
                <w:szCs w:val="24"/>
              </w:rPr>
              <w:t>Handles large volumes of data</w:t>
            </w:r>
          </w:p>
        </w:tc>
      </w:tr>
      <w:tr w:rsidR="00EC5C40" w14:paraId="40B7C76A" w14:textId="77777777" w:rsidTr="009D7EC8">
        <w:tc>
          <w:tcPr>
            <w:tcW w:w="1980" w:type="dxa"/>
          </w:tcPr>
          <w:p w14:paraId="1DB14052" w14:textId="77777777" w:rsidR="00EC5C40" w:rsidRPr="004C23EB" w:rsidRDefault="00EC5C40" w:rsidP="009D7EC8">
            <w:pPr>
              <w:jc w:val="center"/>
              <w:rPr>
                <w:rFonts w:ascii="Arial Nova" w:hAnsi="Arial Nova"/>
                <w:b/>
                <w:bCs/>
                <w:sz w:val="24"/>
                <w:szCs w:val="24"/>
              </w:rPr>
            </w:pPr>
            <w:r w:rsidRPr="004C23EB">
              <w:rPr>
                <w:rFonts w:ascii="Arial Nova" w:hAnsi="Arial Nova"/>
                <w:b/>
                <w:bCs/>
                <w:sz w:val="24"/>
                <w:szCs w:val="24"/>
              </w:rPr>
              <w:t>Scalability</w:t>
            </w:r>
          </w:p>
        </w:tc>
        <w:tc>
          <w:tcPr>
            <w:tcW w:w="2188" w:type="dxa"/>
          </w:tcPr>
          <w:p w14:paraId="33FD51B9" w14:textId="77777777" w:rsidR="00EC5C40" w:rsidRPr="004C23EB" w:rsidRDefault="00EC5C40" w:rsidP="009D7EC8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 w:rsidRPr="004C23EB">
              <w:rPr>
                <w:rFonts w:ascii="Arial Nova" w:hAnsi="Arial Nova"/>
                <w:sz w:val="24"/>
                <w:szCs w:val="24"/>
              </w:rPr>
              <w:t>By upgrading hardware of a single server</w:t>
            </w:r>
          </w:p>
        </w:tc>
        <w:tc>
          <w:tcPr>
            <w:tcW w:w="1862" w:type="dxa"/>
          </w:tcPr>
          <w:p w14:paraId="1834E812" w14:textId="77777777" w:rsidR="00EC5C40" w:rsidRPr="004C23EB" w:rsidRDefault="00EC5C40" w:rsidP="009D7EC8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 w:rsidRPr="004C23EB">
              <w:rPr>
                <w:rFonts w:ascii="Arial Nova" w:hAnsi="Arial Nova"/>
                <w:sz w:val="24"/>
                <w:szCs w:val="24"/>
              </w:rPr>
              <w:t>Horizontal scaling using commodity servers</w:t>
            </w:r>
          </w:p>
        </w:tc>
      </w:tr>
      <w:tr w:rsidR="00EC5C40" w14:paraId="46CA2E0E" w14:textId="77777777" w:rsidTr="009D7EC8">
        <w:trPr>
          <w:trHeight w:val="935"/>
        </w:trPr>
        <w:tc>
          <w:tcPr>
            <w:tcW w:w="1980" w:type="dxa"/>
          </w:tcPr>
          <w:p w14:paraId="656A1548" w14:textId="77777777" w:rsidR="00EC5C40" w:rsidRPr="004C23EB" w:rsidRDefault="00EC5C40" w:rsidP="009D7EC8">
            <w:pPr>
              <w:jc w:val="center"/>
              <w:rPr>
                <w:rFonts w:ascii="Arial Nova" w:hAnsi="Arial Nova"/>
                <w:b/>
                <w:bCs/>
                <w:sz w:val="24"/>
                <w:szCs w:val="24"/>
              </w:rPr>
            </w:pPr>
            <w:r w:rsidRPr="004C23EB">
              <w:rPr>
                <w:rFonts w:ascii="Arial Nova" w:hAnsi="Arial Nova"/>
                <w:b/>
                <w:bCs/>
                <w:sz w:val="24"/>
                <w:szCs w:val="24"/>
              </w:rPr>
              <w:t>Complexity</w:t>
            </w:r>
          </w:p>
        </w:tc>
        <w:tc>
          <w:tcPr>
            <w:tcW w:w="2188" w:type="dxa"/>
          </w:tcPr>
          <w:p w14:paraId="31BF5AF3" w14:textId="77777777" w:rsidR="00EC5C40" w:rsidRPr="004C23EB" w:rsidRDefault="00EC5C40" w:rsidP="009D7EC8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 w:rsidRPr="004C23EB">
              <w:rPr>
                <w:rFonts w:ascii="Arial Nova" w:hAnsi="Arial Nova"/>
                <w:sz w:val="24"/>
                <w:szCs w:val="24"/>
              </w:rPr>
              <w:t>Complex data is difficult to convert into tables</w:t>
            </w:r>
          </w:p>
        </w:tc>
        <w:tc>
          <w:tcPr>
            <w:tcW w:w="1862" w:type="dxa"/>
          </w:tcPr>
          <w:p w14:paraId="1510F66B" w14:textId="77777777" w:rsidR="00EC5C40" w:rsidRPr="004C23EB" w:rsidRDefault="00EC5C40" w:rsidP="009D7EC8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 w:rsidRPr="004C23EB">
              <w:rPr>
                <w:rFonts w:ascii="Arial Nova" w:hAnsi="Arial Nova"/>
                <w:sz w:val="24"/>
                <w:szCs w:val="24"/>
              </w:rPr>
              <w:t>Relatively less difficult to store complex data</w:t>
            </w:r>
          </w:p>
        </w:tc>
      </w:tr>
      <w:tr w:rsidR="00EC5C40" w14:paraId="5ACAE267" w14:textId="77777777" w:rsidTr="009D7EC8">
        <w:trPr>
          <w:trHeight w:val="917"/>
        </w:trPr>
        <w:tc>
          <w:tcPr>
            <w:tcW w:w="1980" w:type="dxa"/>
          </w:tcPr>
          <w:p w14:paraId="555597FD" w14:textId="77777777" w:rsidR="00EC5C40" w:rsidRPr="004C23EB" w:rsidRDefault="00EC5C40" w:rsidP="009D7EC8">
            <w:pPr>
              <w:jc w:val="center"/>
              <w:rPr>
                <w:rFonts w:ascii="Arial Nova" w:hAnsi="Arial Nova"/>
                <w:b/>
                <w:bCs/>
                <w:sz w:val="24"/>
                <w:szCs w:val="24"/>
              </w:rPr>
            </w:pPr>
            <w:r w:rsidRPr="004C23EB">
              <w:rPr>
                <w:rFonts w:ascii="Arial Nova" w:hAnsi="Arial Nova"/>
                <w:b/>
                <w:bCs/>
                <w:sz w:val="24"/>
                <w:szCs w:val="24"/>
              </w:rPr>
              <w:t>Consistency</w:t>
            </w:r>
          </w:p>
        </w:tc>
        <w:tc>
          <w:tcPr>
            <w:tcW w:w="2188" w:type="dxa"/>
          </w:tcPr>
          <w:p w14:paraId="4FB4BAFF" w14:textId="77777777" w:rsidR="00EC5C40" w:rsidRPr="004C23EB" w:rsidRDefault="00EC5C40" w:rsidP="009D7EC8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 w:rsidRPr="004C23EB">
              <w:rPr>
                <w:rFonts w:ascii="Arial Nova" w:hAnsi="Arial Nova"/>
                <w:sz w:val="24"/>
                <w:szCs w:val="24"/>
              </w:rPr>
              <w:t>Strong since uses strict schemas design</w:t>
            </w:r>
          </w:p>
        </w:tc>
        <w:tc>
          <w:tcPr>
            <w:tcW w:w="1862" w:type="dxa"/>
          </w:tcPr>
          <w:p w14:paraId="6376ACAA" w14:textId="77777777" w:rsidR="00EC5C40" w:rsidRPr="004C23EB" w:rsidRDefault="00EC5C40" w:rsidP="009D7EC8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 w:rsidRPr="004C23EB">
              <w:rPr>
                <w:rFonts w:ascii="Arial Nova" w:hAnsi="Arial Nova"/>
                <w:sz w:val="24"/>
                <w:szCs w:val="24"/>
              </w:rPr>
              <w:t>Poor since uses schema less design</w:t>
            </w:r>
          </w:p>
        </w:tc>
      </w:tr>
      <w:tr w:rsidR="00EC5C40" w14:paraId="70C18339" w14:textId="77777777" w:rsidTr="009D7EC8">
        <w:tc>
          <w:tcPr>
            <w:tcW w:w="1980" w:type="dxa"/>
          </w:tcPr>
          <w:p w14:paraId="345C71CB" w14:textId="77777777" w:rsidR="00EC5C40" w:rsidRPr="004C23EB" w:rsidRDefault="00EC5C40" w:rsidP="009D7EC8">
            <w:pPr>
              <w:jc w:val="center"/>
              <w:rPr>
                <w:rFonts w:ascii="Arial Nova" w:hAnsi="Arial Nova"/>
                <w:b/>
                <w:bCs/>
                <w:sz w:val="24"/>
                <w:szCs w:val="24"/>
              </w:rPr>
            </w:pPr>
            <w:r w:rsidRPr="004C23EB">
              <w:rPr>
                <w:rFonts w:ascii="Arial Nova" w:hAnsi="Arial Nova"/>
                <w:b/>
                <w:bCs/>
                <w:sz w:val="24"/>
                <w:szCs w:val="24"/>
              </w:rPr>
              <w:t>Performance</w:t>
            </w:r>
          </w:p>
        </w:tc>
        <w:tc>
          <w:tcPr>
            <w:tcW w:w="2188" w:type="dxa"/>
          </w:tcPr>
          <w:p w14:paraId="5986538F" w14:textId="77777777" w:rsidR="00EC5C40" w:rsidRPr="004C23EB" w:rsidRDefault="00EC5C40" w:rsidP="009D7EC8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 w:rsidRPr="004C23EB">
              <w:rPr>
                <w:rFonts w:ascii="Arial Nova" w:hAnsi="Arial Nova"/>
                <w:sz w:val="24"/>
                <w:szCs w:val="24"/>
              </w:rPr>
              <w:t>Slow to process information</w:t>
            </w:r>
          </w:p>
        </w:tc>
        <w:tc>
          <w:tcPr>
            <w:tcW w:w="1862" w:type="dxa"/>
          </w:tcPr>
          <w:p w14:paraId="1140747C" w14:textId="77777777" w:rsidR="00EC5C40" w:rsidRPr="004C23EB" w:rsidRDefault="00EC5C40" w:rsidP="009D7EC8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 w:rsidRPr="004C23EB">
              <w:rPr>
                <w:rFonts w:ascii="Arial Nova" w:hAnsi="Arial Nova"/>
                <w:sz w:val="24"/>
                <w:szCs w:val="24"/>
              </w:rPr>
              <w:t>Better performance to process information</w:t>
            </w:r>
          </w:p>
        </w:tc>
      </w:tr>
      <w:tr w:rsidR="00EC5C40" w14:paraId="2B4D24CB" w14:textId="77777777" w:rsidTr="009D7EC8">
        <w:tc>
          <w:tcPr>
            <w:tcW w:w="1980" w:type="dxa"/>
          </w:tcPr>
          <w:p w14:paraId="4AD41B2A" w14:textId="77777777" w:rsidR="00EC5C40" w:rsidRPr="004C23EB" w:rsidRDefault="00EC5C40" w:rsidP="009D7EC8">
            <w:pPr>
              <w:jc w:val="center"/>
              <w:rPr>
                <w:rFonts w:ascii="Arial Nova" w:hAnsi="Arial Nova"/>
                <w:b/>
                <w:bCs/>
                <w:sz w:val="24"/>
                <w:szCs w:val="24"/>
              </w:rPr>
            </w:pPr>
            <w:r w:rsidRPr="004C23EB">
              <w:rPr>
                <w:rFonts w:ascii="Arial Nova" w:hAnsi="Arial Nova"/>
                <w:b/>
                <w:bCs/>
                <w:sz w:val="24"/>
                <w:szCs w:val="24"/>
              </w:rPr>
              <w:t>Data Manipulation</w:t>
            </w:r>
          </w:p>
        </w:tc>
        <w:tc>
          <w:tcPr>
            <w:tcW w:w="2188" w:type="dxa"/>
          </w:tcPr>
          <w:p w14:paraId="46230508" w14:textId="77777777" w:rsidR="00EC5C40" w:rsidRPr="004C23EB" w:rsidRDefault="00EC5C40" w:rsidP="009D7EC8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 w:rsidRPr="004C23EB">
              <w:rPr>
                <w:rFonts w:ascii="Arial Nova" w:hAnsi="Arial Nova"/>
                <w:sz w:val="24"/>
                <w:szCs w:val="24"/>
              </w:rPr>
              <w:t>Most RDBMS only use SQL as the query language</w:t>
            </w:r>
          </w:p>
        </w:tc>
        <w:tc>
          <w:tcPr>
            <w:tcW w:w="1862" w:type="dxa"/>
          </w:tcPr>
          <w:p w14:paraId="4884D787" w14:textId="77777777" w:rsidR="00EC5C40" w:rsidRPr="004C23EB" w:rsidRDefault="00EC5C40" w:rsidP="009D7EC8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 w:rsidRPr="004C23EB">
              <w:rPr>
                <w:rFonts w:ascii="Arial Nova" w:hAnsi="Arial Nova"/>
                <w:sz w:val="24"/>
                <w:szCs w:val="24"/>
              </w:rPr>
              <w:t>NoSQL databases have its own manipulation language</w:t>
            </w:r>
          </w:p>
        </w:tc>
      </w:tr>
      <w:tr w:rsidR="00EC5C40" w14:paraId="50DFD198" w14:textId="77777777" w:rsidTr="009D7EC8">
        <w:trPr>
          <w:trHeight w:val="1817"/>
        </w:trPr>
        <w:tc>
          <w:tcPr>
            <w:tcW w:w="1980" w:type="dxa"/>
          </w:tcPr>
          <w:p w14:paraId="498955EA" w14:textId="77777777" w:rsidR="00EC5C40" w:rsidRPr="004C23EB" w:rsidRDefault="00EC5C40" w:rsidP="009D7EC8">
            <w:pPr>
              <w:jc w:val="center"/>
              <w:rPr>
                <w:rFonts w:ascii="Arial Nova" w:hAnsi="Arial Nova"/>
                <w:b/>
                <w:bCs/>
                <w:sz w:val="24"/>
                <w:szCs w:val="24"/>
              </w:rPr>
            </w:pPr>
            <w:r w:rsidRPr="004C23EB">
              <w:rPr>
                <w:rFonts w:ascii="Arial Nova" w:hAnsi="Arial Nova"/>
                <w:b/>
                <w:bCs/>
                <w:sz w:val="24"/>
                <w:szCs w:val="24"/>
              </w:rPr>
              <w:t>Security</w:t>
            </w:r>
          </w:p>
        </w:tc>
        <w:tc>
          <w:tcPr>
            <w:tcW w:w="2188" w:type="dxa"/>
          </w:tcPr>
          <w:p w14:paraId="34B1C781" w14:textId="77777777" w:rsidR="00EC5C40" w:rsidRPr="004C23EB" w:rsidRDefault="00EC5C40" w:rsidP="009D7EC8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 w:rsidRPr="004C23EB">
              <w:rPr>
                <w:rFonts w:ascii="Arial Nova" w:hAnsi="Arial Nova"/>
                <w:sz w:val="24"/>
                <w:szCs w:val="24"/>
              </w:rPr>
              <w:t>Strong mechanisms to protect the data</w:t>
            </w:r>
          </w:p>
        </w:tc>
        <w:tc>
          <w:tcPr>
            <w:tcW w:w="1862" w:type="dxa"/>
          </w:tcPr>
          <w:p w14:paraId="233F5D02" w14:textId="77777777" w:rsidR="00EC5C40" w:rsidRPr="004C23EB" w:rsidRDefault="00EC5C40" w:rsidP="009D7EC8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 w:rsidRPr="004C23EB">
              <w:rPr>
                <w:rFonts w:ascii="Arial Nova" w:hAnsi="Arial Nova"/>
                <w:sz w:val="24"/>
                <w:szCs w:val="24"/>
              </w:rPr>
              <w:t>No built-in security protocols but can be handled by middleware programs.</w:t>
            </w:r>
          </w:p>
        </w:tc>
      </w:tr>
    </w:tbl>
    <w:p w14:paraId="07AACB63" w14:textId="77777777" w:rsidR="00EC5C40" w:rsidRPr="006726F3" w:rsidRDefault="00EC5C40" w:rsidP="00BC0862">
      <w:pPr>
        <w:rPr>
          <w:rFonts w:ascii="Arial Nova" w:hAnsi="Arial Nova"/>
          <w:b/>
          <w:bCs/>
          <w:sz w:val="26"/>
          <w:szCs w:val="26"/>
        </w:rPr>
      </w:pPr>
    </w:p>
    <w:sectPr w:rsidR="00EC5C40" w:rsidRPr="006726F3">
      <w:pgSz w:w="11906" w:h="16838"/>
      <w:pgMar w:top="720" w:right="720" w:bottom="720" w:left="720" w:header="720" w:footer="720" w:gutter="0"/>
      <w:pgBorders>
        <w:top w:val="dashDotStroked" w:sz="24" w:space="1" w:color="auto"/>
        <w:left w:val="dashDotStroked" w:sz="24" w:space="4" w:color="auto"/>
        <w:bottom w:val="dashDotStroked" w:sz="24" w:space="1" w:color="auto"/>
        <w:right w:val="dashDotStroked" w:sz="2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Nova">
    <w:altName w:val="Arial Nova"/>
    <w:charset w:val="00"/>
    <w:family w:val="swiss"/>
    <w:pitch w:val="variable"/>
    <w:sig w:usb0="2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CC1E6"/>
    <w:multiLevelType w:val="singleLevel"/>
    <w:tmpl w:val="1B8CC1E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27A652D"/>
    <w:multiLevelType w:val="hybridMultilevel"/>
    <w:tmpl w:val="9BC8C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04CF2"/>
    <w:multiLevelType w:val="multilevel"/>
    <w:tmpl w:val="6736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4E46EBB"/>
    <w:rsid w:val="00011FB1"/>
    <w:rsid w:val="00041D18"/>
    <w:rsid w:val="00081566"/>
    <w:rsid w:val="00095854"/>
    <w:rsid w:val="000A72DB"/>
    <w:rsid w:val="000D021F"/>
    <w:rsid w:val="000D0806"/>
    <w:rsid w:val="00103956"/>
    <w:rsid w:val="00140CFC"/>
    <w:rsid w:val="001439D3"/>
    <w:rsid w:val="001742CC"/>
    <w:rsid w:val="001B687D"/>
    <w:rsid w:val="001B7154"/>
    <w:rsid w:val="001E629A"/>
    <w:rsid w:val="001F101D"/>
    <w:rsid w:val="00227464"/>
    <w:rsid w:val="00245D2F"/>
    <w:rsid w:val="00260700"/>
    <w:rsid w:val="002635A5"/>
    <w:rsid w:val="0026681C"/>
    <w:rsid w:val="002B0544"/>
    <w:rsid w:val="002E2035"/>
    <w:rsid w:val="00300FD9"/>
    <w:rsid w:val="003570FD"/>
    <w:rsid w:val="0036313C"/>
    <w:rsid w:val="00376050"/>
    <w:rsid w:val="003A2CC2"/>
    <w:rsid w:val="003E4AF3"/>
    <w:rsid w:val="004003E1"/>
    <w:rsid w:val="004531C1"/>
    <w:rsid w:val="00467B1C"/>
    <w:rsid w:val="004828C2"/>
    <w:rsid w:val="00500A6F"/>
    <w:rsid w:val="0050422B"/>
    <w:rsid w:val="0051608B"/>
    <w:rsid w:val="00533933"/>
    <w:rsid w:val="00537CE7"/>
    <w:rsid w:val="00550630"/>
    <w:rsid w:val="00570F5A"/>
    <w:rsid w:val="00581564"/>
    <w:rsid w:val="005C47AA"/>
    <w:rsid w:val="005E1A55"/>
    <w:rsid w:val="005F782E"/>
    <w:rsid w:val="006157E2"/>
    <w:rsid w:val="00622718"/>
    <w:rsid w:val="006228E7"/>
    <w:rsid w:val="00626A9F"/>
    <w:rsid w:val="00640187"/>
    <w:rsid w:val="006522D3"/>
    <w:rsid w:val="00663164"/>
    <w:rsid w:val="006726F3"/>
    <w:rsid w:val="00695879"/>
    <w:rsid w:val="00696017"/>
    <w:rsid w:val="006B2131"/>
    <w:rsid w:val="006B4850"/>
    <w:rsid w:val="006C10E4"/>
    <w:rsid w:val="006E542E"/>
    <w:rsid w:val="006E5A4D"/>
    <w:rsid w:val="00716DB1"/>
    <w:rsid w:val="0074798A"/>
    <w:rsid w:val="00781EB1"/>
    <w:rsid w:val="00794D1B"/>
    <w:rsid w:val="0080098F"/>
    <w:rsid w:val="008158E3"/>
    <w:rsid w:val="008222B4"/>
    <w:rsid w:val="00852AE3"/>
    <w:rsid w:val="00875315"/>
    <w:rsid w:val="00875A75"/>
    <w:rsid w:val="008D3937"/>
    <w:rsid w:val="008D6D48"/>
    <w:rsid w:val="008E1AEF"/>
    <w:rsid w:val="008F349F"/>
    <w:rsid w:val="008F34E4"/>
    <w:rsid w:val="00907647"/>
    <w:rsid w:val="00911415"/>
    <w:rsid w:val="00911B39"/>
    <w:rsid w:val="00972022"/>
    <w:rsid w:val="00983D97"/>
    <w:rsid w:val="0099423E"/>
    <w:rsid w:val="009D0869"/>
    <w:rsid w:val="009D3F4D"/>
    <w:rsid w:val="00A115D6"/>
    <w:rsid w:val="00A140BD"/>
    <w:rsid w:val="00A36FF0"/>
    <w:rsid w:val="00A66115"/>
    <w:rsid w:val="00A7530A"/>
    <w:rsid w:val="00AA0D20"/>
    <w:rsid w:val="00AB1249"/>
    <w:rsid w:val="00AD469D"/>
    <w:rsid w:val="00B223C7"/>
    <w:rsid w:val="00B30973"/>
    <w:rsid w:val="00B70A5F"/>
    <w:rsid w:val="00B83461"/>
    <w:rsid w:val="00B93815"/>
    <w:rsid w:val="00BC0862"/>
    <w:rsid w:val="00BC0B63"/>
    <w:rsid w:val="00BE50AD"/>
    <w:rsid w:val="00BF17A7"/>
    <w:rsid w:val="00C23A32"/>
    <w:rsid w:val="00C43473"/>
    <w:rsid w:val="00C62CB6"/>
    <w:rsid w:val="00C64FEA"/>
    <w:rsid w:val="00CB0A69"/>
    <w:rsid w:val="00CC19BE"/>
    <w:rsid w:val="00CD47D7"/>
    <w:rsid w:val="00D10C5D"/>
    <w:rsid w:val="00D23FE3"/>
    <w:rsid w:val="00D52916"/>
    <w:rsid w:val="00D74877"/>
    <w:rsid w:val="00DA3427"/>
    <w:rsid w:val="00DE1BE0"/>
    <w:rsid w:val="00DE734A"/>
    <w:rsid w:val="00E00902"/>
    <w:rsid w:val="00E1012D"/>
    <w:rsid w:val="00E16FC2"/>
    <w:rsid w:val="00E207AB"/>
    <w:rsid w:val="00E52A3A"/>
    <w:rsid w:val="00E65128"/>
    <w:rsid w:val="00EB5F4E"/>
    <w:rsid w:val="00EC5C40"/>
    <w:rsid w:val="00EC6195"/>
    <w:rsid w:val="00EE37AF"/>
    <w:rsid w:val="00F007B9"/>
    <w:rsid w:val="00F14989"/>
    <w:rsid w:val="00F3143A"/>
    <w:rsid w:val="00F552BB"/>
    <w:rsid w:val="00F76E6F"/>
    <w:rsid w:val="00F820EE"/>
    <w:rsid w:val="00F90221"/>
    <w:rsid w:val="00FA1960"/>
    <w:rsid w:val="00FB563F"/>
    <w:rsid w:val="04E4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A0093D"/>
  <w15:docId w15:val="{DBA39FB9-5D6E-4FAF-875E-91A5FB63C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BC08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E1AE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8158E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rsid w:val="001B71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15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D47D7"/>
    <w:rPr>
      <w:b/>
      <w:bCs/>
    </w:rPr>
  </w:style>
  <w:style w:type="character" w:customStyle="1" w:styleId="Heading1Char">
    <w:name w:val="Heading 1 Char"/>
    <w:basedOn w:val="DefaultParagraphFont"/>
    <w:link w:val="Heading1"/>
    <w:rsid w:val="00BC086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character" w:styleId="Emphasis">
    <w:name w:val="Emphasis"/>
    <w:basedOn w:val="DefaultParagraphFont"/>
    <w:uiPriority w:val="20"/>
    <w:qFormat/>
    <w:rsid w:val="00BC0862"/>
    <w:rPr>
      <w:i/>
      <w:iCs/>
    </w:rPr>
  </w:style>
  <w:style w:type="character" w:styleId="FollowedHyperlink">
    <w:name w:val="FollowedHyperlink"/>
    <w:basedOn w:val="DefaultParagraphFont"/>
    <w:rsid w:val="000D080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99"/>
    <w:rsid w:val="00A7530A"/>
    <w:pPr>
      <w:ind w:left="720"/>
      <w:contextualSpacing/>
    </w:pPr>
  </w:style>
  <w:style w:type="table" w:styleId="TableGrid">
    <w:name w:val="Table Grid"/>
    <w:basedOn w:val="TableNormal"/>
    <w:uiPriority w:val="39"/>
    <w:rsid w:val="00672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5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2311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Sharath Karnati</dc:creator>
  <cp:lastModifiedBy>Shravan Kumar Karnati</cp:lastModifiedBy>
  <cp:revision>69</cp:revision>
  <dcterms:created xsi:type="dcterms:W3CDTF">2020-11-19T04:11:00Z</dcterms:created>
  <dcterms:modified xsi:type="dcterms:W3CDTF">2020-11-20T19:38:00Z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