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733"/>
        <w:gridCol w:w="1729"/>
        <w:gridCol w:w="1727"/>
        <w:gridCol w:w="1804"/>
        <w:gridCol w:w="1737"/>
        <w:gridCol w:w="1726"/>
      </w:tblGrid>
      <w:tr w:rsidR="006726F3" w:rsidRPr="006726F3" w14:paraId="11EE52E9" w14:textId="77777777" w:rsidTr="00533EB7">
        <w:tc>
          <w:tcPr>
            <w:tcW w:w="1742" w:type="dxa"/>
            <w:tcBorders>
              <w:bottom w:val="single" w:sz="4" w:space="0" w:color="auto"/>
            </w:tcBorders>
          </w:tcPr>
          <w:p w14:paraId="7D9C06C8" w14:textId="25DC9F1E" w:rsidR="006726F3" w:rsidRPr="006726F3" w:rsidRDefault="006726F3" w:rsidP="00BC0862">
            <w:pPr>
              <w:rPr>
                <w:rFonts w:ascii="Arial Nova" w:hAnsi="Arial Nova"/>
                <w:b/>
                <w:bCs/>
                <w:sz w:val="26"/>
                <w:szCs w:val="26"/>
              </w:rPr>
            </w:pPr>
            <w:bookmarkStart w:id="0" w:name="_Hlk56770772"/>
            <w:r w:rsidRPr="006726F3">
              <w:rPr>
                <w:rFonts w:ascii="Arial Nova" w:hAnsi="Arial Nova"/>
                <w:b/>
                <w:bCs/>
                <w:sz w:val="26"/>
                <w:szCs w:val="26"/>
              </w:rPr>
              <w:t>Data Model</w:t>
            </w:r>
          </w:p>
        </w:tc>
        <w:tc>
          <w:tcPr>
            <w:tcW w:w="1742" w:type="dxa"/>
            <w:tcBorders>
              <w:bottom w:val="single" w:sz="4" w:space="0" w:color="auto"/>
            </w:tcBorders>
          </w:tcPr>
          <w:p w14:paraId="65BD3013" w14:textId="6B481EE6"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Scalability </w:t>
            </w:r>
          </w:p>
        </w:tc>
        <w:tc>
          <w:tcPr>
            <w:tcW w:w="1743" w:type="dxa"/>
            <w:tcBorders>
              <w:bottom w:val="single" w:sz="4" w:space="0" w:color="auto"/>
            </w:tcBorders>
          </w:tcPr>
          <w:p w14:paraId="25EA27D7" w14:textId="712D68FE"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Flexibility </w:t>
            </w:r>
          </w:p>
        </w:tc>
        <w:tc>
          <w:tcPr>
            <w:tcW w:w="1743" w:type="dxa"/>
            <w:tcBorders>
              <w:bottom w:val="single" w:sz="4" w:space="0" w:color="auto"/>
            </w:tcBorders>
          </w:tcPr>
          <w:p w14:paraId="23071BE7" w14:textId="48D643FB"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Performance </w:t>
            </w:r>
          </w:p>
        </w:tc>
        <w:tc>
          <w:tcPr>
            <w:tcW w:w="1743" w:type="dxa"/>
            <w:tcBorders>
              <w:bottom w:val="single" w:sz="4" w:space="0" w:color="auto"/>
            </w:tcBorders>
          </w:tcPr>
          <w:p w14:paraId="62C63A9E" w14:textId="1ECBF675"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Complexity </w:t>
            </w:r>
          </w:p>
        </w:tc>
        <w:tc>
          <w:tcPr>
            <w:tcW w:w="1743" w:type="dxa"/>
            <w:tcBorders>
              <w:bottom w:val="single" w:sz="4" w:space="0" w:color="auto"/>
            </w:tcBorders>
          </w:tcPr>
          <w:p w14:paraId="69C3A719" w14:textId="603502FE"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Structure </w:t>
            </w:r>
          </w:p>
        </w:tc>
      </w:tr>
      <w:tr w:rsidR="006726F3" w:rsidRPr="006726F3" w14:paraId="465183C1" w14:textId="77777777" w:rsidTr="00533EB7">
        <w:tc>
          <w:tcPr>
            <w:tcW w:w="1742" w:type="dxa"/>
            <w:tcBorders>
              <w:top w:val="single" w:sz="4" w:space="0" w:color="auto"/>
            </w:tcBorders>
          </w:tcPr>
          <w:p w14:paraId="7EEF6C8A" w14:textId="4A959F2B" w:rsidR="006726F3" w:rsidRPr="006726F3" w:rsidRDefault="006726F3" w:rsidP="00BC0862">
            <w:pPr>
              <w:rPr>
                <w:rFonts w:ascii="Arial Nova" w:hAnsi="Arial Nova"/>
                <w:b/>
                <w:bCs/>
                <w:sz w:val="26"/>
                <w:szCs w:val="26"/>
              </w:rPr>
            </w:pPr>
            <w:r w:rsidRPr="006726F3">
              <w:rPr>
                <w:rFonts w:ascii="Arial Nova" w:hAnsi="Arial Nova"/>
                <w:b/>
                <w:bCs/>
                <w:sz w:val="26"/>
                <w:szCs w:val="26"/>
              </w:rPr>
              <w:t>Key-Value Store</w:t>
            </w:r>
          </w:p>
        </w:tc>
        <w:tc>
          <w:tcPr>
            <w:tcW w:w="1742" w:type="dxa"/>
          </w:tcPr>
          <w:p w14:paraId="4223D74E" w14:textId="5B794900"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740797D6" w14:textId="4B70DC9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6258D80A" w14:textId="1278D496"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0564D5AC" w14:textId="2595EEF5"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None</w:t>
            </w:r>
          </w:p>
        </w:tc>
        <w:tc>
          <w:tcPr>
            <w:tcW w:w="1743" w:type="dxa"/>
          </w:tcPr>
          <w:p w14:paraId="0865D964" w14:textId="33E4D358"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Primary key with some value</w:t>
            </w:r>
          </w:p>
        </w:tc>
      </w:tr>
      <w:tr w:rsidR="006726F3" w:rsidRPr="006726F3" w14:paraId="10C02F75" w14:textId="77777777" w:rsidTr="006726F3">
        <w:tc>
          <w:tcPr>
            <w:tcW w:w="1742" w:type="dxa"/>
          </w:tcPr>
          <w:p w14:paraId="40386652" w14:textId="037A4BF0"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Document-Oriented Store </w:t>
            </w:r>
          </w:p>
        </w:tc>
        <w:tc>
          <w:tcPr>
            <w:tcW w:w="1742" w:type="dxa"/>
          </w:tcPr>
          <w:p w14:paraId="4EBA1E25" w14:textId="0FA05D44"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Pr>
          <w:p w14:paraId="552360C9" w14:textId="010DA814"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4944D5B6" w14:textId="0691E972"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70C78706" w14:textId="79814036"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Low</w:t>
            </w:r>
          </w:p>
        </w:tc>
        <w:tc>
          <w:tcPr>
            <w:tcW w:w="1743" w:type="dxa"/>
          </w:tcPr>
          <w:p w14:paraId="3193DE34" w14:textId="1626B460"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Tree structured JSON Object Form</w:t>
            </w:r>
          </w:p>
        </w:tc>
      </w:tr>
      <w:tr w:rsidR="006726F3" w:rsidRPr="006726F3" w14:paraId="2701E38E" w14:textId="77777777" w:rsidTr="006726F3">
        <w:tc>
          <w:tcPr>
            <w:tcW w:w="1742" w:type="dxa"/>
          </w:tcPr>
          <w:p w14:paraId="37E968AE" w14:textId="298C23D8" w:rsidR="006726F3" w:rsidRPr="006726F3" w:rsidRDefault="006726F3" w:rsidP="00BC0862">
            <w:pPr>
              <w:rPr>
                <w:rFonts w:ascii="Arial Nova" w:hAnsi="Arial Nova"/>
                <w:b/>
                <w:bCs/>
                <w:sz w:val="26"/>
                <w:szCs w:val="26"/>
              </w:rPr>
            </w:pPr>
            <w:r w:rsidRPr="006726F3">
              <w:rPr>
                <w:rFonts w:ascii="Arial Nova" w:hAnsi="Arial Nova"/>
                <w:b/>
                <w:bCs/>
                <w:sz w:val="26"/>
                <w:szCs w:val="26"/>
              </w:rPr>
              <w:t>Column-Based Store</w:t>
            </w:r>
          </w:p>
        </w:tc>
        <w:tc>
          <w:tcPr>
            <w:tcW w:w="1742" w:type="dxa"/>
          </w:tcPr>
          <w:p w14:paraId="1061B880" w14:textId="7E2EEB7B"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0FEFBF73" w14:textId="65E282F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Moderate</w:t>
            </w:r>
          </w:p>
        </w:tc>
        <w:tc>
          <w:tcPr>
            <w:tcW w:w="1743" w:type="dxa"/>
          </w:tcPr>
          <w:p w14:paraId="7B90540C" w14:textId="307E2175"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6AF5562E" w14:textId="6E4ED739"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Low</w:t>
            </w:r>
          </w:p>
        </w:tc>
        <w:tc>
          <w:tcPr>
            <w:tcW w:w="1743" w:type="dxa"/>
          </w:tcPr>
          <w:p w14:paraId="60F80C6F" w14:textId="3DC7317F"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Rows and Columns</w:t>
            </w:r>
          </w:p>
        </w:tc>
      </w:tr>
      <w:tr w:rsidR="006726F3" w:rsidRPr="006726F3" w14:paraId="7F1A8B29" w14:textId="77777777" w:rsidTr="00B223C7">
        <w:tc>
          <w:tcPr>
            <w:tcW w:w="1742" w:type="dxa"/>
          </w:tcPr>
          <w:p w14:paraId="0E838147" w14:textId="70D9AB1C" w:rsidR="006726F3" w:rsidRPr="006726F3" w:rsidRDefault="006726F3" w:rsidP="00BC0862">
            <w:pPr>
              <w:rPr>
                <w:rFonts w:ascii="Arial Nova" w:hAnsi="Arial Nova"/>
                <w:b/>
                <w:bCs/>
                <w:sz w:val="26"/>
                <w:szCs w:val="26"/>
              </w:rPr>
            </w:pPr>
            <w:r w:rsidRPr="006726F3">
              <w:rPr>
                <w:rFonts w:ascii="Arial Nova" w:hAnsi="Arial Nova"/>
                <w:b/>
                <w:bCs/>
                <w:sz w:val="26"/>
                <w:szCs w:val="26"/>
              </w:rPr>
              <w:t>Graph-Based Store</w:t>
            </w:r>
          </w:p>
        </w:tc>
        <w:tc>
          <w:tcPr>
            <w:tcW w:w="1742" w:type="dxa"/>
            <w:tcBorders>
              <w:bottom w:val="single" w:sz="4" w:space="0" w:color="auto"/>
            </w:tcBorders>
          </w:tcPr>
          <w:p w14:paraId="6603273B" w14:textId="1DC2A0F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Borders>
              <w:bottom w:val="single" w:sz="4" w:space="0" w:color="auto"/>
            </w:tcBorders>
          </w:tcPr>
          <w:p w14:paraId="2204E33E" w14:textId="74839BC3"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Borders>
              <w:bottom w:val="single" w:sz="4" w:space="0" w:color="auto"/>
            </w:tcBorders>
          </w:tcPr>
          <w:p w14:paraId="308E8F13" w14:textId="4EA5F6AD"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Borders>
              <w:bottom w:val="single" w:sz="4" w:space="0" w:color="auto"/>
            </w:tcBorders>
          </w:tcPr>
          <w:p w14:paraId="6813A5AA" w14:textId="3DF4DC0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Borders>
              <w:bottom w:val="single" w:sz="4" w:space="0" w:color="auto"/>
            </w:tcBorders>
          </w:tcPr>
          <w:p w14:paraId="54C75BD3" w14:textId="4E17EF08"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Graph entities and relations</w:t>
            </w:r>
          </w:p>
        </w:tc>
      </w:tr>
      <w:bookmarkEnd w:id="0"/>
    </w:tbl>
    <w:p w14:paraId="60082EAF" w14:textId="25FFF256" w:rsidR="001742CC" w:rsidRDefault="001742CC" w:rsidP="00BC0862">
      <w:pPr>
        <w:rPr>
          <w:rFonts w:ascii="Arial Nova" w:hAnsi="Arial Nova"/>
          <w:b/>
          <w:bCs/>
          <w:sz w:val="26"/>
          <w:szCs w:val="26"/>
        </w:rPr>
      </w:pPr>
    </w:p>
    <w:p w14:paraId="6700A654" w14:textId="1EF9E399" w:rsidR="006A24A2" w:rsidRDefault="006A24A2" w:rsidP="00BC0862">
      <w:pPr>
        <w:rPr>
          <w:rFonts w:ascii="Arial Nova" w:hAnsi="Arial Nova"/>
          <w:b/>
          <w:bCs/>
          <w:sz w:val="26"/>
          <w:szCs w:val="26"/>
        </w:rPr>
      </w:pPr>
    </w:p>
    <w:p w14:paraId="739D1A74" w14:textId="6D0CC4FB" w:rsidR="006A24A2" w:rsidRDefault="006A24A2" w:rsidP="00BC0862">
      <w:pPr>
        <w:rPr>
          <w:rFonts w:ascii="Arial Nova" w:hAnsi="Arial Nova"/>
          <w:b/>
          <w:bCs/>
          <w:sz w:val="26"/>
          <w:szCs w:val="26"/>
        </w:rPr>
      </w:pPr>
    </w:p>
    <w:p w14:paraId="1DEDC04E" w14:textId="44F73233" w:rsidR="006A24A2" w:rsidRDefault="006A24A2" w:rsidP="00BC0862">
      <w:pPr>
        <w:rPr>
          <w:rFonts w:ascii="Arial Nova" w:hAnsi="Arial Nova"/>
          <w:b/>
          <w:bCs/>
          <w:sz w:val="26"/>
          <w:szCs w:val="26"/>
        </w:rPr>
      </w:pPr>
    </w:p>
    <w:p w14:paraId="5A4D9B67" w14:textId="6E4FA631" w:rsidR="006A24A2" w:rsidRDefault="006A24A2" w:rsidP="00BC0862">
      <w:pPr>
        <w:rPr>
          <w:rFonts w:ascii="Arial Nova" w:hAnsi="Arial Nova"/>
          <w:b/>
          <w:bCs/>
          <w:sz w:val="26"/>
          <w:szCs w:val="26"/>
        </w:rPr>
      </w:pPr>
    </w:p>
    <w:p w14:paraId="00A79599" w14:textId="3822C25C" w:rsidR="006A24A2" w:rsidRDefault="006A24A2" w:rsidP="00BC0862">
      <w:pPr>
        <w:rPr>
          <w:rFonts w:ascii="Arial Nova" w:hAnsi="Arial Nova"/>
          <w:b/>
          <w:bCs/>
          <w:sz w:val="26"/>
          <w:szCs w:val="26"/>
        </w:rPr>
      </w:pPr>
    </w:p>
    <w:p w14:paraId="28870A9B" w14:textId="5FAEB0AD" w:rsidR="006A24A2" w:rsidRDefault="006A24A2" w:rsidP="00BC0862">
      <w:pPr>
        <w:rPr>
          <w:rFonts w:ascii="Arial Nova" w:hAnsi="Arial Nova"/>
          <w:b/>
          <w:bCs/>
          <w:sz w:val="26"/>
          <w:szCs w:val="26"/>
        </w:rPr>
      </w:pPr>
    </w:p>
    <w:p w14:paraId="4BBCCAEB" w14:textId="24C16CB1" w:rsidR="006A24A2" w:rsidRDefault="006A24A2" w:rsidP="00BC0862">
      <w:pPr>
        <w:rPr>
          <w:rFonts w:ascii="Arial Nova" w:hAnsi="Arial Nova"/>
          <w:b/>
          <w:bCs/>
          <w:sz w:val="26"/>
          <w:szCs w:val="26"/>
        </w:rPr>
      </w:pPr>
    </w:p>
    <w:p w14:paraId="2B739B8B" w14:textId="0D22E3CA" w:rsidR="006A24A2" w:rsidRDefault="006A24A2" w:rsidP="00BC0862">
      <w:pPr>
        <w:rPr>
          <w:rFonts w:ascii="Arial Nova" w:hAnsi="Arial Nova"/>
          <w:b/>
          <w:bCs/>
          <w:sz w:val="26"/>
          <w:szCs w:val="26"/>
        </w:rPr>
      </w:pPr>
    </w:p>
    <w:p w14:paraId="0E896A04" w14:textId="48B4E6AE" w:rsidR="006A24A2" w:rsidRDefault="006A24A2" w:rsidP="00BC0862">
      <w:pPr>
        <w:rPr>
          <w:rFonts w:ascii="Arial Nova" w:hAnsi="Arial Nova"/>
          <w:b/>
          <w:bCs/>
          <w:sz w:val="26"/>
          <w:szCs w:val="26"/>
        </w:rPr>
      </w:pPr>
    </w:p>
    <w:p w14:paraId="5F028923" w14:textId="7F53DB14" w:rsidR="006A24A2" w:rsidRDefault="006A24A2" w:rsidP="00BC0862">
      <w:pPr>
        <w:rPr>
          <w:rFonts w:ascii="Arial Nova" w:hAnsi="Arial Nova"/>
          <w:b/>
          <w:bCs/>
          <w:sz w:val="26"/>
          <w:szCs w:val="26"/>
        </w:rPr>
      </w:pPr>
    </w:p>
    <w:p w14:paraId="4F088686" w14:textId="151DB10D" w:rsidR="006A24A2" w:rsidRDefault="006A24A2" w:rsidP="00BC0862">
      <w:pPr>
        <w:rPr>
          <w:rFonts w:ascii="Arial Nova" w:hAnsi="Arial Nova"/>
          <w:b/>
          <w:bCs/>
          <w:sz w:val="26"/>
          <w:szCs w:val="26"/>
        </w:rPr>
      </w:pPr>
    </w:p>
    <w:p w14:paraId="2F1E088E" w14:textId="2E3AF858" w:rsidR="006A24A2" w:rsidRDefault="006A24A2" w:rsidP="00BC0862">
      <w:pPr>
        <w:rPr>
          <w:rFonts w:ascii="Arial Nova" w:hAnsi="Arial Nova"/>
          <w:b/>
          <w:bCs/>
          <w:sz w:val="26"/>
          <w:szCs w:val="26"/>
        </w:rPr>
      </w:pPr>
    </w:p>
    <w:p w14:paraId="275609C2" w14:textId="2AC11D63" w:rsidR="006A24A2" w:rsidRDefault="006A24A2" w:rsidP="00BC0862">
      <w:pPr>
        <w:rPr>
          <w:rFonts w:ascii="Arial Nova" w:hAnsi="Arial Nova"/>
          <w:b/>
          <w:bCs/>
          <w:sz w:val="26"/>
          <w:szCs w:val="26"/>
        </w:rPr>
      </w:pPr>
    </w:p>
    <w:p w14:paraId="4D91247F" w14:textId="54320B8E" w:rsidR="006A24A2" w:rsidRDefault="006A24A2" w:rsidP="00BC0862">
      <w:pPr>
        <w:rPr>
          <w:rFonts w:ascii="Arial Nova" w:hAnsi="Arial Nova"/>
          <w:b/>
          <w:bCs/>
          <w:sz w:val="26"/>
          <w:szCs w:val="26"/>
        </w:rPr>
      </w:pPr>
    </w:p>
    <w:p w14:paraId="1EF22440" w14:textId="4A6560AC" w:rsidR="006A24A2" w:rsidRDefault="006A24A2" w:rsidP="00BC0862">
      <w:pPr>
        <w:rPr>
          <w:rFonts w:ascii="Arial Nova" w:hAnsi="Arial Nova"/>
          <w:b/>
          <w:bCs/>
          <w:sz w:val="26"/>
          <w:szCs w:val="26"/>
        </w:rPr>
      </w:pPr>
    </w:p>
    <w:p w14:paraId="2E3A93E2" w14:textId="18480013" w:rsidR="006A24A2" w:rsidRDefault="006A24A2" w:rsidP="00BC0862">
      <w:pPr>
        <w:rPr>
          <w:rFonts w:ascii="Arial Nova" w:hAnsi="Arial Nova"/>
          <w:b/>
          <w:bCs/>
          <w:sz w:val="26"/>
          <w:szCs w:val="26"/>
        </w:rPr>
      </w:pPr>
    </w:p>
    <w:p w14:paraId="1D378A82" w14:textId="76C95A24" w:rsidR="006A24A2" w:rsidRDefault="006A24A2" w:rsidP="00BC0862">
      <w:pPr>
        <w:rPr>
          <w:rFonts w:ascii="Arial Nova" w:hAnsi="Arial Nova"/>
          <w:b/>
          <w:bCs/>
          <w:sz w:val="26"/>
          <w:szCs w:val="26"/>
        </w:rPr>
      </w:pPr>
    </w:p>
    <w:p w14:paraId="25940AC5" w14:textId="3B6DEC6D" w:rsidR="006A24A2" w:rsidRDefault="006A24A2" w:rsidP="00BC0862">
      <w:pPr>
        <w:rPr>
          <w:rFonts w:ascii="Arial Nova" w:hAnsi="Arial Nova"/>
          <w:b/>
          <w:bCs/>
          <w:sz w:val="26"/>
          <w:szCs w:val="26"/>
        </w:rPr>
      </w:pPr>
    </w:p>
    <w:p w14:paraId="0313E8AB" w14:textId="2DD19E25" w:rsidR="006A24A2" w:rsidRDefault="006A24A2" w:rsidP="00BC0862">
      <w:pPr>
        <w:rPr>
          <w:rFonts w:ascii="Arial Nova" w:hAnsi="Arial Nova"/>
          <w:b/>
          <w:bCs/>
          <w:sz w:val="26"/>
          <w:szCs w:val="26"/>
        </w:rPr>
      </w:pPr>
    </w:p>
    <w:p w14:paraId="5DACC9DC" w14:textId="48C8D44A" w:rsidR="006A24A2" w:rsidRDefault="006A24A2" w:rsidP="00BC0862">
      <w:pPr>
        <w:rPr>
          <w:rFonts w:ascii="Arial Nova" w:hAnsi="Arial Nova"/>
          <w:b/>
          <w:bCs/>
          <w:sz w:val="26"/>
          <w:szCs w:val="26"/>
        </w:rPr>
      </w:pPr>
    </w:p>
    <w:p w14:paraId="5B84ECC7" w14:textId="157C7C97" w:rsidR="006A24A2" w:rsidRDefault="006A24A2" w:rsidP="00BC0862">
      <w:pPr>
        <w:rPr>
          <w:rFonts w:ascii="Arial Nova" w:hAnsi="Arial Nova"/>
          <w:b/>
          <w:bCs/>
          <w:sz w:val="26"/>
          <w:szCs w:val="26"/>
        </w:rPr>
      </w:pPr>
    </w:p>
    <w:p w14:paraId="63C46EB7" w14:textId="01D855B9" w:rsidR="006A24A2" w:rsidRDefault="006A24A2" w:rsidP="00BC0862">
      <w:pPr>
        <w:rPr>
          <w:rFonts w:ascii="Arial Nova" w:hAnsi="Arial Nova"/>
          <w:b/>
          <w:bCs/>
          <w:sz w:val="26"/>
          <w:szCs w:val="26"/>
        </w:rPr>
      </w:pPr>
    </w:p>
    <w:p w14:paraId="635D5B9E" w14:textId="0F90AC32" w:rsidR="006A24A2" w:rsidRDefault="006A24A2" w:rsidP="00BC0862">
      <w:pPr>
        <w:rPr>
          <w:rFonts w:ascii="Arial Nova" w:hAnsi="Arial Nova"/>
          <w:b/>
          <w:bCs/>
          <w:sz w:val="26"/>
          <w:szCs w:val="26"/>
        </w:rPr>
      </w:pPr>
    </w:p>
    <w:p w14:paraId="3C2AC4F1" w14:textId="4FD23607" w:rsidR="006A24A2" w:rsidRDefault="006A24A2" w:rsidP="00BC0862">
      <w:pPr>
        <w:rPr>
          <w:rFonts w:ascii="Arial Nova" w:hAnsi="Arial Nova"/>
          <w:b/>
          <w:bCs/>
          <w:sz w:val="26"/>
          <w:szCs w:val="26"/>
        </w:rPr>
      </w:pPr>
    </w:p>
    <w:p w14:paraId="4E6F9AA3" w14:textId="2A8C2EDE" w:rsidR="006A24A2" w:rsidRDefault="006A24A2" w:rsidP="00BC0862">
      <w:pPr>
        <w:rPr>
          <w:rFonts w:ascii="Arial Nova" w:hAnsi="Arial Nova"/>
          <w:b/>
          <w:bCs/>
          <w:sz w:val="26"/>
          <w:szCs w:val="26"/>
        </w:rPr>
      </w:pPr>
    </w:p>
    <w:p w14:paraId="5EEEB158" w14:textId="06166DBD" w:rsidR="006A24A2" w:rsidRDefault="006A24A2" w:rsidP="00BC0862">
      <w:pPr>
        <w:rPr>
          <w:rFonts w:ascii="Arial Nova" w:hAnsi="Arial Nova"/>
          <w:b/>
          <w:bCs/>
          <w:sz w:val="26"/>
          <w:szCs w:val="26"/>
        </w:rPr>
      </w:pPr>
    </w:p>
    <w:p w14:paraId="257CAD4D" w14:textId="3B111AF2" w:rsidR="006A24A2" w:rsidRDefault="006A24A2" w:rsidP="00BC0862">
      <w:pPr>
        <w:rPr>
          <w:rFonts w:ascii="Arial Nova" w:hAnsi="Arial Nova"/>
          <w:b/>
          <w:bCs/>
          <w:sz w:val="26"/>
          <w:szCs w:val="26"/>
        </w:rPr>
      </w:pPr>
    </w:p>
    <w:p w14:paraId="1A4383B1" w14:textId="2B1FE59C" w:rsidR="006A24A2" w:rsidRDefault="006A24A2" w:rsidP="00BC0862">
      <w:pPr>
        <w:rPr>
          <w:rFonts w:ascii="Arial Nova" w:hAnsi="Arial Nova"/>
          <w:b/>
          <w:bCs/>
          <w:sz w:val="26"/>
          <w:szCs w:val="26"/>
        </w:rPr>
      </w:pPr>
    </w:p>
    <w:p w14:paraId="01B85004" w14:textId="16E261BA" w:rsidR="006A24A2" w:rsidRDefault="006A24A2" w:rsidP="00BC0862">
      <w:pPr>
        <w:rPr>
          <w:rFonts w:ascii="Arial Nova" w:hAnsi="Arial Nova"/>
          <w:b/>
          <w:bCs/>
          <w:sz w:val="26"/>
          <w:szCs w:val="26"/>
        </w:rPr>
      </w:pPr>
    </w:p>
    <w:p w14:paraId="05CBDFDD" w14:textId="7957C9BE" w:rsidR="006A24A2" w:rsidRDefault="006A24A2" w:rsidP="00BC0862">
      <w:pPr>
        <w:rPr>
          <w:rFonts w:ascii="Arial Nova" w:hAnsi="Arial Nova"/>
          <w:b/>
          <w:bCs/>
          <w:sz w:val="26"/>
          <w:szCs w:val="26"/>
        </w:rPr>
      </w:pPr>
    </w:p>
    <w:p w14:paraId="37E38186" w14:textId="2DECC321" w:rsidR="006A24A2" w:rsidRDefault="006A24A2" w:rsidP="00BC0862">
      <w:pPr>
        <w:rPr>
          <w:rFonts w:ascii="Arial Nova" w:hAnsi="Arial Nova"/>
          <w:b/>
          <w:bCs/>
          <w:sz w:val="26"/>
          <w:szCs w:val="26"/>
        </w:rPr>
      </w:pPr>
    </w:p>
    <w:p w14:paraId="6F068D78" w14:textId="696E358B" w:rsidR="006A24A2" w:rsidRDefault="006A24A2" w:rsidP="00BC0862">
      <w:pPr>
        <w:rPr>
          <w:rFonts w:ascii="Arial Nova" w:hAnsi="Arial Nova"/>
          <w:b/>
          <w:bCs/>
          <w:sz w:val="26"/>
          <w:szCs w:val="26"/>
        </w:rPr>
      </w:pPr>
    </w:p>
    <w:p w14:paraId="44090690" w14:textId="294D9FD3" w:rsidR="006A24A2" w:rsidRDefault="006A24A2" w:rsidP="00BC0862">
      <w:pPr>
        <w:rPr>
          <w:rFonts w:ascii="Arial Nova" w:hAnsi="Arial Nova"/>
          <w:b/>
          <w:bCs/>
          <w:sz w:val="26"/>
          <w:szCs w:val="26"/>
        </w:rPr>
      </w:pPr>
    </w:p>
    <w:p w14:paraId="21F92F81" w14:textId="77777777" w:rsidR="006A24A2" w:rsidRDefault="006A24A2" w:rsidP="00BC0862">
      <w:pPr>
        <w:rPr>
          <w:rFonts w:ascii="Arial Nova" w:hAnsi="Arial Nova"/>
          <w:b/>
          <w:bCs/>
          <w:sz w:val="26"/>
          <w:szCs w:val="26"/>
        </w:rPr>
      </w:pPr>
    </w:p>
    <w:tbl>
      <w:tblPr>
        <w:tblStyle w:val="TableGrid"/>
        <w:tblW w:w="0" w:type="auto"/>
        <w:tblInd w:w="1663" w:type="dxa"/>
        <w:tblLook w:val="04A0" w:firstRow="1" w:lastRow="0" w:firstColumn="1" w:lastColumn="0" w:noHBand="0" w:noVBand="1"/>
      </w:tblPr>
      <w:tblGrid>
        <w:gridCol w:w="1980"/>
        <w:gridCol w:w="2188"/>
        <w:gridCol w:w="2174"/>
      </w:tblGrid>
      <w:tr w:rsidR="00EC5C40" w14:paraId="265782E6" w14:textId="77777777" w:rsidTr="006A24A2">
        <w:trPr>
          <w:trHeight w:val="494"/>
        </w:trPr>
        <w:tc>
          <w:tcPr>
            <w:tcW w:w="1980" w:type="dxa"/>
          </w:tcPr>
          <w:p w14:paraId="3E49503C" w14:textId="7181D153" w:rsidR="00EC5C40" w:rsidRPr="004C23EB" w:rsidRDefault="00650821" w:rsidP="009D7EC8">
            <w:pPr>
              <w:jc w:val="center"/>
              <w:rPr>
                <w:rFonts w:ascii="Arial Nova" w:hAnsi="Arial Nova"/>
                <w:b/>
                <w:bCs/>
                <w:sz w:val="28"/>
                <w:szCs w:val="28"/>
              </w:rPr>
            </w:pPr>
            <w:r>
              <w:rPr>
                <w:rFonts w:ascii="Arial Nova" w:hAnsi="Arial Nova"/>
                <w:b/>
                <w:bCs/>
                <w:sz w:val="28"/>
                <w:szCs w:val="28"/>
              </w:rPr>
              <w:t>Parameter</w:t>
            </w:r>
          </w:p>
        </w:tc>
        <w:tc>
          <w:tcPr>
            <w:tcW w:w="2188" w:type="dxa"/>
          </w:tcPr>
          <w:p w14:paraId="1D97DB46"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RDBMS</w:t>
            </w:r>
          </w:p>
        </w:tc>
        <w:tc>
          <w:tcPr>
            <w:tcW w:w="2174" w:type="dxa"/>
          </w:tcPr>
          <w:p w14:paraId="65C3DF39"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NoSQL</w:t>
            </w:r>
          </w:p>
        </w:tc>
      </w:tr>
      <w:tr w:rsidR="00EC5C40" w14:paraId="632C3DAD" w14:textId="77777777" w:rsidTr="006A24A2">
        <w:trPr>
          <w:trHeight w:val="692"/>
        </w:trPr>
        <w:tc>
          <w:tcPr>
            <w:tcW w:w="1980" w:type="dxa"/>
          </w:tcPr>
          <w:p w14:paraId="06456855"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Software Distribution</w:t>
            </w:r>
          </w:p>
        </w:tc>
        <w:tc>
          <w:tcPr>
            <w:tcW w:w="2188" w:type="dxa"/>
          </w:tcPr>
          <w:p w14:paraId="2FC02FE4"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Both Open-source and Closed-source</w:t>
            </w:r>
          </w:p>
        </w:tc>
        <w:tc>
          <w:tcPr>
            <w:tcW w:w="2174" w:type="dxa"/>
          </w:tcPr>
          <w:p w14:paraId="7AF9FB57"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Mostly Open source</w:t>
            </w:r>
          </w:p>
        </w:tc>
      </w:tr>
      <w:tr w:rsidR="00EC5C40" w14:paraId="7A80A7AD" w14:textId="77777777" w:rsidTr="006A24A2">
        <w:trPr>
          <w:trHeight w:val="431"/>
        </w:trPr>
        <w:tc>
          <w:tcPr>
            <w:tcW w:w="1980" w:type="dxa"/>
          </w:tcPr>
          <w:p w14:paraId="33470677"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Cost</w:t>
            </w:r>
          </w:p>
        </w:tc>
        <w:tc>
          <w:tcPr>
            <w:tcW w:w="2188" w:type="dxa"/>
          </w:tcPr>
          <w:p w14:paraId="46CFDD4B"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Expensive</w:t>
            </w:r>
          </w:p>
        </w:tc>
        <w:tc>
          <w:tcPr>
            <w:tcW w:w="2174" w:type="dxa"/>
          </w:tcPr>
          <w:p w14:paraId="2F696CD3"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Cheaper</w:t>
            </w:r>
          </w:p>
        </w:tc>
      </w:tr>
      <w:tr w:rsidR="00EC5C40" w14:paraId="0B9CE95D" w14:textId="77777777" w:rsidTr="006A24A2">
        <w:trPr>
          <w:trHeight w:val="305"/>
        </w:trPr>
        <w:tc>
          <w:tcPr>
            <w:tcW w:w="1980" w:type="dxa"/>
          </w:tcPr>
          <w:p w14:paraId="34AD8D90"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Volume of Data</w:t>
            </w:r>
          </w:p>
        </w:tc>
        <w:tc>
          <w:tcPr>
            <w:tcW w:w="2188" w:type="dxa"/>
          </w:tcPr>
          <w:p w14:paraId="011C8E94"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Can Limited Data</w:t>
            </w:r>
          </w:p>
        </w:tc>
        <w:tc>
          <w:tcPr>
            <w:tcW w:w="2174" w:type="dxa"/>
          </w:tcPr>
          <w:p w14:paraId="3F967F4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Handles large volumes of data</w:t>
            </w:r>
          </w:p>
        </w:tc>
      </w:tr>
      <w:tr w:rsidR="00EC5C40" w14:paraId="40B7C76A" w14:textId="77777777" w:rsidTr="006A24A2">
        <w:tc>
          <w:tcPr>
            <w:tcW w:w="1980" w:type="dxa"/>
          </w:tcPr>
          <w:p w14:paraId="1DB14052"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Scalability</w:t>
            </w:r>
          </w:p>
        </w:tc>
        <w:tc>
          <w:tcPr>
            <w:tcW w:w="2188" w:type="dxa"/>
          </w:tcPr>
          <w:p w14:paraId="33FD51B9"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By upgrading hardware of a single server</w:t>
            </w:r>
          </w:p>
        </w:tc>
        <w:tc>
          <w:tcPr>
            <w:tcW w:w="2174" w:type="dxa"/>
          </w:tcPr>
          <w:p w14:paraId="1834E81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Horizontal scaling using commodity servers</w:t>
            </w:r>
          </w:p>
        </w:tc>
      </w:tr>
      <w:tr w:rsidR="00EC5C40" w14:paraId="46CA2E0E" w14:textId="77777777" w:rsidTr="006A24A2">
        <w:trPr>
          <w:trHeight w:val="935"/>
        </w:trPr>
        <w:tc>
          <w:tcPr>
            <w:tcW w:w="1980" w:type="dxa"/>
          </w:tcPr>
          <w:p w14:paraId="656A1548"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Complexity</w:t>
            </w:r>
          </w:p>
        </w:tc>
        <w:tc>
          <w:tcPr>
            <w:tcW w:w="2188" w:type="dxa"/>
          </w:tcPr>
          <w:p w14:paraId="31BF5AF3"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Complex data is difficult to convert into tables</w:t>
            </w:r>
          </w:p>
        </w:tc>
        <w:tc>
          <w:tcPr>
            <w:tcW w:w="2174" w:type="dxa"/>
          </w:tcPr>
          <w:p w14:paraId="1510F66B"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Relatively less difficult to store complex data</w:t>
            </w:r>
          </w:p>
        </w:tc>
      </w:tr>
      <w:tr w:rsidR="00EC5C40" w14:paraId="5ACAE267" w14:textId="77777777" w:rsidTr="006A24A2">
        <w:trPr>
          <w:trHeight w:val="917"/>
        </w:trPr>
        <w:tc>
          <w:tcPr>
            <w:tcW w:w="1980" w:type="dxa"/>
          </w:tcPr>
          <w:p w14:paraId="555597FD"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Consistency</w:t>
            </w:r>
          </w:p>
        </w:tc>
        <w:tc>
          <w:tcPr>
            <w:tcW w:w="2188" w:type="dxa"/>
          </w:tcPr>
          <w:p w14:paraId="4FB4BAFF"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Strong since uses strict schemas design</w:t>
            </w:r>
          </w:p>
        </w:tc>
        <w:tc>
          <w:tcPr>
            <w:tcW w:w="2174" w:type="dxa"/>
          </w:tcPr>
          <w:p w14:paraId="6376ACAA"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Poor since uses schema less design</w:t>
            </w:r>
          </w:p>
        </w:tc>
      </w:tr>
      <w:tr w:rsidR="00EC5C40" w14:paraId="70C18339" w14:textId="77777777" w:rsidTr="006A24A2">
        <w:tc>
          <w:tcPr>
            <w:tcW w:w="1980" w:type="dxa"/>
          </w:tcPr>
          <w:p w14:paraId="345C71CB"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Performance</w:t>
            </w:r>
          </w:p>
        </w:tc>
        <w:tc>
          <w:tcPr>
            <w:tcW w:w="2188" w:type="dxa"/>
          </w:tcPr>
          <w:p w14:paraId="5986538F"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Slow to process information</w:t>
            </w:r>
          </w:p>
        </w:tc>
        <w:tc>
          <w:tcPr>
            <w:tcW w:w="2174" w:type="dxa"/>
          </w:tcPr>
          <w:p w14:paraId="1140747C"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Better performance to process information</w:t>
            </w:r>
          </w:p>
        </w:tc>
      </w:tr>
      <w:tr w:rsidR="00EC5C40" w14:paraId="2B4D24CB" w14:textId="77777777" w:rsidTr="006A24A2">
        <w:tc>
          <w:tcPr>
            <w:tcW w:w="1980" w:type="dxa"/>
          </w:tcPr>
          <w:p w14:paraId="4AD41B2A"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Data Manipulation</w:t>
            </w:r>
          </w:p>
        </w:tc>
        <w:tc>
          <w:tcPr>
            <w:tcW w:w="2188" w:type="dxa"/>
          </w:tcPr>
          <w:p w14:paraId="46230508"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Most RDBMS only use SQL as the query language</w:t>
            </w:r>
          </w:p>
        </w:tc>
        <w:tc>
          <w:tcPr>
            <w:tcW w:w="2174" w:type="dxa"/>
          </w:tcPr>
          <w:p w14:paraId="4884D787" w14:textId="43C958DA" w:rsidR="00EC5C40" w:rsidRPr="004C23EB" w:rsidRDefault="00EC5C40" w:rsidP="009D7EC8">
            <w:pPr>
              <w:jc w:val="center"/>
              <w:rPr>
                <w:rFonts w:ascii="Arial Nova" w:hAnsi="Arial Nova"/>
                <w:sz w:val="24"/>
                <w:szCs w:val="24"/>
              </w:rPr>
            </w:pPr>
            <w:r w:rsidRPr="004C23EB">
              <w:rPr>
                <w:rFonts w:ascii="Arial Nova" w:hAnsi="Arial Nova"/>
                <w:sz w:val="24"/>
                <w:szCs w:val="24"/>
              </w:rPr>
              <w:t xml:space="preserve">NoSQL databases have </w:t>
            </w:r>
            <w:r w:rsidR="007A3400">
              <w:rPr>
                <w:rFonts w:ascii="Arial Nova" w:hAnsi="Arial Nova"/>
                <w:sz w:val="24"/>
                <w:szCs w:val="24"/>
              </w:rPr>
              <w:t xml:space="preserve">their own programmatic APIs for querying </w:t>
            </w:r>
          </w:p>
        </w:tc>
      </w:tr>
      <w:tr w:rsidR="00EC5C40" w14:paraId="50DFD198" w14:textId="77777777" w:rsidTr="006A24A2">
        <w:trPr>
          <w:trHeight w:val="1817"/>
        </w:trPr>
        <w:tc>
          <w:tcPr>
            <w:tcW w:w="1980" w:type="dxa"/>
          </w:tcPr>
          <w:p w14:paraId="498955EA"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Security</w:t>
            </w:r>
          </w:p>
        </w:tc>
        <w:tc>
          <w:tcPr>
            <w:tcW w:w="2188" w:type="dxa"/>
          </w:tcPr>
          <w:p w14:paraId="34B1C781"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Strong mechanisms to protect the data</w:t>
            </w:r>
          </w:p>
        </w:tc>
        <w:tc>
          <w:tcPr>
            <w:tcW w:w="2174" w:type="dxa"/>
          </w:tcPr>
          <w:p w14:paraId="233F5D0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No built-in security protocols but can be handled by middleware programs.</w:t>
            </w:r>
          </w:p>
        </w:tc>
      </w:tr>
    </w:tbl>
    <w:p w14:paraId="75673C0B" w14:textId="147755F4" w:rsidR="00040DC9" w:rsidRDefault="00040DC9" w:rsidP="00040DC9"/>
    <w:p w14:paraId="4129311B" w14:textId="1DF5DFC4" w:rsidR="00040DC9" w:rsidRDefault="00650821" w:rsidP="00040DC9">
      <w:pPr>
        <w:rPr>
          <w:rFonts w:ascii="Arial Nova" w:hAnsi="Arial Nova"/>
          <w:sz w:val="26"/>
          <w:szCs w:val="26"/>
        </w:rPr>
      </w:pPr>
      <w:r w:rsidRPr="00650821">
        <w:rPr>
          <w:rFonts w:ascii="Arial Nova" w:hAnsi="Arial Nova"/>
          <w:sz w:val="26"/>
          <w:szCs w:val="26"/>
        </w:rPr>
        <w:t xml:space="preserve">There are various parameters </w:t>
      </w:r>
      <w:r>
        <w:rPr>
          <w:rFonts w:ascii="Arial Nova" w:hAnsi="Arial Nova"/>
          <w:sz w:val="26"/>
          <w:szCs w:val="26"/>
        </w:rPr>
        <w:t>to determine the better type of database</w:t>
      </w:r>
      <w:r w:rsidR="00AB41AD">
        <w:rPr>
          <w:rFonts w:ascii="Arial Nova" w:hAnsi="Arial Nova"/>
          <w:sz w:val="26"/>
          <w:szCs w:val="26"/>
        </w:rPr>
        <w:t xml:space="preserve"> over other</w:t>
      </w:r>
      <w:r>
        <w:rPr>
          <w:rFonts w:ascii="Arial Nova" w:hAnsi="Arial Nova"/>
          <w:sz w:val="26"/>
          <w:szCs w:val="26"/>
        </w:rPr>
        <w:t xml:space="preserve">. Some of the most important features </w:t>
      </w:r>
      <w:r w:rsidR="005331F7">
        <w:rPr>
          <w:rFonts w:ascii="Arial Nova" w:hAnsi="Arial Nova"/>
          <w:sz w:val="26"/>
          <w:szCs w:val="26"/>
        </w:rPr>
        <w:t>and</w:t>
      </w:r>
      <w:r>
        <w:rPr>
          <w:rFonts w:ascii="Arial Nova" w:hAnsi="Arial Nova"/>
          <w:sz w:val="26"/>
          <w:szCs w:val="26"/>
        </w:rPr>
        <w:t xml:space="preserve"> criteria for comparison of the database management system are </w:t>
      </w:r>
    </w:p>
    <w:p w14:paraId="07F923DB" w14:textId="7BE12EB2" w:rsidR="00650821" w:rsidRDefault="00650821" w:rsidP="00040DC9">
      <w:pPr>
        <w:rPr>
          <w:rFonts w:ascii="Arial Nova" w:hAnsi="Arial Nova"/>
          <w:sz w:val="26"/>
          <w:szCs w:val="26"/>
        </w:rPr>
      </w:pPr>
    </w:p>
    <w:p w14:paraId="1BC4BC59" w14:textId="04375124" w:rsidR="000917F7" w:rsidRDefault="00650821" w:rsidP="00040DC9">
      <w:pPr>
        <w:rPr>
          <w:rFonts w:ascii="Arial Nova" w:hAnsi="Arial Nova"/>
          <w:sz w:val="26"/>
          <w:szCs w:val="26"/>
        </w:rPr>
      </w:pPr>
      <w:r>
        <w:rPr>
          <w:rFonts w:ascii="Arial Nova" w:hAnsi="Arial Nova"/>
          <w:sz w:val="26"/>
          <w:szCs w:val="26"/>
        </w:rPr>
        <w:t>Software Distribution</w:t>
      </w:r>
      <w:r w:rsidR="000917F7">
        <w:rPr>
          <w:rFonts w:ascii="Arial Nova" w:hAnsi="Arial Nova"/>
          <w:sz w:val="26"/>
          <w:szCs w:val="26"/>
        </w:rPr>
        <w:t xml:space="preserve"> </w:t>
      </w:r>
    </w:p>
    <w:p w14:paraId="59308494" w14:textId="3696C318" w:rsidR="000917F7" w:rsidRDefault="000917F7" w:rsidP="00040DC9">
      <w:pPr>
        <w:rPr>
          <w:rFonts w:ascii="Arial Nova" w:hAnsi="Arial Nova"/>
          <w:sz w:val="26"/>
          <w:szCs w:val="26"/>
        </w:rPr>
      </w:pPr>
      <w:r>
        <w:rPr>
          <w:rFonts w:ascii="Arial Nova" w:hAnsi="Arial Nova"/>
          <w:sz w:val="26"/>
          <w:szCs w:val="26"/>
        </w:rPr>
        <w:t xml:space="preserve">This may be one of the key factors that can the decide the database for an application. Relational databases are available in both open-source and closed-source whereas most of the NoSQL database systems are open-source programs. Proprietary database systems tend to have greater security but lack personalization. </w:t>
      </w:r>
    </w:p>
    <w:p w14:paraId="2470D2E3" w14:textId="77777777" w:rsidR="000917F7" w:rsidRDefault="000917F7" w:rsidP="00040DC9">
      <w:pPr>
        <w:rPr>
          <w:rFonts w:ascii="Arial Nova" w:hAnsi="Arial Nova"/>
          <w:sz w:val="26"/>
          <w:szCs w:val="26"/>
        </w:rPr>
      </w:pPr>
    </w:p>
    <w:p w14:paraId="792CE3D5" w14:textId="50C74E0E" w:rsidR="00650821" w:rsidRDefault="00650821" w:rsidP="00040DC9">
      <w:pPr>
        <w:rPr>
          <w:rFonts w:ascii="Arial Nova" w:hAnsi="Arial Nova"/>
          <w:sz w:val="26"/>
          <w:szCs w:val="26"/>
        </w:rPr>
      </w:pPr>
      <w:r>
        <w:rPr>
          <w:rFonts w:ascii="Arial Nova" w:hAnsi="Arial Nova"/>
          <w:sz w:val="26"/>
          <w:szCs w:val="26"/>
        </w:rPr>
        <w:t>Cost</w:t>
      </w:r>
    </w:p>
    <w:p w14:paraId="090A3CDD" w14:textId="23FD523F" w:rsidR="000917F7" w:rsidRDefault="000917F7" w:rsidP="00040DC9">
      <w:pPr>
        <w:rPr>
          <w:rFonts w:ascii="Arial Nova" w:hAnsi="Arial Nova"/>
          <w:sz w:val="26"/>
          <w:szCs w:val="26"/>
        </w:rPr>
      </w:pPr>
      <w:r>
        <w:rPr>
          <w:rFonts w:ascii="Arial Nova" w:hAnsi="Arial Nova"/>
          <w:sz w:val="26"/>
          <w:szCs w:val="26"/>
        </w:rPr>
        <w:t>Price of the database systems can be a deciding factor if the application, the database is used for</w:t>
      </w:r>
      <w:r w:rsidR="003A4405">
        <w:rPr>
          <w:rFonts w:ascii="Arial Nova" w:hAnsi="Arial Nova"/>
          <w:sz w:val="26"/>
          <w:szCs w:val="26"/>
        </w:rPr>
        <w:t>,</w:t>
      </w:r>
      <w:r>
        <w:rPr>
          <w:rFonts w:ascii="Arial Nova" w:hAnsi="Arial Nova"/>
          <w:sz w:val="26"/>
          <w:szCs w:val="26"/>
        </w:rPr>
        <w:t xml:space="preserve"> needs large amounts of data storage which may lead to</w:t>
      </w:r>
      <w:r w:rsidR="003A4405">
        <w:rPr>
          <w:rFonts w:ascii="Arial Nova" w:hAnsi="Arial Nova"/>
          <w:sz w:val="26"/>
          <w:szCs w:val="26"/>
        </w:rPr>
        <w:t xml:space="preserve"> great amount of investments. Most proprietary database </w:t>
      </w:r>
      <w:r w:rsidR="00812406">
        <w:rPr>
          <w:rFonts w:ascii="Arial Nova" w:hAnsi="Arial Nova"/>
          <w:sz w:val="26"/>
          <w:szCs w:val="26"/>
        </w:rPr>
        <w:t>systems</w:t>
      </w:r>
      <w:r w:rsidR="003A4405">
        <w:rPr>
          <w:rFonts w:ascii="Arial Nova" w:hAnsi="Arial Nova"/>
          <w:sz w:val="26"/>
          <w:szCs w:val="26"/>
        </w:rPr>
        <w:t xml:space="preserve"> are expensive when compared to open-source database systems. Additional hardware upgrades also add up to </w:t>
      </w:r>
      <w:r w:rsidR="0053612B">
        <w:rPr>
          <w:rFonts w:ascii="Arial Nova" w:hAnsi="Arial Nova"/>
          <w:sz w:val="26"/>
          <w:szCs w:val="26"/>
        </w:rPr>
        <w:t xml:space="preserve">the </w:t>
      </w:r>
      <w:r w:rsidR="003A4405">
        <w:rPr>
          <w:rFonts w:ascii="Arial Nova" w:hAnsi="Arial Nova"/>
          <w:sz w:val="26"/>
          <w:szCs w:val="26"/>
        </w:rPr>
        <w:t>database maintenance</w:t>
      </w:r>
      <w:r w:rsidR="0053612B">
        <w:rPr>
          <w:rFonts w:ascii="Arial Nova" w:hAnsi="Arial Nova"/>
          <w:sz w:val="26"/>
          <w:szCs w:val="26"/>
        </w:rPr>
        <w:t xml:space="preserve"> charges</w:t>
      </w:r>
      <w:r w:rsidR="003A4405">
        <w:rPr>
          <w:rFonts w:ascii="Arial Nova" w:hAnsi="Arial Nova"/>
          <w:sz w:val="26"/>
          <w:szCs w:val="26"/>
        </w:rPr>
        <w:t xml:space="preserve">. While most NoSQL databases are open-sourced, they tend to be </w:t>
      </w:r>
      <w:r w:rsidR="003A4405">
        <w:rPr>
          <w:rFonts w:ascii="Arial Nova" w:hAnsi="Arial Nova"/>
          <w:sz w:val="26"/>
          <w:szCs w:val="26"/>
        </w:rPr>
        <w:lastRenderedPageBreak/>
        <w:t>inexpensive and can also be modified to personal use.</w:t>
      </w:r>
      <w:r w:rsidR="00DD30D9">
        <w:rPr>
          <w:rFonts w:ascii="Arial Nova" w:hAnsi="Arial Nova"/>
          <w:sz w:val="26"/>
          <w:szCs w:val="26"/>
        </w:rPr>
        <w:t xml:space="preserve"> B</w:t>
      </w:r>
      <w:r w:rsidR="00DD30D9">
        <w:rPr>
          <w:rFonts w:ascii="Arial Nova" w:hAnsi="Arial Nova"/>
          <w:sz w:val="26"/>
          <w:szCs w:val="26"/>
        </w:rPr>
        <w:t>y</w:t>
      </w:r>
      <w:r w:rsidR="00DD30D9">
        <w:rPr>
          <w:rFonts w:ascii="Arial Nova" w:hAnsi="Arial Nova"/>
          <w:sz w:val="26"/>
          <w:szCs w:val="26"/>
        </w:rPr>
        <w:t xml:space="preserve"> using virtual machines instead of commodity servers and leveraging the benefits of inexpensive software, one can further reduce the investments.</w:t>
      </w:r>
    </w:p>
    <w:p w14:paraId="36492F8F" w14:textId="77777777" w:rsidR="000917F7" w:rsidRDefault="000917F7" w:rsidP="00040DC9">
      <w:pPr>
        <w:rPr>
          <w:rFonts w:ascii="Arial Nova" w:hAnsi="Arial Nova"/>
          <w:sz w:val="26"/>
          <w:szCs w:val="26"/>
        </w:rPr>
      </w:pPr>
    </w:p>
    <w:p w14:paraId="38FD3FBF" w14:textId="6F005020" w:rsidR="00650821" w:rsidRDefault="00650821" w:rsidP="00040DC9">
      <w:pPr>
        <w:rPr>
          <w:rFonts w:ascii="Arial Nova" w:hAnsi="Arial Nova"/>
          <w:sz w:val="26"/>
          <w:szCs w:val="26"/>
        </w:rPr>
      </w:pPr>
      <w:r>
        <w:rPr>
          <w:rFonts w:ascii="Arial Nova" w:hAnsi="Arial Nova"/>
          <w:sz w:val="26"/>
          <w:szCs w:val="26"/>
        </w:rPr>
        <w:t>Volume of Data</w:t>
      </w:r>
    </w:p>
    <w:p w14:paraId="7A0ED288" w14:textId="7A935B44" w:rsidR="00576AB2" w:rsidRDefault="00576AB2" w:rsidP="00040DC9">
      <w:pPr>
        <w:rPr>
          <w:rFonts w:ascii="Arial Nova" w:hAnsi="Arial Nova"/>
          <w:sz w:val="26"/>
          <w:szCs w:val="26"/>
        </w:rPr>
      </w:pPr>
      <w:r>
        <w:rPr>
          <w:rFonts w:ascii="Arial Nova" w:hAnsi="Arial Nova"/>
          <w:sz w:val="26"/>
          <w:szCs w:val="26"/>
        </w:rPr>
        <w:t>The emergence of internet and social media applications on web have increased the volume and variety of data. Thus, the databases are expected to handle such large amounts of data effectively and efficiently. Relational databases have failed to handle big data because it lacks in high velocity since it was designed more towards steady data processing rather than rapid growth.</w:t>
      </w:r>
      <w:r w:rsidR="005E2D9B">
        <w:rPr>
          <w:rFonts w:ascii="Arial Nova" w:hAnsi="Arial Nova"/>
          <w:sz w:val="26"/>
          <w:szCs w:val="26"/>
        </w:rPr>
        <w:t xml:space="preserve"> This inability of RDBMS led to large tech companies like Google, Facebook shift towards NoSQL which has proven to handle data intensive applications.</w:t>
      </w:r>
    </w:p>
    <w:p w14:paraId="60DE3FD4" w14:textId="67CB5636" w:rsidR="00576AB2" w:rsidRDefault="00576AB2" w:rsidP="00040DC9">
      <w:pPr>
        <w:rPr>
          <w:rFonts w:ascii="Arial Nova" w:hAnsi="Arial Nova"/>
          <w:sz w:val="26"/>
          <w:szCs w:val="26"/>
        </w:rPr>
      </w:pPr>
    </w:p>
    <w:p w14:paraId="7EB73B5E" w14:textId="77777777" w:rsidR="00C35011" w:rsidRDefault="00C35011" w:rsidP="00040DC9">
      <w:pPr>
        <w:rPr>
          <w:rFonts w:ascii="Arial Nova" w:hAnsi="Arial Nova"/>
          <w:sz w:val="26"/>
          <w:szCs w:val="26"/>
        </w:rPr>
      </w:pPr>
    </w:p>
    <w:p w14:paraId="27BD7F10" w14:textId="2522AEA6" w:rsidR="00650821" w:rsidRDefault="00650821" w:rsidP="00040DC9">
      <w:pPr>
        <w:rPr>
          <w:rFonts w:ascii="Arial Nova" w:hAnsi="Arial Nova"/>
          <w:sz w:val="26"/>
          <w:szCs w:val="26"/>
        </w:rPr>
      </w:pPr>
      <w:r>
        <w:rPr>
          <w:rFonts w:ascii="Arial Nova" w:hAnsi="Arial Nova"/>
          <w:sz w:val="26"/>
          <w:szCs w:val="26"/>
        </w:rPr>
        <w:t>Scalability</w:t>
      </w:r>
    </w:p>
    <w:p w14:paraId="3E92EAC0" w14:textId="4902E758" w:rsidR="00AC7545" w:rsidRDefault="00AC7545" w:rsidP="00040DC9">
      <w:pPr>
        <w:rPr>
          <w:rFonts w:ascii="Arial Nova" w:hAnsi="Arial Nova"/>
          <w:sz w:val="26"/>
          <w:szCs w:val="26"/>
        </w:rPr>
      </w:pPr>
      <w:r>
        <w:rPr>
          <w:rFonts w:ascii="Arial Nova" w:hAnsi="Arial Nova"/>
          <w:sz w:val="26"/>
          <w:szCs w:val="26"/>
        </w:rPr>
        <w:t>Both RDBMS and NoSQL databases are usually scalable, but RDBMS have a certain limit and this limit is particularly hardware dependent</w:t>
      </w:r>
      <w:r w:rsidR="00C36328">
        <w:rPr>
          <w:rFonts w:ascii="Arial Nova" w:hAnsi="Arial Nova"/>
          <w:sz w:val="26"/>
          <w:szCs w:val="26"/>
        </w:rPr>
        <w:t xml:space="preserve"> which are sometimes fixed by design and unaltered</w:t>
      </w:r>
      <w:r>
        <w:rPr>
          <w:rFonts w:ascii="Arial Nova" w:hAnsi="Arial Nova"/>
          <w:sz w:val="26"/>
          <w:szCs w:val="26"/>
        </w:rPr>
        <w:t xml:space="preserve">. Hardware upgrading a </w:t>
      </w:r>
      <w:r w:rsidR="00C36328">
        <w:rPr>
          <w:rFonts w:ascii="Arial Nova" w:hAnsi="Arial Nova"/>
          <w:sz w:val="26"/>
          <w:szCs w:val="26"/>
        </w:rPr>
        <w:t>server,</w:t>
      </w:r>
      <w:r>
        <w:rPr>
          <w:rFonts w:ascii="Arial Nova" w:hAnsi="Arial Nova"/>
          <w:sz w:val="26"/>
          <w:szCs w:val="26"/>
        </w:rPr>
        <w:t xml:space="preserve"> or a database </w:t>
      </w:r>
      <w:r w:rsidR="00C36328">
        <w:rPr>
          <w:rFonts w:ascii="Arial Nova" w:hAnsi="Arial Nova"/>
          <w:sz w:val="26"/>
          <w:szCs w:val="26"/>
        </w:rPr>
        <w:t>increases the effort for the database administrator. Whereas NoSQL offers great scalability by horizontal scaling and is simple, cheaper, and not restricted by hardware limitations. This is one of the reasons why large tech and social media companies are migrating to NoSQL.</w:t>
      </w:r>
    </w:p>
    <w:p w14:paraId="534BA2CC" w14:textId="77777777" w:rsidR="00AC7545" w:rsidRDefault="00AC7545" w:rsidP="00040DC9">
      <w:pPr>
        <w:rPr>
          <w:rFonts w:ascii="Arial Nova" w:hAnsi="Arial Nova"/>
          <w:sz w:val="26"/>
          <w:szCs w:val="26"/>
        </w:rPr>
      </w:pPr>
    </w:p>
    <w:p w14:paraId="0F7008A7" w14:textId="4C69B2C0" w:rsidR="00F17A86" w:rsidRDefault="00650821" w:rsidP="00040DC9">
      <w:pPr>
        <w:rPr>
          <w:rFonts w:ascii="Arial Nova" w:hAnsi="Arial Nova"/>
          <w:sz w:val="26"/>
          <w:szCs w:val="26"/>
        </w:rPr>
      </w:pPr>
      <w:r>
        <w:rPr>
          <w:rFonts w:ascii="Arial Nova" w:hAnsi="Arial Nova"/>
          <w:sz w:val="26"/>
          <w:szCs w:val="26"/>
        </w:rPr>
        <w:t>Complexity</w:t>
      </w:r>
    </w:p>
    <w:p w14:paraId="799DD98F" w14:textId="78D35D85" w:rsidR="00EB5159" w:rsidRDefault="000B4755" w:rsidP="00040DC9">
      <w:pPr>
        <w:rPr>
          <w:rFonts w:ascii="Arial Nova" w:hAnsi="Arial Nova"/>
          <w:sz w:val="26"/>
          <w:szCs w:val="26"/>
        </w:rPr>
      </w:pPr>
      <w:r w:rsidRPr="000B4755">
        <w:rPr>
          <w:rFonts w:ascii="Arial Nova" w:hAnsi="Arial Nova"/>
          <w:sz w:val="26"/>
          <w:szCs w:val="26"/>
        </w:rPr>
        <w:t>Relational databases strictly follow database schemas for creating databases and tables which makes it difficult to convert</w:t>
      </w:r>
      <w:r>
        <w:rPr>
          <w:rFonts w:ascii="Arial Nova" w:hAnsi="Arial Nova"/>
          <w:sz w:val="26"/>
          <w:szCs w:val="26"/>
        </w:rPr>
        <w:t xml:space="preserve"> </w:t>
      </w:r>
      <w:r w:rsidRPr="000B4755">
        <w:rPr>
          <w:rFonts w:ascii="Arial Nova" w:hAnsi="Arial Nova"/>
          <w:sz w:val="26"/>
          <w:szCs w:val="26"/>
        </w:rPr>
        <w:t xml:space="preserve">raw data into relation tables. Also, relational databases require large and complex queries </w:t>
      </w:r>
      <w:r w:rsidR="00F713A9">
        <w:rPr>
          <w:rFonts w:ascii="Arial Nova" w:hAnsi="Arial Nova"/>
          <w:sz w:val="26"/>
          <w:szCs w:val="26"/>
        </w:rPr>
        <w:t>t</w:t>
      </w:r>
      <w:r w:rsidRPr="000B4755">
        <w:rPr>
          <w:rFonts w:ascii="Arial Nova" w:hAnsi="Arial Nova"/>
          <w:sz w:val="26"/>
          <w:szCs w:val="26"/>
        </w:rPr>
        <w:t>o read</w:t>
      </w:r>
      <w:r w:rsidR="00F713A9">
        <w:rPr>
          <w:rFonts w:ascii="Arial Nova" w:hAnsi="Arial Nova"/>
          <w:sz w:val="26"/>
          <w:szCs w:val="26"/>
        </w:rPr>
        <w:t>,</w:t>
      </w:r>
      <w:r w:rsidRPr="000B4755">
        <w:rPr>
          <w:rFonts w:ascii="Arial Nova" w:hAnsi="Arial Nova"/>
          <w:sz w:val="26"/>
          <w:szCs w:val="26"/>
        </w:rPr>
        <w:t xml:space="preserve"> modify or create data. Whereas </w:t>
      </w:r>
      <w:r w:rsidR="009B1F99">
        <w:rPr>
          <w:rFonts w:ascii="Arial Nova" w:hAnsi="Arial Nova"/>
          <w:sz w:val="26"/>
          <w:szCs w:val="26"/>
        </w:rPr>
        <w:t>NoSQL</w:t>
      </w:r>
      <w:r w:rsidRPr="000B4755">
        <w:rPr>
          <w:rFonts w:ascii="Arial Nova" w:hAnsi="Arial Nova"/>
          <w:sz w:val="26"/>
          <w:szCs w:val="26"/>
        </w:rPr>
        <w:t xml:space="preserve"> required no design schemas or relations between the data</w:t>
      </w:r>
      <w:r>
        <w:rPr>
          <w:rFonts w:ascii="Arial Nova" w:hAnsi="Arial Nova"/>
          <w:sz w:val="26"/>
          <w:szCs w:val="26"/>
        </w:rPr>
        <w:t xml:space="preserve"> </w:t>
      </w:r>
      <w:r w:rsidRPr="000B4755">
        <w:rPr>
          <w:rFonts w:ascii="Arial Nova" w:hAnsi="Arial Nova"/>
          <w:sz w:val="26"/>
          <w:szCs w:val="26"/>
        </w:rPr>
        <w:t>or no large and complex queries read</w:t>
      </w:r>
      <w:r w:rsidR="00F713A9">
        <w:rPr>
          <w:rFonts w:ascii="Arial Nova" w:hAnsi="Arial Nova"/>
          <w:sz w:val="26"/>
          <w:szCs w:val="26"/>
        </w:rPr>
        <w:t>,</w:t>
      </w:r>
      <w:r w:rsidRPr="000B4755">
        <w:rPr>
          <w:rFonts w:ascii="Arial Nova" w:hAnsi="Arial Nova"/>
          <w:sz w:val="26"/>
          <w:szCs w:val="26"/>
        </w:rPr>
        <w:t xml:space="preserve"> modify</w:t>
      </w:r>
      <w:r w:rsidR="009B1F99">
        <w:rPr>
          <w:rFonts w:ascii="Arial Nova" w:hAnsi="Arial Nova"/>
          <w:sz w:val="26"/>
          <w:szCs w:val="26"/>
        </w:rPr>
        <w:t>,</w:t>
      </w:r>
      <w:r>
        <w:rPr>
          <w:rFonts w:ascii="Arial Nova" w:hAnsi="Arial Nova"/>
          <w:sz w:val="26"/>
          <w:szCs w:val="26"/>
        </w:rPr>
        <w:t xml:space="preserve"> or</w:t>
      </w:r>
      <w:r w:rsidRPr="000B4755">
        <w:rPr>
          <w:rFonts w:ascii="Arial Nova" w:hAnsi="Arial Nova"/>
          <w:sz w:val="26"/>
          <w:szCs w:val="26"/>
        </w:rPr>
        <w:t xml:space="preserve"> create data</w:t>
      </w:r>
      <w:r>
        <w:rPr>
          <w:rFonts w:ascii="Arial Nova" w:hAnsi="Arial Nova"/>
          <w:sz w:val="26"/>
          <w:szCs w:val="26"/>
        </w:rPr>
        <w:t>.</w:t>
      </w:r>
      <w:r w:rsidR="009B1F99">
        <w:rPr>
          <w:rFonts w:ascii="Arial Nova" w:hAnsi="Arial Nova"/>
          <w:sz w:val="26"/>
          <w:szCs w:val="26"/>
        </w:rPr>
        <w:t xml:space="preserve"> NoSQL</w:t>
      </w:r>
      <w:r w:rsidRPr="000B4755">
        <w:rPr>
          <w:rFonts w:ascii="Arial Nova" w:hAnsi="Arial Nova"/>
          <w:sz w:val="26"/>
          <w:szCs w:val="26"/>
        </w:rPr>
        <w:t xml:space="preserve"> </w:t>
      </w:r>
      <w:r w:rsidR="009B1F99" w:rsidRPr="009B1F99">
        <w:rPr>
          <w:rFonts w:ascii="Arial Nova" w:hAnsi="Arial Nova"/>
          <w:sz w:val="26"/>
          <w:szCs w:val="26"/>
        </w:rPr>
        <w:t>also supports both structured and unstructured data</w:t>
      </w:r>
      <w:r w:rsidR="009B1F99">
        <w:rPr>
          <w:rFonts w:ascii="Arial Nova" w:hAnsi="Arial Nova"/>
          <w:sz w:val="26"/>
          <w:szCs w:val="26"/>
        </w:rPr>
        <w:t xml:space="preserve"> </w:t>
      </w:r>
      <w:r w:rsidR="009B1F99" w:rsidRPr="009B1F99">
        <w:rPr>
          <w:rFonts w:ascii="Arial Nova" w:hAnsi="Arial Nova"/>
          <w:sz w:val="26"/>
          <w:szCs w:val="26"/>
        </w:rPr>
        <w:t>which makes it easier to store any form of raw data</w:t>
      </w:r>
      <w:r w:rsidR="009B1F99">
        <w:rPr>
          <w:rFonts w:ascii="Arial Nova" w:hAnsi="Arial Nova"/>
          <w:sz w:val="26"/>
          <w:szCs w:val="26"/>
        </w:rPr>
        <w:t>.</w:t>
      </w:r>
      <w:r w:rsidR="00EB5159">
        <w:rPr>
          <w:rFonts w:ascii="Arial Nova" w:hAnsi="Arial Nova"/>
          <w:sz w:val="26"/>
          <w:szCs w:val="26"/>
        </w:rPr>
        <w:t xml:space="preserve"> </w:t>
      </w:r>
      <w:r w:rsidR="00DF7978">
        <w:rPr>
          <w:rFonts w:ascii="Arial Nova" w:hAnsi="Arial Nova"/>
          <w:sz w:val="26"/>
          <w:szCs w:val="26"/>
        </w:rPr>
        <w:t>T</w:t>
      </w:r>
      <w:r w:rsidR="00DF7978" w:rsidRPr="00EB5159">
        <w:rPr>
          <w:rFonts w:ascii="Arial Nova" w:hAnsi="Arial Nova"/>
          <w:sz w:val="26"/>
          <w:szCs w:val="26"/>
        </w:rPr>
        <w:t>herefore,</w:t>
      </w:r>
      <w:r w:rsidR="00EB5159" w:rsidRPr="00EB5159">
        <w:rPr>
          <w:rFonts w:ascii="Arial Nova" w:hAnsi="Arial Nova"/>
          <w:sz w:val="26"/>
          <w:szCs w:val="26"/>
        </w:rPr>
        <w:t xml:space="preserve"> no skill is comparatively less complex and simple th</w:t>
      </w:r>
      <w:r w:rsidR="00EB5159">
        <w:rPr>
          <w:rFonts w:ascii="Arial Nova" w:hAnsi="Arial Nova"/>
          <w:sz w:val="26"/>
          <w:szCs w:val="26"/>
        </w:rPr>
        <w:t>a</w:t>
      </w:r>
      <w:r w:rsidR="00EB5159" w:rsidRPr="00EB5159">
        <w:rPr>
          <w:rFonts w:ascii="Arial Nova" w:hAnsi="Arial Nova"/>
          <w:sz w:val="26"/>
          <w:szCs w:val="26"/>
        </w:rPr>
        <w:t>n relational databases</w:t>
      </w:r>
      <w:r w:rsidR="00EB5159">
        <w:rPr>
          <w:rFonts w:ascii="Arial Nova" w:hAnsi="Arial Nova"/>
          <w:sz w:val="26"/>
          <w:szCs w:val="26"/>
        </w:rPr>
        <w:t>.</w:t>
      </w:r>
    </w:p>
    <w:p w14:paraId="0DFB5043" w14:textId="672460AE" w:rsidR="000B4755" w:rsidRDefault="00EB5159" w:rsidP="00040DC9">
      <w:pPr>
        <w:rPr>
          <w:rFonts w:ascii="Arial Nova" w:hAnsi="Arial Nova"/>
          <w:sz w:val="26"/>
          <w:szCs w:val="26"/>
        </w:rPr>
      </w:pPr>
      <w:r w:rsidRPr="00EB5159">
        <w:rPr>
          <w:rFonts w:ascii="Arial Nova" w:hAnsi="Arial Nova"/>
          <w:sz w:val="26"/>
          <w:szCs w:val="26"/>
        </w:rPr>
        <w:t xml:space="preserve"> </w:t>
      </w:r>
    </w:p>
    <w:p w14:paraId="7471C2A9" w14:textId="37B047CC" w:rsidR="00650821" w:rsidRDefault="00650821" w:rsidP="00040DC9">
      <w:pPr>
        <w:rPr>
          <w:rFonts w:ascii="Arial Nova" w:hAnsi="Arial Nova"/>
          <w:sz w:val="26"/>
          <w:szCs w:val="26"/>
        </w:rPr>
      </w:pPr>
      <w:r>
        <w:rPr>
          <w:rFonts w:ascii="Arial Nova" w:hAnsi="Arial Nova"/>
          <w:sz w:val="26"/>
          <w:szCs w:val="26"/>
        </w:rPr>
        <w:t>Consistency</w:t>
      </w:r>
    </w:p>
    <w:p w14:paraId="00BF38E7" w14:textId="1B3927FC" w:rsidR="00EB5159" w:rsidRDefault="001D5207" w:rsidP="001D5207">
      <w:pPr>
        <w:rPr>
          <w:rFonts w:ascii="Arial Nova" w:hAnsi="Arial Nova"/>
          <w:sz w:val="26"/>
          <w:szCs w:val="26"/>
        </w:rPr>
      </w:pPr>
      <w:r w:rsidRPr="001D5207">
        <w:rPr>
          <w:rFonts w:ascii="Arial Nova" w:hAnsi="Arial Nova"/>
          <w:sz w:val="26"/>
          <w:szCs w:val="26"/>
        </w:rPr>
        <w:t>Since relational database</w:t>
      </w:r>
      <w:r>
        <w:rPr>
          <w:rFonts w:ascii="Arial Nova" w:hAnsi="Arial Nova"/>
          <w:sz w:val="26"/>
          <w:szCs w:val="26"/>
        </w:rPr>
        <w:t xml:space="preserve"> </w:t>
      </w:r>
      <w:r w:rsidRPr="001D5207">
        <w:rPr>
          <w:rFonts w:ascii="Arial Nova" w:hAnsi="Arial Nova"/>
          <w:sz w:val="26"/>
          <w:szCs w:val="26"/>
        </w:rPr>
        <w:t xml:space="preserve">tables our design using </w:t>
      </w:r>
      <w:r>
        <w:rPr>
          <w:rFonts w:ascii="Arial Nova" w:hAnsi="Arial Nova"/>
          <w:sz w:val="26"/>
          <w:szCs w:val="26"/>
        </w:rPr>
        <w:t>strict</w:t>
      </w:r>
      <w:r w:rsidRPr="001D5207">
        <w:rPr>
          <w:rFonts w:ascii="Arial Nova" w:hAnsi="Arial Nova"/>
          <w:sz w:val="26"/>
          <w:szCs w:val="26"/>
        </w:rPr>
        <w:t xml:space="preserve"> schemas</w:t>
      </w:r>
      <w:r>
        <w:rPr>
          <w:rFonts w:ascii="Arial Nova" w:hAnsi="Arial Nova"/>
          <w:sz w:val="26"/>
          <w:szCs w:val="26"/>
        </w:rPr>
        <w:t>,</w:t>
      </w:r>
      <w:r w:rsidRPr="001D5207">
        <w:rPr>
          <w:rFonts w:ascii="Arial Nova" w:hAnsi="Arial Nova"/>
          <w:sz w:val="26"/>
          <w:szCs w:val="26"/>
        </w:rPr>
        <w:t xml:space="preserve"> they offer strong consistency. This provides uniform you of data but with </w:t>
      </w:r>
      <w:r>
        <w:rPr>
          <w:rFonts w:ascii="Arial Nova" w:hAnsi="Arial Nova"/>
          <w:sz w:val="26"/>
          <w:szCs w:val="26"/>
        </w:rPr>
        <w:t>less</w:t>
      </w:r>
      <w:r w:rsidRPr="001D5207">
        <w:rPr>
          <w:rFonts w:ascii="Arial Nova" w:hAnsi="Arial Nova"/>
          <w:sz w:val="26"/>
          <w:szCs w:val="26"/>
        </w:rPr>
        <w:t xml:space="preserve"> flexibility and availability</w:t>
      </w:r>
      <w:r>
        <w:rPr>
          <w:rFonts w:ascii="Arial Nova" w:hAnsi="Arial Nova"/>
          <w:sz w:val="26"/>
          <w:szCs w:val="26"/>
        </w:rPr>
        <w:t xml:space="preserve">. </w:t>
      </w:r>
      <w:r w:rsidRPr="001D5207">
        <w:rPr>
          <w:rFonts w:ascii="Arial Nova" w:hAnsi="Arial Nova"/>
          <w:sz w:val="26"/>
          <w:szCs w:val="26"/>
        </w:rPr>
        <w:t>This makes sense since</w:t>
      </w:r>
      <w:r>
        <w:rPr>
          <w:rFonts w:ascii="Arial Nova" w:hAnsi="Arial Nova"/>
          <w:sz w:val="26"/>
          <w:szCs w:val="26"/>
        </w:rPr>
        <w:t xml:space="preserve"> </w:t>
      </w:r>
      <w:r w:rsidRPr="001D5207">
        <w:rPr>
          <w:rFonts w:ascii="Arial Nova" w:hAnsi="Arial Nova"/>
          <w:sz w:val="26"/>
          <w:szCs w:val="26"/>
        </w:rPr>
        <w:t xml:space="preserve">relational databases are required to follow </w:t>
      </w:r>
      <w:r>
        <w:rPr>
          <w:rFonts w:ascii="Arial Nova" w:hAnsi="Arial Nova"/>
          <w:sz w:val="26"/>
          <w:szCs w:val="26"/>
        </w:rPr>
        <w:t>ACID</w:t>
      </w:r>
      <w:r w:rsidRPr="001D5207">
        <w:rPr>
          <w:rFonts w:ascii="Arial Nova" w:hAnsi="Arial Nova"/>
          <w:sz w:val="26"/>
          <w:szCs w:val="26"/>
        </w:rPr>
        <w:t xml:space="preserve"> properties which strictly promotes consistency in the database system</w:t>
      </w:r>
      <w:r>
        <w:rPr>
          <w:rFonts w:ascii="Arial Nova" w:hAnsi="Arial Nova"/>
          <w:sz w:val="26"/>
          <w:szCs w:val="26"/>
        </w:rPr>
        <w:t xml:space="preserve">s. NoSQL </w:t>
      </w:r>
      <w:r w:rsidRPr="001D5207">
        <w:rPr>
          <w:rFonts w:ascii="Arial Nova" w:hAnsi="Arial Nova"/>
          <w:sz w:val="26"/>
          <w:szCs w:val="26"/>
        </w:rPr>
        <w:t>databases ar</w:t>
      </w:r>
      <w:r>
        <w:rPr>
          <w:rFonts w:ascii="Arial Nova" w:hAnsi="Arial Nova"/>
          <w:sz w:val="26"/>
          <w:szCs w:val="26"/>
        </w:rPr>
        <w:t>e</w:t>
      </w:r>
      <w:r w:rsidRPr="001D5207">
        <w:rPr>
          <w:rFonts w:ascii="Arial Nova" w:hAnsi="Arial Nova"/>
          <w:sz w:val="26"/>
          <w:szCs w:val="26"/>
        </w:rPr>
        <w:t xml:space="preserve"> design</w:t>
      </w:r>
      <w:r>
        <w:rPr>
          <w:rFonts w:ascii="Arial Nova" w:hAnsi="Arial Nova"/>
          <w:sz w:val="26"/>
          <w:szCs w:val="26"/>
        </w:rPr>
        <w:t>ed</w:t>
      </w:r>
      <w:r w:rsidRPr="001D5207">
        <w:rPr>
          <w:rFonts w:ascii="Arial Nova" w:hAnsi="Arial Nova"/>
          <w:sz w:val="26"/>
          <w:szCs w:val="26"/>
        </w:rPr>
        <w:t xml:space="preserve"> to support wide variety of data and </w:t>
      </w:r>
      <w:r>
        <w:rPr>
          <w:rFonts w:ascii="Arial Nova" w:hAnsi="Arial Nova"/>
          <w:sz w:val="26"/>
          <w:szCs w:val="26"/>
        </w:rPr>
        <w:t xml:space="preserve">since the </w:t>
      </w:r>
      <w:r w:rsidRPr="001D5207">
        <w:rPr>
          <w:rFonts w:ascii="Arial Nova" w:hAnsi="Arial Nova"/>
          <w:sz w:val="26"/>
          <w:szCs w:val="26"/>
        </w:rPr>
        <w:t>data is created without no strict schemas</w:t>
      </w:r>
      <w:r>
        <w:rPr>
          <w:rFonts w:ascii="Arial Nova" w:hAnsi="Arial Nova"/>
          <w:sz w:val="26"/>
          <w:szCs w:val="26"/>
        </w:rPr>
        <w:t xml:space="preserve">, </w:t>
      </w:r>
      <w:r w:rsidRPr="001D5207">
        <w:rPr>
          <w:rFonts w:ascii="Arial Nova" w:hAnsi="Arial Nova"/>
          <w:sz w:val="26"/>
          <w:szCs w:val="26"/>
        </w:rPr>
        <w:t>they offer less consistency. No</w:t>
      </w:r>
      <w:r>
        <w:rPr>
          <w:rFonts w:ascii="Arial Nova" w:hAnsi="Arial Nova"/>
          <w:sz w:val="26"/>
          <w:szCs w:val="26"/>
        </w:rPr>
        <w:t>SQL</w:t>
      </w:r>
      <w:r w:rsidRPr="001D5207">
        <w:rPr>
          <w:rFonts w:ascii="Arial Nova" w:hAnsi="Arial Nova"/>
          <w:sz w:val="26"/>
          <w:szCs w:val="26"/>
        </w:rPr>
        <w:t xml:space="preserve"> aims to provide more flexibility and availability rather than consistency</w:t>
      </w:r>
      <w:r w:rsidR="00C03DAB">
        <w:rPr>
          <w:rFonts w:ascii="Arial Nova" w:hAnsi="Arial Nova"/>
          <w:sz w:val="26"/>
          <w:szCs w:val="26"/>
        </w:rPr>
        <w:t>.</w:t>
      </w:r>
    </w:p>
    <w:p w14:paraId="262AB983" w14:textId="77777777" w:rsidR="00DF7978" w:rsidRDefault="00DF7978" w:rsidP="00040DC9">
      <w:pPr>
        <w:rPr>
          <w:rFonts w:ascii="Arial Nova" w:hAnsi="Arial Nova"/>
          <w:sz w:val="26"/>
          <w:szCs w:val="26"/>
        </w:rPr>
      </w:pPr>
    </w:p>
    <w:p w14:paraId="70169A49" w14:textId="7ABF9C06" w:rsidR="00650821" w:rsidRDefault="00650821" w:rsidP="00040DC9">
      <w:pPr>
        <w:rPr>
          <w:rFonts w:ascii="Arial Nova" w:hAnsi="Arial Nova"/>
          <w:sz w:val="26"/>
          <w:szCs w:val="26"/>
        </w:rPr>
      </w:pPr>
      <w:r>
        <w:rPr>
          <w:rFonts w:ascii="Arial Nova" w:hAnsi="Arial Nova"/>
          <w:sz w:val="26"/>
          <w:szCs w:val="26"/>
        </w:rPr>
        <w:t xml:space="preserve">Performance </w:t>
      </w:r>
    </w:p>
    <w:p w14:paraId="23D19C33" w14:textId="11A6C7A6" w:rsidR="00C03DAB" w:rsidRDefault="0011238E" w:rsidP="00040DC9">
      <w:pPr>
        <w:rPr>
          <w:rFonts w:ascii="Arial Nova" w:hAnsi="Arial Nova"/>
          <w:sz w:val="26"/>
          <w:szCs w:val="26"/>
        </w:rPr>
      </w:pPr>
      <w:r>
        <w:rPr>
          <w:rFonts w:ascii="Arial Nova" w:hAnsi="Arial Nova"/>
          <w:sz w:val="26"/>
          <w:szCs w:val="26"/>
        </w:rPr>
        <w:t xml:space="preserve">RDBMS </w:t>
      </w:r>
      <w:r w:rsidRPr="0011238E">
        <w:rPr>
          <w:rFonts w:ascii="Arial Nova" w:hAnsi="Arial Nova"/>
          <w:sz w:val="26"/>
          <w:szCs w:val="26"/>
        </w:rPr>
        <w:t>require</w:t>
      </w:r>
      <w:r>
        <w:rPr>
          <w:rFonts w:ascii="Arial Nova" w:hAnsi="Arial Nova"/>
          <w:sz w:val="26"/>
          <w:szCs w:val="26"/>
        </w:rPr>
        <w:t xml:space="preserve"> </w:t>
      </w:r>
      <w:r w:rsidRPr="0011238E">
        <w:rPr>
          <w:rFonts w:ascii="Arial Nova" w:hAnsi="Arial Nova"/>
          <w:sz w:val="26"/>
          <w:szCs w:val="26"/>
        </w:rPr>
        <w:t xml:space="preserve">much time to load and process the data then </w:t>
      </w:r>
      <w:r>
        <w:rPr>
          <w:rFonts w:ascii="Arial Nova" w:hAnsi="Arial Nova"/>
          <w:sz w:val="26"/>
          <w:szCs w:val="26"/>
        </w:rPr>
        <w:t>N</w:t>
      </w:r>
      <w:r w:rsidRPr="0011238E">
        <w:rPr>
          <w:rFonts w:ascii="Arial Nova" w:hAnsi="Arial Nova"/>
          <w:sz w:val="26"/>
          <w:szCs w:val="26"/>
        </w:rPr>
        <w:t>oSQL databas</w:t>
      </w:r>
      <w:r>
        <w:rPr>
          <w:rFonts w:ascii="Arial Nova" w:hAnsi="Arial Nova"/>
          <w:sz w:val="26"/>
          <w:szCs w:val="26"/>
        </w:rPr>
        <w:t>e system.</w:t>
      </w:r>
      <w:r w:rsidR="00962D2E">
        <w:rPr>
          <w:rFonts w:ascii="Arial Nova" w:hAnsi="Arial Nova"/>
          <w:sz w:val="26"/>
          <w:szCs w:val="26"/>
        </w:rPr>
        <w:t xml:space="preserve"> </w:t>
      </w:r>
      <w:r w:rsidR="00962D2E" w:rsidRPr="00962D2E">
        <w:rPr>
          <w:rFonts w:ascii="Arial Nova" w:hAnsi="Arial Nova"/>
          <w:sz w:val="26"/>
          <w:szCs w:val="26"/>
        </w:rPr>
        <w:t xml:space="preserve">relational databases </w:t>
      </w:r>
      <w:r w:rsidR="00962D2E">
        <w:rPr>
          <w:rFonts w:ascii="Arial Nova" w:hAnsi="Arial Nova"/>
          <w:sz w:val="26"/>
          <w:szCs w:val="26"/>
        </w:rPr>
        <w:t>serve</w:t>
      </w:r>
      <w:r w:rsidR="00962D2E" w:rsidRPr="00962D2E">
        <w:rPr>
          <w:rFonts w:ascii="Arial Nova" w:hAnsi="Arial Nova"/>
          <w:sz w:val="26"/>
          <w:szCs w:val="26"/>
        </w:rPr>
        <w:t xml:space="preserve"> information primarily </w:t>
      </w:r>
      <w:r w:rsidR="00962D2E">
        <w:rPr>
          <w:rFonts w:ascii="Arial Nova" w:hAnsi="Arial Nova"/>
          <w:sz w:val="26"/>
          <w:szCs w:val="26"/>
        </w:rPr>
        <w:t>from</w:t>
      </w:r>
      <w:r w:rsidR="00962D2E" w:rsidRPr="00962D2E">
        <w:rPr>
          <w:rFonts w:ascii="Arial Nova" w:hAnsi="Arial Nova"/>
          <w:sz w:val="26"/>
          <w:szCs w:val="26"/>
        </w:rPr>
        <w:t xml:space="preserve"> non</w:t>
      </w:r>
      <w:r w:rsidR="00962D2E">
        <w:rPr>
          <w:rFonts w:ascii="Arial Nova" w:hAnsi="Arial Nova"/>
          <w:sz w:val="26"/>
          <w:szCs w:val="26"/>
        </w:rPr>
        <w:t>-</w:t>
      </w:r>
      <w:r w:rsidR="00962D2E" w:rsidRPr="00962D2E">
        <w:rPr>
          <w:rFonts w:ascii="Arial Nova" w:hAnsi="Arial Nova"/>
          <w:sz w:val="26"/>
          <w:szCs w:val="26"/>
        </w:rPr>
        <w:t xml:space="preserve">volatile memory whereas </w:t>
      </w:r>
      <w:r w:rsidR="00962D2E">
        <w:rPr>
          <w:rFonts w:ascii="Arial Nova" w:hAnsi="Arial Nova"/>
          <w:sz w:val="26"/>
          <w:szCs w:val="26"/>
        </w:rPr>
        <w:t>NoSQL s</w:t>
      </w:r>
      <w:r w:rsidR="00962D2E" w:rsidRPr="00962D2E">
        <w:rPr>
          <w:rFonts w:ascii="Arial Nova" w:hAnsi="Arial Nova"/>
          <w:sz w:val="26"/>
          <w:szCs w:val="26"/>
        </w:rPr>
        <w:t>ystems s</w:t>
      </w:r>
      <w:r w:rsidR="00962D2E">
        <w:rPr>
          <w:rFonts w:ascii="Arial Nova" w:hAnsi="Arial Nova"/>
          <w:sz w:val="26"/>
          <w:szCs w:val="26"/>
        </w:rPr>
        <w:t>erve</w:t>
      </w:r>
      <w:r w:rsidR="00962D2E" w:rsidRPr="00962D2E">
        <w:rPr>
          <w:rFonts w:ascii="Arial Nova" w:hAnsi="Arial Nova"/>
          <w:sz w:val="26"/>
          <w:szCs w:val="26"/>
        </w:rPr>
        <w:t xml:space="preserve"> the data </w:t>
      </w:r>
      <w:r w:rsidR="00962D2E">
        <w:rPr>
          <w:rFonts w:ascii="Arial Nova" w:hAnsi="Arial Nova"/>
          <w:sz w:val="26"/>
          <w:szCs w:val="26"/>
        </w:rPr>
        <w:t>from</w:t>
      </w:r>
      <w:r w:rsidR="00962D2E" w:rsidRPr="00962D2E">
        <w:rPr>
          <w:rFonts w:ascii="Arial Nova" w:hAnsi="Arial Nova"/>
          <w:sz w:val="26"/>
          <w:szCs w:val="26"/>
        </w:rPr>
        <w:t xml:space="preserve"> volatile memory</w:t>
      </w:r>
      <w:r w:rsidR="00962D2E">
        <w:rPr>
          <w:rFonts w:ascii="Arial Nova" w:hAnsi="Arial Nova"/>
          <w:sz w:val="26"/>
          <w:szCs w:val="26"/>
        </w:rPr>
        <w:t xml:space="preserve">. Thus, by design </w:t>
      </w:r>
      <w:r w:rsidR="00962D2E" w:rsidRPr="00962D2E">
        <w:rPr>
          <w:rFonts w:ascii="Arial Nova" w:hAnsi="Arial Nova"/>
          <w:sz w:val="26"/>
          <w:szCs w:val="26"/>
        </w:rPr>
        <w:t xml:space="preserve">time taken to retrieve the information from RDBMS is comparatively longer than the time taken by </w:t>
      </w:r>
      <w:r w:rsidR="00962D2E">
        <w:rPr>
          <w:rFonts w:ascii="Arial Nova" w:hAnsi="Arial Nova"/>
          <w:sz w:val="26"/>
          <w:szCs w:val="26"/>
        </w:rPr>
        <w:t xml:space="preserve">NoSQL </w:t>
      </w:r>
      <w:r w:rsidR="00962D2E" w:rsidRPr="00962D2E">
        <w:rPr>
          <w:rFonts w:ascii="Arial Nova" w:hAnsi="Arial Nova"/>
          <w:sz w:val="26"/>
          <w:szCs w:val="26"/>
        </w:rPr>
        <w:t>databases</w:t>
      </w:r>
      <w:r w:rsidR="00962D2E">
        <w:rPr>
          <w:rFonts w:ascii="Arial Nova" w:hAnsi="Arial Nova"/>
          <w:sz w:val="26"/>
          <w:szCs w:val="26"/>
        </w:rPr>
        <w:t>.</w:t>
      </w:r>
      <w:r w:rsidR="00962D2E" w:rsidRPr="00962D2E">
        <w:rPr>
          <w:rFonts w:ascii="Arial Nova" w:hAnsi="Arial Nova"/>
          <w:sz w:val="26"/>
          <w:szCs w:val="26"/>
        </w:rPr>
        <w:t xml:space="preserve">   </w:t>
      </w:r>
    </w:p>
    <w:p w14:paraId="3D9EC53D" w14:textId="5A694E71" w:rsidR="00C03DAB" w:rsidRDefault="00962D2E" w:rsidP="00040DC9">
      <w:pPr>
        <w:rPr>
          <w:rFonts w:ascii="Arial Nova" w:hAnsi="Arial Nova"/>
          <w:sz w:val="26"/>
          <w:szCs w:val="26"/>
        </w:rPr>
      </w:pPr>
      <w:r w:rsidRPr="00962D2E">
        <w:rPr>
          <w:rFonts w:ascii="Arial Nova" w:hAnsi="Arial Nova"/>
          <w:sz w:val="26"/>
          <w:szCs w:val="26"/>
        </w:rPr>
        <w:t xml:space="preserve">This is one of the main reasons for large </w:t>
      </w:r>
      <w:r>
        <w:rPr>
          <w:rFonts w:ascii="Arial Nova" w:hAnsi="Arial Nova"/>
          <w:sz w:val="26"/>
          <w:szCs w:val="26"/>
        </w:rPr>
        <w:t xml:space="preserve">web applications </w:t>
      </w:r>
      <w:r w:rsidRPr="00962D2E">
        <w:rPr>
          <w:rFonts w:ascii="Arial Nova" w:hAnsi="Arial Nova"/>
          <w:sz w:val="26"/>
          <w:szCs w:val="26"/>
        </w:rPr>
        <w:t xml:space="preserve">to use </w:t>
      </w:r>
      <w:r>
        <w:rPr>
          <w:rFonts w:ascii="Arial Nova" w:hAnsi="Arial Nova"/>
          <w:sz w:val="26"/>
          <w:szCs w:val="26"/>
        </w:rPr>
        <w:t>NoSQL</w:t>
      </w:r>
      <w:r w:rsidRPr="00962D2E">
        <w:rPr>
          <w:rFonts w:ascii="Arial Nova" w:hAnsi="Arial Nova"/>
          <w:sz w:val="26"/>
          <w:szCs w:val="26"/>
        </w:rPr>
        <w:t xml:space="preserve"> databases rather than relational databases</w:t>
      </w:r>
      <w:r>
        <w:rPr>
          <w:rFonts w:ascii="Arial Nova" w:hAnsi="Arial Nova"/>
          <w:sz w:val="26"/>
          <w:szCs w:val="26"/>
        </w:rPr>
        <w:t>.</w:t>
      </w:r>
    </w:p>
    <w:p w14:paraId="00529DE9" w14:textId="77777777" w:rsidR="00962D2E" w:rsidRDefault="00962D2E" w:rsidP="00040DC9">
      <w:pPr>
        <w:rPr>
          <w:rFonts w:ascii="Arial Nova" w:hAnsi="Arial Nova"/>
          <w:sz w:val="26"/>
          <w:szCs w:val="26"/>
        </w:rPr>
      </w:pPr>
    </w:p>
    <w:p w14:paraId="15F51EA6" w14:textId="295C8C20" w:rsidR="00650821" w:rsidRDefault="00650821" w:rsidP="00040DC9">
      <w:pPr>
        <w:rPr>
          <w:rFonts w:ascii="Arial Nova" w:hAnsi="Arial Nova"/>
          <w:sz w:val="26"/>
          <w:szCs w:val="26"/>
        </w:rPr>
      </w:pPr>
      <w:r>
        <w:rPr>
          <w:rFonts w:ascii="Arial Nova" w:hAnsi="Arial Nova"/>
          <w:sz w:val="26"/>
          <w:szCs w:val="26"/>
        </w:rPr>
        <w:lastRenderedPageBreak/>
        <w:t>Data Manipulation Language</w:t>
      </w:r>
    </w:p>
    <w:p w14:paraId="6FF60E90" w14:textId="729B5333" w:rsidR="00157083" w:rsidRDefault="00884BB5" w:rsidP="00040DC9">
      <w:pPr>
        <w:rPr>
          <w:rFonts w:ascii="Arial Nova" w:hAnsi="Arial Nova"/>
          <w:sz w:val="26"/>
          <w:szCs w:val="26"/>
        </w:rPr>
      </w:pPr>
      <w:r w:rsidRPr="00884BB5">
        <w:rPr>
          <w:rFonts w:ascii="Arial Nova" w:hAnsi="Arial Nova"/>
          <w:sz w:val="26"/>
          <w:szCs w:val="26"/>
        </w:rPr>
        <w:t xml:space="preserve">Relational databases are </w:t>
      </w:r>
      <w:r w:rsidR="00AC2B65">
        <w:rPr>
          <w:rFonts w:ascii="Arial Nova" w:hAnsi="Arial Nova"/>
          <w:sz w:val="26"/>
          <w:szCs w:val="26"/>
        </w:rPr>
        <w:t>confined</w:t>
      </w:r>
      <w:r w:rsidRPr="00884BB5">
        <w:rPr>
          <w:rFonts w:ascii="Arial Nova" w:hAnsi="Arial Nova"/>
          <w:sz w:val="26"/>
          <w:szCs w:val="26"/>
        </w:rPr>
        <w:t xml:space="preserve"> to use a single query language for the data manipulation. Most of the relational databases use SQL for this purpose</w:t>
      </w:r>
      <w:r w:rsidR="00FF4E17">
        <w:rPr>
          <w:rFonts w:ascii="Arial Nova" w:hAnsi="Arial Nova"/>
          <w:sz w:val="26"/>
          <w:szCs w:val="26"/>
        </w:rPr>
        <w:t xml:space="preserve"> </w:t>
      </w:r>
      <w:r w:rsidR="00FF4E17" w:rsidRPr="00FF4E17">
        <w:rPr>
          <w:rFonts w:ascii="Arial Nova" w:hAnsi="Arial Nova"/>
          <w:sz w:val="26"/>
          <w:szCs w:val="26"/>
        </w:rPr>
        <w:t xml:space="preserve">And SQL has become a standard with great documentation and </w:t>
      </w:r>
      <w:r w:rsidR="00FF4E17">
        <w:rPr>
          <w:rFonts w:ascii="Arial Nova" w:hAnsi="Arial Nova"/>
          <w:sz w:val="26"/>
          <w:szCs w:val="26"/>
        </w:rPr>
        <w:t>wide</w:t>
      </w:r>
      <w:r w:rsidR="00FF4E17" w:rsidRPr="00FF4E17">
        <w:rPr>
          <w:rFonts w:ascii="Arial Nova" w:hAnsi="Arial Nova"/>
          <w:sz w:val="26"/>
          <w:szCs w:val="26"/>
        </w:rPr>
        <w:t xml:space="preserve"> community </w:t>
      </w:r>
      <w:r w:rsidRPr="00884BB5">
        <w:rPr>
          <w:rFonts w:ascii="Arial Nova" w:hAnsi="Arial Nova"/>
          <w:sz w:val="26"/>
          <w:szCs w:val="26"/>
        </w:rPr>
        <w:t>.</w:t>
      </w:r>
      <w:r w:rsidR="00157083">
        <w:rPr>
          <w:rFonts w:ascii="Arial Nova" w:hAnsi="Arial Nova"/>
          <w:sz w:val="26"/>
          <w:szCs w:val="26"/>
        </w:rPr>
        <w:t xml:space="preserve"> </w:t>
      </w:r>
      <w:r w:rsidR="00157083" w:rsidRPr="00157083">
        <w:rPr>
          <w:rFonts w:ascii="Arial Nova" w:hAnsi="Arial Nova"/>
          <w:sz w:val="26"/>
          <w:szCs w:val="26"/>
        </w:rPr>
        <w:t>However, some databases have their own variation of SQL language. Since there is only one universal language which works with most of the relational databases</w:t>
      </w:r>
      <w:r w:rsidR="00157083">
        <w:rPr>
          <w:rFonts w:ascii="Arial Nova" w:hAnsi="Arial Nova"/>
          <w:sz w:val="26"/>
          <w:szCs w:val="26"/>
        </w:rPr>
        <w:t>,</w:t>
      </w:r>
      <w:r w:rsidR="00157083" w:rsidRPr="00157083">
        <w:rPr>
          <w:rFonts w:ascii="Arial Nova" w:hAnsi="Arial Nova"/>
          <w:sz w:val="26"/>
          <w:szCs w:val="26"/>
        </w:rPr>
        <w:t xml:space="preserve"> developers do not have much problem using a new relational database. </w:t>
      </w:r>
    </w:p>
    <w:p w14:paraId="1E79E7A8" w14:textId="41B23F94" w:rsidR="00157083" w:rsidRDefault="00FF4E17" w:rsidP="00040DC9">
      <w:pPr>
        <w:rPr>
          <w:rFonts w:ascii="Arial Nova" w:hAnsi="Arial Nova"/>
          <w:sz w:val="26"/>
          <w:szCs w:val="26"/>
        </w:rPr>
      </w:pPr>
      <w:r>
        <w:rPr>
          <w:rFonts w:ascii="Arial Nova" w:hAnsi="Arial Nova"/>
          <w:sz w:val="26"/>
          <w:szCs w:val="26"/>
        </w:rPr>
        <w:t xml:space="preserve">NoSQL </w:t>
      </w:r>
      <w:r w:rsidRPr="00FF4E17">
        <w:rPr>
          <w:rFonts w:ascii="Arial Nova" w:hAnsi="Arial Nova"/>
          <w:sz w:val="26"/>
          <w:szCs w:val="26"/>
        </w:rPr>
        <w:t>databases</w:t>
      </w:r>
      <w:r>
        <w:rPr>
          <w:rFonts w:ascii="Arial Nova" w:hAnsi="Arial Nova"/>
          <w:sz w:val="26"/>
          <w:szCs w:val="26"/>
        </w:rPr>
        <w:t xml:space="preserve"> </w:t>
      </w:r>
      <w:r w:rsidRPr="00FF4E17">
        <w:rPr>
          <w:rFonts w:ascii="Arial Nova" w:hAnsi="Arial Nova"/>
          <w:sz w:val="26"/>
          <w:szCs w:val="26"/>
        </w:rPr>
        <w:t>does not have a standard of any kind</w:t>
      </w:r>
      <w:r>
        <w:rPr>
          <w:rFonts w:ascii="Arial Nova" w:hAnsi="Arial Nova"/>
          <w:sz w:val="26"/>
          <w:szCs w:val="26"/>
        </w:rPr>
        <w:t xml:space="preserve"> </w:t>
      </w:r>
      <w:r w:rsidRPr="00FF4E17">
        <w:rPr>
          <w:rFonts w:ascii="Arial Nova" w:hAnsi="Arial Nova"/>
          <w:sz w:val="26"/>
          <w:szCs w:val="26"/>
        </w:rPr>
        <w:t xml:space="preserve">for </w:t>
      </w:r>
      <w:r>
        <w:rPr>
          <w:rFonts w:ascii="Arial Nova" w:hAnsi="Arial Nova"/>
          <w:sz w:val="26"/>
          <w:szCs w:val="26"/>
        </w:rPr>
        <w:t>querying</w:t>
      </w:r>
      <w:r w:rsidRPr="00FF4E17">
        <w:rPr>
          <w:rFonts w:ascii="Arial Nova" w:hAnsi="Arial Nova"/>
          <w:sz w:val="26"/>
          <w:szCs w:val="26"/>
        </w:rPr>
        <w:t xml:space="preserve"> by design </w:t>
      </w:r>
      <w:r>
        <w:rPr>
          <w:rFonts w:ascii="Arial Nova" w:hAnsi="Arial Nova"/>
          <w:sz w:val="26"/>
          <w:szCs w:val="26"/>
        </w:rPr>
        <w:t>and</w:t>
      </w:r>
      <w:r w:rsidRPr="00FF4E17">
        <w:rPr>
          <w:rFonts w:ascii="Arial Nova" w:hAnsi="Arial Nova"/>
          <w:sz w:val="26"/>
          <w:szCs w:val="26"/>
        </w:rPr>
        <w:t xml:space="preserve"> does not have a query language. NoSQL</w:t>
      </w:r>
      <w:r>
        <w:rPr>
          <w:rFonts w:ascii="Arial Nova" w:hAnsi="Arial Nova"/>
          <w:sz w:val="26"/>
          <w:szCs w:val="26"/>
        </w:rPr>
        <w:t xml:space="preserve"> databases</w:t>
      </w:r>
      <w:r w:rsidRPr="00FF4E17">
        <w:rPr>
          <w:rFonts w:ascii="Arial Nova" w:hAnsi="Arial Nova"/>
          <w:sz w:val="26"/>
          <w:szCs w:val="26"/>
        </w:rPr>
        <w:t xml:space="preserve"> </w:t>
      </w:r>
      <w:r>
        <w:rPr>
          <w:rFonts w:ascii="Arial Nova" w:hAnsi="Arial Nova"/>
          <w:sz w:val="26"/>
          <w:szCs w:val="26"/>
        </w:rPr>
        <w:t>provides an</w:t>
      </w:r>
      <w:r w:rsidRPr="00FF4E17">
        <w:rPr>
          <w:rFonts w:ascii="Arial Nova" w:hAnsi="Arial Nova"/>
          <w:sz w:val="26"/>
          <w:szCs w:val="26"/>
        </w:rPr>
        <w:t xml:space="preserve"> API which can be used to query data. So</w:t>
      </w:r>
      <w:r w:rsidR="0006677F">
        <w:rPr>
          <w:rFonts w:ascii="Arial Nova" w:hAnsi="Arial Nova"/>
          <w:sz w:val="26"/>
          <w:szCs w:val="26"/>
        </w:rPr>
        <w:t>,</w:t>
      </w:r>
      <w:r w:rsidRPr="00FF4E17">
        <w:rPr>
          <w:rFonts w:ascii="Arial Nova" w:hAnsi="Arial Nova"/>
          <w:sz w:val="26"/>
          <w:szCs w:val="26"/>
        </w:rPr>
        <w:t xml:space="preserve"> these databases support programmatic querying through their own unique APIs</w:t>
      </w:r>
      <w:r>
        <w:rPr>
          <w:rFonts w:ascii="Arial Nova" w:hAnsi="Arial Nova"/>
          <w:sz w:val="26"/>
          <w:szCs w:val="26"/>
        </w:rPr>
        <w:t>.</w:t>
      </w:r>
    </w:p>
    <w:p w14:paraId="5E7866B7" w14:textId="4EB88FC4" w:rsidR="00884BB5" w:rsidRDefault="00157083" w:rsidP="00040DC9">
      <w:pPr>
        <w:rPr>
          <w:rFonts w:ascii="Arial Nova" w:hAnsi="Arial Nova"/>
          <w:sz w:val="26"/>
          <w:szCs w:val="26"/>
        </w:rPr>
      </w:pPr>
      <w:r>
        <w:rPr>
          <w:rFonts w:ascii="Arial Nova" w:hAnsi="Arial Nova"/>
          <w:sz w:val="26"/>
          <w:szCs w:val="26"/>
        </w:rPr>
        <w:t>Some</w:t>
      </w:r>
      <w:r w:rsidR="00884BB5" w:rsidRPr="00884BB5">
        <w:rPr>
          <w:rFonts w:ascii="Arial Nova" w:hAnsi="Arial Nova"/>
          <w:sz w:val="26"/>
          <w:szCs w:val="26"/>
        </w:rPr>
        <w:t xml:space="preserve"> </w:t>
      </w:r>
      <w:r w:rsidR="00884BB5">
        <w:rPr>
          <w:rFonts w:ascii="Arial Nova" w:hAnsi="Arial Nova"/>
          <w:sz w:val="26"/>
          <w:szCs w:val="26"/>
        </w:rPr>
        <w:t>NoSQL</w:t>
      </w:r>
      <w:r w:rsidR="00884BB5" w:rsidRPr="00884BB5">
        <w:rPr>
          <w:rFonts w:ascii="Arial Nova" w:hAnsi="Arial Nova"/>
          <w:sz w:val="26"/>
          <w:szCs w:val="26"/>
        </w:rPr>
        <w:t xml:space="preserve"> databases like </w:t>
      </w:r>
      <w:r w:rsidR="00AC2B65">
        <w:rPr>
          <w:rFonts w:ascii="Arial Nova" w:hAnsi="Arial Nova"/>
          <w:sz w:val="26"/>
          <w:szCs w:val="26"/>
        </w:rPr>
        <w:t>M</w:t>
      </w:r>
      <w:r w:rsidR="00AC2B65" w:rsidRPr="00884BB5">
        <w:rPr>
          <w:rFonts w:ascii="Arial Nova" w:hAnsi="Arial Nova"/>
          <w:sz w:val="26"/>
          <w:szCs w:val="26"/>
        </w:rPr>
        <w:t>ongoDB</w:t>
      </w:r>
      <w:r w:rsidR="00884BB5" w:rsidRPr="00884BB5">
        <w:rPr>
          <w:rFonts w:ascii="Arial Nova" w:hAnsi="Arial Nova"/>
          <w:sz w:val="26"/>
          <w:szCs w:val="26"/>
        </w:rPr>
        <w:t xml:space="preserve"> support various</w:t>
      </w:r>
      <w:r w:rsidR="00FF4E17">
        <w:rPr>
          <w:rFonts w:ascii="Arial Nova" w:hAnsi="Arial Nova"/>
          <w:sz w:val="26"/>
          <w:szCs w:val="26"/>
        </w:rPr>
        <w:t xml:space="preserve"> popular</w:t>
      </w:r>
      <w:r w:rsidR="00884BB5">
        <w:rPr>
          <w:rFonts w:ascii="Arial Nova" w:hAnsi="Arial Nova"/>
          <w:sz w:val="26"/>
          <w:szCs w:val="26"/>
        </w:rPr>
        <w:t xml:space="preserve"> </w:t>
      </w:r>
      <w:r w:rsidR="00884BB5" w:rsidRPr="00884BB5">
        <w:rPr>
          <w:rFonts w:ascii="Arial Nova" w:hAnsi="Arial Nova"/>
          <w:sz w:val="26"/>
          <w:szCs w:val="26"/>
        </w:rPr>
        <w:t>programming languages like Python</w:t>
      </w:r>
      <w:r w:rsidR="00884BB5">
        <w:rPr>
          <w:rFonts w:ascii="Arial Nova" w:hAnsi="Arial Nova"/>
          <w:sz w:val="26"/>
          <w:szCs w:val="26"/>
        </w:rPr>
        <w:t>,</w:t>
      </w:r>
      <w:r w:rsidR="00884BB5" w:rsidRPr="00884BB5">
        <w:rPr>
          <w:rFonts w:ascii="Arial Nova" w:hAnsi="Arial Nova"/>
          <w:sz w:val="26"/>
          <w:szCs w:val="26"/>
        </w:rPr>
        <w:t xml:space="preserve"> JavaScript</w:t>
      </w:r>
      <w:r w:rsidR="00884BB5">
        <w:rPr>
          <w:rFonts w:ascii="Arial Nova" w:hAnsi="Arial Nova"/>
          <w:sz w:val="26"/>
          <w:szCs w:val="26"/>
        </w:rPr>
        <w:t>,</w:t>
      </w:r>
      <w:r w:rsidR="00884BB5" w:rsidRPr="00884BB5">
        <w:rPr>
          <w:rFonts w:ascii="Arial Nova" w:hAnsi="Arial Nova"/>
          <w:sz w:val="26"/>
          <w:szCs w:val="26"/>
        </w:rPr>
        <w:t xml:space="preserve"> S</w:t>
      </w:r>
      <w:r w:rsidR="00884BB5">
        <w:rPr>
          <w:rFonts w:ascii="Arial Nova" w:hAnsi="Arial Nova"/>
          <w:sz w:val="26"/>
          <w:szCs w:val="26"/>
        </w:rPr>
        <w:t xml:space="preserve">cala </w:t>
      </w:r>
      <w:r w:rsidR="00884BB5" w:rsidRPr="00884BB5">
        <w:rPr>
          <w:rFonts w:ascii="Arial Nova" w:hAnsi="Arial Nova"/>
          <w:sz w:val="26"/>
          <w:szCs w:val="26"/>
        </w:rPr>
        <w:t xml:space="preserve">for data querying </w:t>
      </w:r>
      <w:r w:rsidR="00884BB5">
        <w:rPr>
          <w:rFonts w:ascii="Arial Nova" w:hAnsi="Arial Nova"/>
          <w:sz w:val="26"/>
          <w:szCs w:val="26"/>
        </w:rPr>
        <w:t>directly</w:t>
      </w:r>
      <w:r w:rsidR="00884BB5" w:rsidRPr="00884BB5">
        <w:rPr>
          <w:rFonts w:ascii="Arial Nova" w:hAnsi="Arial Nova"/>
          <w:sz w:val="26"/>
          <w:szCs w:val="26"/>
        </w:rPr>
        <w:t xml:space="preserve"> from their applications</w:t>
      </w:r>
      <w:r w:rsidR="00884BB5">
        <w:rPr>
          <w:rFonts w:ascii="Arial Nova" w:hAnsi="Arial Nova"/>
          <w:sz w:val="26"/>
          <w:szCs w:val="26"/>
        </w:rPr>
        <w:t>.</w:t>
      </w:r>
    </w:p>
    <w:p w14:paraId="19702992" w14:textId="77777777" w:rsidR="004669D9" w:rsidRDefault="004669D9" w:rsidP="00040DC9">
      <w:pPr>
        <w:rPr>
          <w:rFonts w:ascii="Arial Nova" w:hAnsi="Arial Nova"/>
          <w:sz w:val="26"/>
          <w:szCs w:val="26"/>
        </w:rPr>
      </w:pPr>
    </w:p>
    <w:p w14:paraId="1C9E6358" w14:textId="77777777" w:rsidR="00884BB5" w:rsidRDefault="00884BB5" w:rsidP="00040DC9">
      <w:pPr>
        <w:rPr>
          <w:rFonts w:ascii="Arial Nova" w:hAnsi="Arial Nova"/>
          <w:sz w:val="26"/>
          <w:szCs w:val="26"/>
        </w:rPr>
      </w:pPr>
    </w:p>
    <w:p w14:paraId="0C53FAC8" w14:textId="4B952D4B" w:rsidR="00650821" w:rsidRDefault="00650821" w:rsidP="00040DC9">
      <w:pPr>
        <w:rPr>
          <w:rFonts w:ascii="Arial Nova" w:hAnsi="Arial Nova"/>
          <w:sz w:val="26"/>
          <w:szCs w:val="26"/>
        </w:rPr>
      </w:pPr>
      <w:r>
        <w:rPr>
          <w:rFonts w:ascii="Arial Nova" w:hAnsi="Arial Nova"/>
          <w:sz w:val="26"/>
          <w:szCs w:val="26"/>
        </w:rPr>
        <w:t xml:space="preserve">Security </w:t>
      </w:r>
    </w:p>
    <w:p w14:paraId="1D53934B" w14:textId="7F05EA7D" w:rsidR="00650821" w:rsidRDefault="00F76409" w:rsidP="00040DC9">
      <w:pPr>
        <w:rPr>
          <w:rFonts w:ascii="Arial Nova" w:hAnsi="Arial Nova"/>
          <w:sz w:val="26"/>
          <w:szCs w:val="26"/>
        </w:rPr>
      </w:pPr>
      <w:r w:rsidRPr="00F76409">
        <w:rPr>
          <w:rFonts w:ascii="Arial Nova" w:hAnsi="Arial Nova"/>
          <w:sz w:val="26"/>
          <w:szCs w:val="26"/>
        </w:rPr>
        <w:t>Database</w:t>
      </w:r>
      <w:r>
        <w:rPr>
          <w:rFonts w:ascii="Arial Nova" w:hAnsi="Arial Nova"/>
          <w:sz w:val="26"/>
          <w:szCs w:val="26"/>
        </w:rPr>
        <w:t xml:space="preserve"> systems,</w:t>
      </w:r>
      <w:r w:rsidRPr="00F76409">
        <w:rPr>
          <w:rFonts w:ascii="Arial Nova" w:hAnsi="Arial Nova"/>
          <w:sz w:val="26"/>
          <w:szCs w:val="26"/>
        </w:rPr>
        <w:t xml:space="preserve"> in general</w:t>
      </w:r>
      <w:r>
        <w:rPr>
          <w:rFonts w:ascii="Arial Nova" w:hAnsi="Arial Nova"/>
          <w:sz w:val="26"/>
          <w:szCs w:val="26"/>
        </w:rPr>
        <w:t>,</w:t>
      </w:r>
      <w:r w:rsidRPr="00F76409">
        <w:rPr>
          <w:rFonts w:ascii="Arial Nova" w:hAnsi="Arial Nova"/>
          <w:sz w:val="26"/>
          <w:szCs w:val="26"/>
        </w:rPr>
        <w:t xml:space="preserve"> face some serious security challenges such as SQL</w:t>
      </w:r>
      <w:r>
        <w:rPr>
          <w:rFonts w:ascii="Arial Nova" w:hAnsi="Arial Nova"/>
          <w:sz w:val="26"/>
          <w:szCs w:val="26"/>
        </w:rPr>
        <w:t>/No</w:t>
      </w:r>
      <w:r w:rsidRPr="00F76409">
        <w:rPr>
          <w:rFonts w:ascii="Arial Nova" w:hAnsi="Arial Nova"/>
          <w:sz w:val="26"/>
          <w:szCs w:val="26"/>
        </w:rPr>
        <w:t>SQL injection and cross site scripting</w:t>
      </w:r>
      <w:r>
        <w:rPr>
          <w:rFonts w:ascii="Arial Nova" w:hAnsi="Arial Nova"/>
          <w:sz w:val="26"/>
          <w:szCs w:val="26"/>
        </w:rPr>
        <w:t>.</w:t>
      </w:r>
      <w:r w:rsidR="000908E9">
        <w:rPr>
          <w:rFonts w:ascii="Arial Nova" w:hAnsi="Arial Nova"/>
          <w:sz w:val="26"/>
          <w:szCs w:val="26"/>
        </w:rPr>
        <w:t xml:space="preserve"> </w:t>
      </w:r>
      <w:r w:rsidR="000908E9" w:rsidRPr="000908E9">
        <w:rPr>
          <w:rFonts w:ascii="Arial Nova" w:hAnsi="Arial Nova"/>
          <w:sz w:val="26"/>
          <w:szCs w:val="26"/>
        </w:rPr>
        <w:t xml:space="preserve">Security is a substantial part </w:t>
      </w:r>
      <w:r w:rsidR="000908E9">
        <w:rPr>
          <w:rFonts w:ascii="Arial Nova" w:hAnsi="Arial Nova"/>
          <w:sz w:val="26"/>
          <w:szCs w:val="26"/>
        </w:rPr>
        <w:t>of</w:t>
      </w:r>
      <w:r w:rsidR="000908E9" w:rsidRPr="000908E9">
        <w:rPr>
          <w:rFonts w:ascii="Arial Nova" w:hAnsi="Arial Nova"/>
          <w:sz w:val="26"/>
          <w:szCs w:val="26"/>
        </w:rPr>
        <w:t xml:space="preserve"> relational database systems where are </w:t>
      </w:r>
      <w:r w:rsidR="000908E9">
        <w:rPr>
          <w:rFonts w:ascii="Arial Nova" w:hAnsi="Arial Nova"/>
          <w:sz w:val="26"/>
          <w:szCs w:val="26"/>
        </w:rPr>
        <w:t>in the NoSQL database</w:t>
      </w:r>
      <w:r w:rsidR="000908E9" w:rsidRPr="000908E9">
        <w:rPr>
          <w:rFonts w:ascii="Arial Nova" w:hAnsi="Arial Nova"/>
          <w:sz w:val="26"/>
          <w:szCs w:val="26"/>
        </w:rPr>
        <w:t xml:space="preserve"> systems security is handled by middleware programs</w:t>
      </w:r>
      <w:r w:rsidR="000908E9">
        <w:rPr>
          <w:rFonts w:ascii="Arial Nova" w:hAnsi="Arial Nova"/>
          <w:sz w:val="26"/>
          <w:szCs w:val="26"/>
        </w:rPr>
        <w:t xml:space="preserve">. </w:t>
      </w:r>
      <w:r w:rsidR="00960D26" w:rsidRPr="00960D26">
        <w:rPr>
          <w:rFonts w:ascii="Arial Nova" w:hAnsi="Arial Nova"/>
          <w:sz w:val="26"/>
          <w:szCs w:val="26"/>
        </w:rPr>
        <w:t xml:space="preserve">So, in RDBMS there's too little effort needed to secure a database from potential threats. Whereas in </w:t>
      </w:r>
      <w:r w:rsidR="00960D26">
        <w:rPr>
          <w:rFonts w:ascii="Arial Nova" w:hAnsi="Arial Nova"/>
          <w:sz w:val="26"/>
          <w:szCs w:val="26"/>
        </w:rPr>
        <w:t>N</w:t>
      </w:r>
      <w:r w:rsidR="00960D26" w:rsidRPr="00960D26">
        <w:rPr>
          <w:rFonts w:ascii="Arial Nova" w:hAnsi="Arial Nova"/>
          <w:sz w:val="26"/>
          <w:szCs w:val="26"/>
        </w:rPr>
        <w:t xml:space="preserve">oSQL database systems the developer or the administrator </w:t>
      </w:r>
      <w:r w:rsidR="00960D26">
        <w:rPr>
          <w:rFonts w:ascii="Arial Nova" w:hAnsi="Arial Nova"/>
          <w:sz w:val="26"/>
          <w:szCs w:val="26"/>
        </w:rPr>
        <w:t>must need</w:t>
      </w:r>
      <w:r w:rsidR="00960D26" w:rsidRPr="00960D26">
        <w:rPr>
          <w:rFonts w:ascii="Arial Nova" w:hAnsi="Arial Nova"/>
          <w:sz w:val="26"/>
          <w:szCs w:val="26"/>
        </w:rPr>
        <w:t xml:space="preserve"> to put in some effort to configure and setup</w:t>
      </w:r>
      <w:r w:rsidR="00960D26">
        <w:rPr>
          <w:rFonts w:ascii="Arial Nova" w:hAnsi="Arial Nova"/>
          <w:sz w:val="26"/>
          <w:szCs w:val="26"/>
        </w:rPr>
        <w:t xml:space="preserve"> the</w:t>
      </w:r>
      <w:r w:rsidR="00960D26" w:rsidRPr="00960D26">
        <w:rPr>
          <w:rFonts w:ascii="Arial Nova" w:hAnsi="Arial Nova"/>
          <w:sz w:val="26"/>
          <w:szCs w:val="26"/>
        </w:rPr>
        <w:t xml:space="preserve"> required security for the applications</w:t>
      </w:r>
      <w:r w:rsidR="00960D26">
        <w:rPr>
          <w:rFonts w:ascii="Arial Nova" w:hAnsi="Arial Nova"/>
          <w:sz w:val="26"/>
          <w:szCs w:val="26"/>
        </w:rPr>
        <w:t>. A</w:t>
      </w:r>
      <w:r w:rsidR="00960D26" w:rsidRPr="00960D26">
        <w:rPr>
          <w:rFonts w:ascii="Arial Nova" w:hAnsi="Arial Nova"/>
          <w:sz w:val="26"/>
          <w:szCs w:val="26"/>
        </w:rPr>
        <w:t>lso, th</w:t>
      </w:r>
      <w:r w:rsidR="00960D26">
        <w:rPr>
          <w:rFonts w:ascii="Arial Nova" w:hAnsi="Arial Nova"/>
          <w:sz w:val="26"/>
          <w:szCs w:val="26"/>
        </w:rPr>
        <w:t>ese</w:t>
      </w:r>
      <w:r w:rsidR="00960D26" w:rsidRPr="00960D26">
        <w:rPr>
          <w:rFonts w:ascii="Arial Nova" w:hAnsi="Arial Nova"/>
          <w:sz w:val="26"/>
          <w:szCs w:val="26"/>
        </w:rPr>
        <w:t xml:space="preserve"> security measures must be implemented in such a way</w:t>
      </w:r>
      <w:r w:rsidR="00960D26">
        <w:rPr>
          <w:rFonts w:ascii="Arial Nova" w:hAnsi="Arial Nova"/>
          <w:sz w:val="26"/>
          <w:szCs w:val="26"/>
        </w:rPr>
        <w:t xml:space="preserve"> that</w:t>
      </w:r>
      <w:r w:rsidR="00960D26" w:rsidRPr="00960D26">
        <w:rPr>
          <w:rFonts w:ascii="Arial Nova" w:hAnsi="Arial Nova"/>
          <w:sz w:val="26"/>
          <w:szCs w:val="26"/>
        </w:rPr>
        <w:t xml:space="preserve"> it does not interrupt or compromise the database</w:t>
      </w:r>
      <w:r w:rsidR="00960D26">
        <w:rPr>
          <w:rFonts w:ascii="Arial Nova" w:hAnsi="Arial Nova"/>
          <w:sz w:val="26"/>
          <w:szCs w:val="26"/>
        </w:rPr>
        <w:t>s’</w:t>
      </w:r>
      <w:r w:rsidR="00960D26" w:rsidRPr="00960D26">
        <w:rPr>
          <w:rFonts w:ascii="Arial Nova" w:hAnsi="Arial Nova"/>
          <w:sz w:val="26"/>
          <w:szCs w:val="26"/>
        </w:rPr>
        <w:t xml:space="preserve"> flexibility, scalability, and performance. </w:t>
      </w:r>
    </w:p>
    <w:p w14:paraId="01E0EA1E" w14:textId="77777777" w:rsidR="00003AC4" w:rsidRPr="00650821" w:rsidRDefault="00003AC4" w:rsidP="00040DC9">
      <w:pPr>
        <w:rPr>
          <w:rFonts w:ascii="Arial Nova" w:hAnsi="Arial Nova"/>
          <w:sz w:val="26"/>
          <w:szCs w:val="26"/>
        </w:rPr>
      </w:pPr>
    </w:p>
    <w:sectPr w:rsidR="00003AC4" w:rsidRPr="00650821">
      <w:pgSz w:w="11906" w:h="16838"/>
      <w:pgMar w:top="720" w:right="720" w:bottom="720" w:left="720" w:header="720" w:footer="720" w:gutter="0"/>
      <w:pgBorders>
        <w:top w:val="dashDotStroked" w:sz="24" w:space="1" w:color="auto"/>
        <w:left w:val="dashDotStroked" w:sz="24" w:space="4" w:color="auto"/>
        <w:bottom w:val="dashDotStroked" w:sz="24" w:space="1" w:color="auto"/>
        <w:right w:val="dashDotStroked"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C1E6"/>
    <w:multiLevelType w:val="singleLevel"/>
    <w:tmpl w:val="1B8CC1E6"/>
    <w:lvl w:ilvl="0">
      <w:start w:val="1"/>
      <w:numFmt w:val="decimal"/>
      <w:suff w:val="space"/>
      <w:lvlText w:val="%1."/>
      <w:lvlJc w:val="left"/>
    </w:lvl>
  </w:abstractNum>
  <w:abstractNum w:abstractNumId="1" w15:restartNumberingAfterBreak="0">
    <w:nsid w:val="227A652D"/>
    <w:multiLevelType w:val="hybridMultilevel"/>
    <w:tmpl w:val="9BC8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CF2"/>
    <w:multiLevelType w:val="multilevel"/>
    <w:tmpl w:val="673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E46EBB"/>
    <w:rsid w:val="00003AC4"/>
    <w:rsid w:val="00011FB1"/>
    <w:rsid w:val="00040DC9"/>
    <w:rsid w:val="00041D18"/>
    <w:rsid w:val="000451C0"/>
    <w:rsid w:val="0006677F"/>
    <w:rsid w:val="00081566"/>
    <w:rsid w:val="000908E9"/>
    <w:rsid w:val="000917F7"/>
    <w:rsid w:val="00095854"/>
    <w:rsid w:val="000A72DB"/>
    <w:rsid w:val="000B4755"/>
    <w:rsid w:val="000D021F"/>
    <w:rsid w:val="000D0806"/>
    <w:rsid w:val="00103956"/>
    <w:rsid w:val="0011238E"/>
    <w:rsid w:val="00140CFC"/>
    <w:rsid w:val="001439D3"/>
    <w:rsid w:val="00157083"/>
    <w:rsid w:val="001742CC"/>
    <w:rsid w:val="001B687D"/>
    <w:rsid w:val="001B7154"/>
    <w:rsid w:val="001D5207"/>
    <w:rsid w:val="001E629A"/>
    <w:rsid w:val="001F101D"/>
    <w:rsid w:val="00227464"/>
    <w:rsid w:val="00245D2F"/>
    <w:rsid w:val="00260700"/>
    <w:rsid w:val="002635A5"/>
    <w:rsid w:val="0026681C"/>
    <w:rsid w:val="002B0544"/>
    <w:rsid w:val="002E2035"/>
    <w:rsid w:val="00300FD9"/>
    <w:rsid w:val="003570FD"/>
    <w:rsid w:val="0036313C"/>
    <w:rsid w:val="00376050"/>
    <w:rsid w:val="003A2CC2"/>
    <w:rsid w:val="003A4405"/>
    <w:rsid w:val="003E4AF3"/>
    <w:rsid w:val="004003E1"/>
    <w:rsid w:val="004531C1"/>
    <w:rsid w:val="004669D9"/>
    <w:rsid w:val="00467B1C"/>
    <w:rsid w:val="004828C2"/>
    <w:rsid w:val="00500A6F"/>
    <w:rsid w:val="0050422B"/>
    <w:rsid w:val="0051608B"/>
    <w:rsid w:val="005331F7"/>
    <w:rsid w:val="00533933"/>
    <w:rsid w:val="00533EB7"/>
    <w:rsid w:val="0053612B"/>
    <w:rsid w:val="00537CE7"/>
    <w:rsid w:val="00550630"/>
    <w:rsid w:val="00570F5A"/>
    <w:rsid w:val="00576AB2"/>
    <w:rsid w:val="00581564"/>
    <w:rsid w:val="005C47AA"/>
    <w:rsid w:val="005E1A55"/>
    <w:rsid w:val="005E2D9B"/>
    <w:rsid w:val="005E5A1C"/>
    <w:rsid w:val="005F782E"/>
    <w:rsid w:val="006157E2"/>
    <w:rsid w:val="00622718"/>
    <w:rsid w:val="006228E7"/>
    <w:rsid w:val="00626A9F"/>
    <w:rsid w:val="00640187"/>
    <w:rsid w:val="00650821"/>
    <w:rsid w:val="006522D3"/>
    <w:rsid w:val="00663164"/>
    <w:rsid w:val="006726F3"/>
    <w:rsid w:val="00695879"/>
    <w:rsid w:val="00696017"/>
    <w:rsid w:val="006A24A2"/>
    <w:rsid w:val="006B2131"/>
    <w:rsid w:val="006B4850"/>
    <w:rsid w:val="006C10E4"/>
    <w:rsid w:val="006E542E"/>
    <w:rsid w:val="006E5A4D"/>
    <w:rsid w:val="00716DB1"/>
    <w:rsid w:val="0074798A"/>
    <w:rsid w:val="00781EB1"/>
    <w:rsid w:val="00794D1B"/>
    <w:rsid w:val="007A3400"/>
    <w:rsid w:val="0080098F"/>
    <w:rsid w:val="00812406"/>
    <w:rsid w:val="008158E3"/>
    <w:rsid w:val="008222B4"/>
    <w:rsid w:val="0083513A"/>
    <w:rsid w:val="00852AE3"/>
    <w:rsid w:val="00875315"/>
    <w:rsid w:val="00875A75"/>
    <w:rsid w:val="00884BB5"/>
    <w:rsid w:val="008D3937"/>
    <w:rsid w:val="008D6D48"/>
    <w:rsid w:val="008E1AEF"/>
    <w:rsid w:val="008F349F"/>
    <w:rsid w:val="008F34E4"/>
    <w:rsid w:val="00907647"/>
    <w:rsid w:val="00911415"/>
    <w:rsid w:val="00911B39"/>
    <w:rsid w:val="00960D26"/>
    <w:rsid w:val="00962D2E"/>
    <w:rsid w:val="00972022"/>
    <w:rsid w:val="00983D97"/>
    <w:rsid w:val="0099423E"/>
    <w:rsid w:val="009B1F99"/>
    <w:rsid w:val="009D0869"/>
    <w:rsid w:val="009D3F4D"/>
    <w:rsid w:val="00A115D6"/>
    <w:rsid w:val="00A140BD"/>
    <w:rsid w:val="00A36FF0"/>
    <w:rsid w:val="00A66115"/>
    <w:rsid w:val="00A7530A"/>
    <w:rsid w:val="00AA0D20"/>
    <w:rsid w:val="00AB1249"/>
    <w:rsid w:val="00AB41AD"/>
    <w:rsid w:val="00AC2B65"/>
    <w:rsid w:val="00AC7545"/>
    <w:rsid w:val="00AD469D"/>
    <w:rsid w:val="00B223C7"/>
    <w:rsid w:val="00B30973"/>
    <w:rsid w:val="00B70A5F"/>
    <w:rsid w:val="00B83461"/>
    <w:rsid w:val="00B93815"/>
    <w:rsid w:val="00BC0862"/>
    <w:rsid w:val="00BC0B63"/>
    <w:rsid w:val="00BE50AD"/>
    <w:rsid w:val="00BF17A7"/>
    <w:rsid w:val="00C03DAB"/>
    <w:rsid w:val="00C0483F"/>
    <w:rsid w:val="00C23A32"/>
    <w:rsid w:val="00C35011"/>
    <w:rsid w:val="00C36328"/>
    <w:rsid w:val="00C43473"/>
    <w:rsid w:val="00C62CB6"/>
    <w:rsid w:val="00C64FEA"/>
    <w:rsid w:val="00CB0A69"/>
    <w:rsid w:val="00CC19BE"/>
    <w:rsid w:val="00CC29B9"/>
    <w:rsid w:val="00CD47D7"/>
    <w:rsid w:val="00D10C5D"/>
    <w:rsid w:val="00D23FE3"/>
    <w:rsid w:val="00D339E4"/>
    <w:rsid w:val="00D52916"/>
    <w:rsid w:val="00D72E54"/>
    <w:rsid w:val="00D74877"/>
    <w:rsid w:val="00DA3427"/>
    <w:rsid w:val="00DD30D9"/>
    <w:rsid w:val="00DE1BE0"/>
    <w:rsid w:val="00DE734A"/>
    <w:rsid w:val="00DF7978"/>
    <w:rsid w:val="00E00902"/>
    <w:rsid w:val="00E1012D"/>
    <w:rsid w:val="00E16FC2"/>
    <w:rsid w:val="00E207AB"/>
    <w:rsid w:val="00E52A3A"/>
    <w:rsid w:val="00E65128"/>
    <w:rsid w:val="00EB5159"/>
    <w:rsid w:val="00EB5F4E"/>
    <w:rsid w:val="00EC5C40"/>
    <w:rsid w:val="00EC6195"/>
    <w:rsid w:val="00EE37AF"/>
    <w:rsid w:val="00F007B9"/>
    <w:rsid w:val="00F14989"/>
    <w:rsid w:val="00F17A86"/>
    <w:rsid w:val="00F3143A"/>
    <w:rsid w:val="00F552BB"/>
    <w:rsid w:val="00F713A9"/>
    <w:rsid w:val="00F76409"/>
    <w:rsid w:val="00F76E6F"/>
    <w:rsid w:val="00F820EE"/>
    <w:rsid w:val="00F90221"/>
    <w:rsid w:val="00FA1960"/>
    <w:rsid w:val="00FA37D9"/>
    <w:rsid w:val="00FB563F"/>
    <w:rsid w:val="00FF4E17"/>
    <w:rsid w:val="04E4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093D"/>
  <w15:docId w15:val="{DBA39FB9-5D6E-4FAF-875E-91A5FB63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BC08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AEF"/>
    <w:pPr>
      <w:autoSpaceDE w:val="0"/>
      <w:autoSpaceDN w:val="0"/>
      <w:adjustRightInd w:val="0"/>
    </w:pPr>
    <w:rPr>
      <w:color w:val="000000"/>
      <w:sz w:val="24"/>
      <w:szCs w:val="24"/>
    </w:rPr>
  </w:style>
  <w:style w:type="paragraph" w:styleId="NormalWeb">
    <w:name w:val="Normal (Web)"/>
    <w:basedOn w:val="Normal"/>
    <w:uiPriority w:val="99"/>
    <w:unhideWhenUsed/>
    <w:rsid w:val="008158E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rsid w:val="001B7154"/>
    <w:rPr>
      <w:color w:val="0563C1" w:themeColor="hyperlink"/>
      <w:u w:val="single"/>
    </w:rPr>
  </w:style>
  <w:style w:type="character" w:styleId="UnresolvedMention">
    <w:name w:val="Unresolved Mention"/>
    <w:basedOn w:val="DefaultParagraphFont"/>
    <w:uiPriority w:val="99"/>
    <w:semiHidden/>
    <w:unhideWhenUsed/>
    <w:rsid w:val="001B7154"/>
    <w:rPr>
      <w:color w:val="605E5C"/>
      <w:shd w:val="clear" w:color="auto" w:fill="E1DFDD"/>
    </w:rPr>
  </w:style>
  <w:style w:type="character" w:styleId="Strong">
    <w:name w:val="Strong"/>
    <w:basedOn w:val="DefaultParagraphFont"/>
    <w:uiPriority w:val="22"/>
    <w:qFormat/>
    <w:rsid w:val="00CD47D7"/>
    <w:rPr>
      <w:b/>
      <w:bCs/>
    </w:rPr>
  </w:style>
  <w:style w:type="character" w:customStyle="1" w:styleId="Heading1Char">
    <w:name w:val="Heading 1 Char"/>
    <w:basedOn w:val="DefaultParagraphFont"/>
    <w:link w:val="Heading1"/>
    <w:rsid w:val="00BC0862"/>
    <w:rPr>
      <w:rFonts w:asciiTheme="majorHAnsi" w:eastAsiaTheme="majorEastAsia" w:hAnsiTheme="majorHAnsi" w:cstheme="majorBidi"/>
      <w:color w:val="2E74B5" w:themeColor="accent1" w:themeShade="BF"/>
      <w:sz w:val="32"/>
      <w:szCs w:val="32"/>
      <w:lang w:eastAsia="zh-CN"/>
    </w:rPr>
  </w:style>
  <w:style w:type="character" w:styleId="Emphasis">
    <w:name w:val="Emphasis"/>
    <w:basedOn w:val="DefaultParagraphFont"/>
    <w:uiPriority w:val="20"/>
    <w:qFormat/>
    <w:rsid w:val="00BC0862"/>
    <w:rPr>
      <w:i/>
      <w:iCs/>
    </w:rPr>
  </w:style>
  <w:style w:type="character" w:styleId="FollowedHyperlink">
    <w:name w:val="FollowedHyperlink"/>
    <w:basedOn w:val="DefaultParagraphFont"/>
    <w:rsid w:val="000D0806"/>
    <w:rPr>
      <w:color w:val="954F72" w:themeColor="followedHyperlink"/>
      <w:u w:val="single"/>
    </w:rPr>
  </w:style>
  <w:style w:type="paragraph" w:styleId="ListParagraph">
    <w:name w:val="List Paragraph"/>
    <w:basedOn w:val="Normal"/>
    <w:uiPriority w:val="99"/>
    <w:rsid w:val="00A7530A"/>
    <w:pPr>
      <w:ind w:left="720"/>
      <w:contextualSpacing/>
    </w:pPr>
  </w:style>
  <w:style w:type="table" w:styleId="TableGrid">
    <w:name w:val="Table Grid"/>
    <w:basedOn w:val="TableNormal"/>
    <w:uiPriority w:val="39"/>
    <w:rsid w:val="00672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962">
      <w:bodyDiv w:val="1"/>
      <w:marLeft w:val="0"/>
      <w:marRight w:val="0"/>
      <w:marTop w:val="0"/>
      <w:marBottom w:val="0"/>
      <w:divBdr>
        <w:top w:val="none" w:sz="0" w:space="0" w:color="auto"/>
        <w:left w:val="none" w:sz="0" w:space="0" w:color="auto"/>
        <w:bottom w:val="none" w:sz="0" w:space="0" w:color="auto"/>
        <w:right w:val="none" w:sz="0" w:space="0" w:color="auto"/>
      </w:divBdr>
    </w:div>
    <w:div w:id="503014157">
      <w:bodyDiv w:val="1"/>
      <w:marLeft w:val="0"/>
      <w:marRight w:val="0"/>
      <w:marTop w:val="0"/>
      <w:marBottom w:val="0"/>
      <w:divBdr>
        <w:top w:val="none" w:sz="0" w:space="0" w:color="auto"/>
        <w:left w:val="none" w:sz="0" w:space="0" w:color="auto"/>
        <w:bottom w:val="none" w:sz="0" w:space="0" w:color="auto"/>
        <w:right w:val="none" w:sz="0" w:space="0" w:color="auto"/>
      </w:divBdr>
    </w:div>
    <w:div w:id="547841733">
      <w:bodyDiv w:val="1"/>
      <w:marLeft w:val="0"/>
      <w:marRight w:val="0"/>
      <w:marTop w:val="0"/>
      <w:marBottom w:val="0"/>
      <w:divBdr>
        <w:top w:val="none" w:sz="0" w:space="0" w:color="auto"/>
        <w:left w:val="none" w:sz="0" w:space="0" w:color="auto"/>
        <w:bottom w:val="none" w:sz="0" w:space="0" w:color="auto"/>
        <w:right w:val="none" w:sz="0" w:space="0" w:color="auto"/>
      </w:divBdr>
    </w:div>
    <w:div w:id="652222485">
      <w:bodyDiv w:val="1"/>
      <w:marLeft w:val="0"/>
      <w:marRight w:val="0"/>
      <w:marTop w:val="0"/>
      <w:marBottom w:val="0"/>
      <w:divBdr>
        <w:top w:val="none" w:sz="0" w:space="0" w:color="auto"/>
        <w:left w:val="none" w:sz="0" w:space="0" w:color="auto"/>
        <w:bottom w:val="none" w:sz="0" w:space="0" w:color="auto"/>
        <w:right w:val="none" w:sz="0" w:space="0" w:color="auto"/>
      </w:divBdr>
    </w:div>
    <w:div w:id="780027183">
      <w:bodyDiv w:val="1"/>
      <w:marLeft w:val="0"/>
      <w:marRight w:val="0"/>
      <w:marTop w:val="0"/>
      <w:marBottom w:val="0"/>
      <w:divBdr>
        <w:top w:val="none" w:sz="0" w:space="0" w:color="auto"/>
        <w:left w:val="none" w:sz="0" w:space="0" w:color="auto"/>
        <w:bottom w:val="none" w:sz="0" w:space="0" w:color="auto"/>
        <w:right w:val="none" w:sz="0" w:space="0" w:color="auto"/>
      </w:divBdr>
    </w:div>
    <w:div w:id="1074278073">
      <w:bodyDiv w:val="1"/>
      <w:marLeft w:val="0"/>
      <w:marRight w:val="0"/>
      <w:marTop w:val="0"/>
      <w:marBottom w:val="0"/>
      <w:divBdr>
        <w:top w:val="none" w:sz="0" w:space="0" w:color="auto"/>
        <w:left w:val="none" w:sz="0" w:space="0" w:color="auto"/>
        <w:bottom w:val="none" w:sz="0" w:space="0" w:color="auto"/>
        <w:right w:val="none" w:sz="0" w:space="0" w:color="auto"/>
      </w:divBdr>
      <w:divsChild>
        <w:div w:id="1393850591">
          <w:marLeft w:val="0"/>
          <w:marRight w:val="0"/>
          <w:marTop w:val="0"/>
          <w:marBottom w:val="0"/>
          <w:divBdr>
            <w:top w:val="none" w:sz="0" w:space="0" w:color="auto"/>
            <w:left w:val="none" w:sz="0" w:space="0" w:color="auto"/>
            <w:bottom w:val="none" w:sz="0" w:space="0" w:color="auto"/>
            <w:right w:val="none" w:sz="0" w:space="0" w:color="auto"/>
          </w:divBdr>
          <w:divsChild>
            <w:div w:id="1388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152">
      <w:bodyDiv w:val="1"/>
      <w:marLeft w:val="0"/>
      <w:marRight w:val="0"/>
      <w:marTop w:val="0"/>
      <w:marBottom w:val="0"/>
      <w:divBdr>
        <w:top w:val="none" w:sz="0" w:space="0" w:color="auto"/>
        <w:left w:val="none" w:sz="0" w:space="0" w:color="auto"/>
        <w:bottom w:val="none" w:sz="0" w:space="0" w:color="auto"/>
        <w:right w:val="none" w:sz="0" w:space="0" w:color="auto"/>
      </w:divBdr>
    </w:div>
    <w:div w:id="1816217497">
      <w:bodyDiv w:val="1"/>
      <w:marLeft w:val="0"/>
      <w:marRight w:val="0"/>
      <w:marTop w:val="0"/>
      <w:marBottom w:val="0"/>
      <w:divBdr>
        <w:top w:val="none" w:sz="0" w:space="0" w:color="auto"/>
        <w:left w:val="none" w:sz="0" w:space="0" w:color="auto"/>
        <w:bottom w:val="none" w:sz="0" w:space="0" w:color="auto"/>
        <w:right w:val="none" w:sz="0" w:space="0" w:color="auto"/>
      </w:divBdr>
    </w:div>
    <w:div w:id="203588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5564</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Karnati</dc:creator>
  <cp:lastModifiedBy>Shravan Kumar Karnati</cp:lastModifiedBy>
  <cp:revision>108</cp:revision>
  <dcterms:created xsi:type="dcterms:W3CDTF">2020-11-19T04:11:00Z</dcterms:created>
  <dcterms:modified xsi:type="dcterms:W3CDTF">2020-11-23T02:24:00Z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