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4f961f03be38939d24f8dd0467ba8288916a3c4"/>
    <w:p>
      <w:pPr>
        <w:pStyle w:val="Heading1"/>
      </w:pPr>
      <w:r>
        <w:t xml:space="preserve">End-to-end Flow: Frontend → Backend → Database → Deploy</w:t>
      </w:r>
    </w:p>
    <w:p>
      <w:pPr>
        <w:pStyle w:val="FirstParagraph"/>
      </w:pPr>
      <w:r>
        <w:t xml:space="preserve">A single document that walks you through a complete and secure workflow from local development to production deployment for a typical MERN-style app (React frontend, Express/Node backend, MongoDB database), including environment handling, build &amp; deploy steps (Netlify for frontend, Render for backend), monitoring, rollbacks, and security best practices.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Overview</w:t>
      </w:r>
    </w:p>
    <w:p>
      <w:pPr>
        <w:pStyle w:val="Compact"/>
        <w:numPr>
          <w:ilvl w:val="0"/>
          <w:numId w:val="1001"/>
        </w:numPr>
      </w:pPr>
      <w:r>
        <w:t xml:space="preserve">Local development setup (FE &amp; BE)</w:t>
      </w:r>
    </w:p>
    <w:p>
      <w:pPr>
        <w:pStyle w:val="Compact"/>
        <w:numPr>
          <w:ilvl w:val="0"/>
          <w:numId w:val="1001"/>
        </w:numPr>
      </w:pPr>
      <w:r>
        <w:t xml:space="preserve">Environment variables &amp; secrets handling</w:t>
      </w:r>
    </w:p>
    <w:p>
      <w:pPr>
        <w:pStyle w:val="Compact"/>
        <w:numPr>
          <w:ilvl w:val="0"/>
          <w:numId w:val="1001"/>
        </w:numPr>
      </w:pPr>
      <w:r>
        <w:t xml:space="preserve">Backend (Express) — structure &amp; important patterns</w:t>
      </w:r>
    </w:p>
    <w:p>
      <w:pPr>
        <w:pStyle w:val="Compact"/>
        <w:numPr>
          <w:ilvl w:val="0"/>
          <w:numId w:val="1001"/>
        </w:numPr>
      </w:pPr>
      <w:r>
        <w:t xml:space="preserve">Frontend (React) — structure &amp; API usage</w:t>
      </w:r>
    </w:p>
    <w:p>
      <w:pPr>
        <w:pStyle w:val="Compact"/>
        <w:numPr>
          <w:ilvl w:val="0"/>
          <w:numId w:val="1001"/>
        </w:numPr>
      </w:pPr>
      <w:r>
        <w:t xml:space="preserve">Database (MongoDB Atlas) — connection &amp; security</w:t>
      </w:r>
    </w:p>
    <w:p>
      <w:pPr>
        <w:pStyle w:val="Compact"/>
        <w:numPr>
          <w:ilvl w:val="0"/>
          <w:numId w:val="1001"/>
        </w:numPr>
      </w:pPr>
      <w:r>
        <w:t xml:space="preserve">CI/CD &amp; deployment (Netlify + Render)</w:t>
      </w:r>
    </w:p>
    <w:p>
      <w:pPr>
        <w:pStyle w:val="Compact"/>
        <w:numPr>
          <w:ilvl w:val="0"/>
          <w:numId w:val="1001"/>
        </w:numPr>
      </w:pPr>
      <w:r>
        <w:t xml:space="preserve">Health checks, monitoring &amp; logging</w:t>
      </w:r>
    </w:p>
    <w:p>
      <w:pPr>
        <w:pStyle w:val="Compact"/>
        <w:numPr>
          <w:ilvl w:val="0"/>
          <w:numId w:val="1001"/>
        </w:numPr>
      </w:pPr>
      <w:r>
        <w:t xml:space="preserve">Common problems &amp; diagnostics</w:t>
      </w:r>
    </w:p>
    <w:p>
      <w:pPr>
        <w:pStyle w:val="Compact"/>
        <w:numPr>
          <w:ilvl w:val="0"/>
          <w:numId w:val="1001"/>
        </w:numPr>
      </w:pPr>
      <w:r>
        <w:t xml:space="preserve">Security checklist</w:t>
      </w:r>
    </w:p>
    <w:p>
      <w:pPr>
        <w:pStyle w:val="Compact"/>
        <w:numPr>
          <w:ilvl w:val="0"/>
          <w:numId w:val="1001"/>
        </w:numPr>
      </w:pPr>
      <w:r>
        <w:t xml:space="preserve">Quick commands reference</w:t>
      </w:r>
    </w:p>
    <w:p>
      <w:pPr>
        <w:pStyle w:val="Compact"/>
        <w:numPr>
          <w:ilvl w:val="0"/>
          <w:numId w:val="1001"/>
        </w:numPr>
      </w:pPr>
      <w:r>
        <w:t xml:space="preserve">Appendix: sample files &amp; snippets</w:t>
      </w:r>
    </w:p>
    <w:p>
      <w:r>
        <w:pict>
          <v:rect style="width:0;height:1.5pt" o:hralign="center" o:hrstd="t" o:hr="t"/>
        </w:pict>
      </w:r>
    </w:p>
    <w:bookmarkEnd w:id="20"/>
    <w:bookmarkStart w:id="21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A standard production flow:</w:t>
      </w:r>
    </w:p>
    <w:p>
      <w:pPr>
        <w:pStyle w:val="Compact"/>
        <w:numPr>
          <w:ilvl w:val="0"/>
          <w:numId w:val="1002"/>
        </w:numPr>
      </w:pPr>
      <w:r>
        <w:t xml:space="preserve">Developer works locally on frontend (React) and backend (Express/Node). Frontend calls backend using a configurable</w:t>
      </w:r>
      <w:r>
        <w:t xml:space="preserve"> </w:t>
      </w:r>
      <w:r>
        <w:rPr>
          <w:rStyle w:val="VerbatimChar"/>
        </w:rPr>
        <w:t xml:space="preserve">REACT_APP_API_URL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Backend talks to DB (MongoDB Atlas) using a</w:t>
      </w:r>
      <w:r>
        <w:t xml:space="preserve"> </w:t>
      </w:r>
      <w:r>
        <w:rPr>
          <w:rStyle w:val="VerbatimChar"/>
        </w:rPr>
        <w:t xml:space="preserve">MONGO_URI</w:t>
      </w:r>
      <w:r>
        <w:t xml:space="preserve"> </w:t>
      </w:r>
      <w:r>
        <w:t xml:space="preserve">stored in server-side environment variables (Render).</w:t>
      </w:r>
    </w:p>
    <w:p>
      <w:pPr>
        <w:pStyle w:val="Compact"/>
        <w:numPr>
          <w:ilvl w:val="0"/>
          <w:numId w:val="1002"/>
        </w:numPr>
      </w:pPr>
      <w:r>
        <w:t xml:space="preserve">Frontend is built and deployed on Netlify (static assets). Backend is deployed on Render (Node service) and exposes API endpoints.</w:t>
      </w:r>
    </w:p>
    <w:p>
      <w:pPr>
        <w:pStyle w:val="Compact"/>
        <w:numPr>
          <w:ilvl w:val="0"/>
          <w:numId w:val="1002"/>
        </w:numPr>
      </w:pPr>
      <w:r>
        <w:t xml:space="preserve">CI/CD pipelines or hosted deployers (Netlify &amp; Render) build and publish the app. Secrets are stored in provider environment variable UI.</w:t>
      </w:r>
    </w:p>
    <w:p>
      <w:pPr>
        <w:pStyle w:val="Compact"/>
        <w:numPr>
          <w:ilvl w:val="0"/>
          <w:numId w:val="1002"/>
        </w:numPr>
      </w:pPr>
      <w:r>
        <w:t xml:space="preserve">Monitoring, logs, health endpoints, and alerts ensure the system is healthy.</w:t>
      </w:r>
    </w:p>
    <w:p>
      <w:r>
        <w:pict>
          <v:rect style="width:0;height:1.5pt" o:hralign="center" o:hrstd="t" o:hr="t"/>
        </w:pict>
      </w:r>
    </w:p>
    <w:bookmarkEnd w:id="21"/>
    <w:bookmarkStart w:id="25" w:name="local-development-setup-fe-be"/>
    <w:p>
      <w:pPr>
        <w:pStyle w:val="Heading2"/>
      </w:pPr>
      <w:r>
        <w:t xml:space="preserve">2. Local development setup (FE &amp; BE)</w:t>
      </w:r>
    </w:p>
    <w:bookmarkStart w:id="22" w:name="folder-layout-example"/>
    <w:p>
      <w:pPr>
        <w:pStyle w:val="Heading3"/>
      </w:pPr>
      <w:r>
        <w:t xml:space="preserve">Folder layout (example)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├─ frontend/       # React app</w:t>
      </w:r>
      <w:r>
        <w:br/>
      </w:r>
      <w:r>
        <w:rPr>
          <w:rStyle w:val="VerbatimChar"/>
        </w:rPr>
        <w:t xml:space="preserve">│  ├─ src/</w:t>
      </w:r>
      <w:r>
        <w:br/>
      </w:r>
      <w:r>
        <w:rPr>
          <w:rStyle w:val="VerbatimChar"/>
        </w:rPr>
        <w:t xml:space="preserve">│  └─ package.json</w:t>
      </w:r>
      <w:r>
        <w:br/>
      </w:r>
      <w:r>
        <w:rPr>
          <w:rStyle w:val="VerbatimChar"/>
        </w:rPr>
        <w:t xml:space="preserve">├─ backend/        # Express app</w:t>
      </w:r>
      <w:r>
        <w:br/>
      </w:r>
      <w:r>
        <w:rPr>
          <w:rStyle w:val="VerbatimChar"/>
        </w:rPr>
        <w:t xml:space="preserve">│  ├─ src/</w:t>
      </w:r>
      <w:r>
        <w:br/>
      </w:r>
      <w:r>
        <w:rPr>
          <w:rStyle w:val="VerbatimChar"/>
        </w:rPr>
        <w:t xml:space="preserve">│  ├─ routes/</w:t>
      </w:r>
      <w:r>
        <w:br/>
      </w:r>
      <w:r>
        <w:rPr>
          <w:rStyle w:val="VerbatimChar"/>
        </w:rPr>
        <w:t xml:space="preserve">│  └─ package.json</w:t>
      </w:r>
      <w:r>
        <w:br/>
      </w:r>
      <w:r>
        <w:rPr>
          <w:rStyle w:val="VerbatimChar"/>
        </w:rPr>
        <w:t xml:space="preserve">└─ .gitignore</w:t>
      </w:r>
    </w:p>
    <w:bookmarkEnd w:id="22"/>
    <w:bookmarkStart w:id="23" w:name="start-backend-locally"/>
    <w:p>
      <w:pPr>
        <w:pStyle w:val="Heading3"/>
      </w:pPr>
      <w:r>
        <w:t xml:space="preserve">Start backend locally</w:t>
      </w:r>
    </w:p>
    <w:p>
      <w:pPr>
        <w:pStyle w:val="Compact"/>
        <w:numPr>
          <w:ilvl w:val="0"/>
          <w:numId w:val="1003"/>
        </w:numPr>
      </w:pPr>
      <w:r>
        <w:t xml:space="preserve">Add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for local dev only (never commit it). Example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t xml:space="preserve">(gitignored):</w:t>
      </w:r>
    </w:p>
    <w:p>
      <w:pPr>
        <w:pStyle w:val="SourceCode"/>
      </w:pPr>
      <w:r>
        <w:rPr>
          <w:rStyle w:val="VerbatimChar"/>
        </w:rPr>
        <w:t xml:space="preserve">PORT=5000</w:t>
      </w:r>
      <w:r>
        <w:br/>
      </w:r>
      <w:r>
        <w:rPr>
          <w:rStyle w:val="VerbatimChar"/>
        </w:rPr>
        <w:t xml:space="preserve">MONGO_URI=mongodb+srv://dev_user:dev_pass@cluster.mongodb.net/devdb</w:t>
      </w:r>
      <w:r>
        <w:br/>
      </w:r>
      <w:r>
        <w:rPr>
          <w:rStyle w:val="VerbatimChar"/>
        </w:rPr>
        <w:t xml:space="preserve">JWT_SECRET=devsecret123</w:t>
      </w:r>
    </w:p>
    <w:p>
      <w:pPr>
        <w:pStyle w:val="Compact"/>
        <w:numPr>
          <w:ilvl w:val="0"/>
          <w:numId w:val="1004"/>
        </w:numPr>
      </w:pPr>
      <w:r>
        <w:t xml:space="preserve">Run the backend locally: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 </w:t>
      </w:r>
      <w:r>
        <w:rPr>
          <w:rStyle w:val="CommentTok"/>
        </w:rPr>
        <w:t xml:space="preserve"># or npm start</w:t>
      </w:r>
      <w:r>
        <w:br/>
      </w:r>
      <w:r>
        <w:rPr>
          <w:rStyle w:val="CommentTok"/>
        </w:rPr>
        <w:t xml:space="preserve"># ensure server listens on process.env.PORT or fallback</w:t>
      </w:r>
    </w:p>
    <w:bookmarkEnd w:id="23"/>
    <w:bookmarkStart w:id="24" w:name="start-frontend-locally"/>
    <w:p>
      <w:pPr>
        <w:pStyle w:val="Heading3"/>
      </w:pPr>
      <w:r>
        <w:t xml:space="preserve">Start frontend locally</w:t>
      </w:r>
    </w:p>
    <w:p>
      <w:pPr>
        <w:pStyle w:val="Compact"/>
        <w:numPr>
          <w:ilvl w:val="0"/>
          <w:numId w:val="1005"/>
        </w:numPr>
      </w:pPr>
      <w:r>
        <w:t xml:space="preserve">In frontend, use</w:t>
      </w:r>
      <w:r>
        <w:t xml:space="preserve"> </w:t>
      </w:r>
      <w:r>
        <w:rPr>
          <w:rStyle w:val="VerbatimChar"/>
        </w:rPr>
        <w:t xml:space="preserve">REACT_APP_API_URL</w:t>
      </w:r>
      <w:r>
        <w:t xml:space="preserve"> </w:t>
      </w:r>
      <w:r>
        <w:t xml:space="preserve">for the API base:</w:t>
      </w:r>
    </w:p>
    <w:p>
      <w:pPr>
        <w:pStyle w:val="SourceCode"/>
      </w:pPr>
      <w:r>
        <w:rPr>
          <w:rStyle w:val="CommentTok"/>
        </w:rPr>
        <w:t xml:space="preserve">// src/utils/api.js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REACT_APP_API_URL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withCredentials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Local env file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t xml:space="preserve">(gitignored):</w:t>
      </w:r>
    </w:p>
    <w:p>
      <w:pPr>
        <w:pStyle w:val="SourceCode"/>
      </w:pPr>
      <w:r>
        <w:rPr>
          <w:rStyle w:val="VerbatimChar"/>
        </w:rPr>
        <w:t xml:space="preserve">REACT_APP_API_URL=http://localhost:5000</w:t>
      </w:r>
    </w:p>
    <w:p>
      <w:pPr>
        <w:pStyle w:val="Compact"/>
        <w:numPr>
          <w:ilvl w:val="0"/>
          <w:numId w:val="1007"/>
        </w:numPr>
      </w:pPr>
      <w:r>
        <w:t xml:space="preserve">Run: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start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environment-variables-secrets-handling"/>
    <w:p>
      <w:pPr>
        <w:pStyle w:val="Heading2"/>
      </w:pPr>
      <w:r>
        <w:t xml:space="preserve">3. Environment variables &amp; secrets handling</w:t>
      </w:r>
    </w:p>
    <w:p>
      <w:pPr>
        <w:pStyle w:val="FirstParagraph"/>
      </w:pPr>
      <w:r>
        <w:rPr>
          <w:b/>
          <w:bCs/>
        </w:rPr>
        <w:t xml:space="preserve">Principles</w:t>
      </w:r>
      <w:r>
        <w:t xml:space="preserve"> </w:t>
      </w:r>
      <w:r>
        <w:t xml:space="preserve">- Never commit secrets (DB URIs, JWT secrets, passwords) into source control.</w:t>
      </w:r>
      <w:r>
        <w:t xml:space="preserve"> </w:t>
      </w:r>
      <w:r>
        <w:t xml:space="preserve">- Keep secrets only in the server-side environment (Render/Atlas) and CI secret stores.</w:t>
      </w:r>
      <w:r>
        <w:t xml:space="preserve"> </w:t>
      </w:r>
      <w:r>
        <w:t xml:space="preserve">- Only public, non-sensitive values (API base URL) can live in Netlify as</w:t>
      </w:r>
      <w:r>
        <w:t xml:space="preserve"> </w:t>
      </w:r>
      <w:r>
        <w:rPr>
          <w:rStyle w:val="VerbatimChar"/>
        </w:rPr>
        <w:t xml:space="preserve">REACT_APP_</w:t>
      </w:r>
      <w:r>
        <w:t xml:space="preserve"> </w:t>
      </w:r>
      <w:r>
        <w:t xml:space="preserve">vars.</w:t>
      </w:r>
    </w:p>
    <w:p>
      <w:pPr>
        <w:pStyle w:val="BodyText"/>
      </w:pPr>
      <w:r>
        <w:rPr>
          <w:b/>
          <w:bCs/>
        </w:rPr>
        <w:t xml:space="preserve">Where to store</w:t>
      </w:r>
      <w:r>
        <w:t xml:space="preserve"> </w:t>
      </w:r>
      <w:r>
        <w:t xml:space="preserve">- MongoDB URI, JWT_SECRET, SMTP credentials, admin secrets: Render service environment variables (or secret manager).</w:t>
      </w:r>
      <w:r>
        <w:t xml:space="preserve"> </w:t>
      </w:r>
      <w:r>
        <w:t xml:space="preserve">- Frontend config (public):</w:t>
      </w:r>
      <w:r>
        <w:t xml:space="preserve"> </w:t>
      </w:r>
      <w:r>
        <w:rPr>
          <w:rStyle w:val="VerbatimChar"/>
        </w:rPr>
        <w:t xml:space="preserve">REACT_APP_API_URL</w:t>
      </w:r>
      <w:r>
        <w:t xml:space="preserve"> </w:t>
      </w:r>
      <w:r>
        <w:t xml:space="preserve">on Netlify.</w:t>
      </w:r>
    </w:p>
    <w:p>
      <w:pPr>
        <w:pStyle w:val="BodyText"/>
      </w:pPr>
      <w:r>
        <w:rPr>
          <w:b/>
          <w:bCs/>
        </w:rPr>
        <w:t xml:space="preserve">Netlify vs Render</w:t>
      </w:r>
      <w:r>
        <w:t xml:space="preserve"> </w:t>
      </w:r>
      <w:r>
        <w:t xml:space="preserve">- Netlify: for building &amp; hosting static frontend. Any</w:t>
      </w:r>
      <w:r>
        <w:t xml:space="preserve"> </w:t>
      </w:r>
      <w:r>
        <w:rPr>
          <w:rStyle w:val="VerbatimChar"/>
        </w:rPr>
        <w:t xml:space="preserve">REACT_APP_</w:t>
      </w:r>
      <w:r>
        <w:t xml:space="preserve"> </w:t>
      </w:r>
      <w:r>
        <w:t xml:space="preserve">var gets embedded in the client bundle — therefore</w:t>
      </w:r>
      <w:r>
        <w:t xml:space="preserve"> </w:t>
      </w:r>
      <w:r>
        <w:rPr>
          <w:i/>
          <w:iCs/>
        </w:rPr>
        <w:t xml:space="preserve">public</w:t>
      </w:r>
      <w:r>
        <w:t xml:space="preserve">.</w:t>
      </w:r>
      <w:r>
        <w:t xml:space="preserve"> </w:t>
      </w:r>
      <w:r>
        <w:t xml:space="preserve">- Render: backend service env vars are not exposed to the client; safe for secrets.</w:t>
      </w:r>
    </w:p>
    <w:p>
      <w:pPr>
        <w:pStyle w:val="BodyText"/>
      </w:pPr>
      <w:r>
        <w:rPr>
          <w:b/>
          <w:bCs/>
        </w:rPr>
        <w:t xml:space="preserve">Emergency (if leaked)</w:t>
      </w:r>
      <w:r>
        <w:t xml:space="preserve"> </w:t>
      </w:r>
      <w:r>
        <w:t xml:space="preserve">1. Rotate the secret at the provider (DB, JWT signing secret — reissue tokens if needed).</w:t>
      </w:r>
      <w:r>
        <w:t xml:space="preserve"> </w:t>
      </w:r>
      <w:r>
        <w:t xml:space="preserve">2. Remove secret from repo (git history purge if committed).</w:t>
      </w:r>
      <w:r>
        <w:t xml:space="preserve"> </w:t>
      </w:r>
      <w:r>
        <w:t xml:space="preserve">3. Replace with new secret in Render env variables and redeploy.</w:t>
      </w:r>
    </w:p>
    <w:p>
      <w:r>
        <w:pict>
          <v:rect style="width:0;height:1.5pt" o:hralign="center" o:hrstd="t" o:hr="t"/>
        </w:pict>
      </w:r>
    </w:p>
    <w:bookmarkEnd w:id="26"/>
    <w:bookmarkStart w:id="30" w:name="Xecb793a13607a17623294499acbd1ed00675774"/>
    <w:p>
      <w:pPr>
        <w:pStyle w:val="Heading2"/>
      </w:pPr>
      <w:r>
        <w:t xml:space="preserve">4. Backend (Express) — structure &amp; important patterns</w:t>
      </w:r>
    </w:p>
    <w:bookmarkStart w:id="27" w:name="minimal-entry-server.js"/>
    <w:p>
      <w:pPr>
        <w:pStyle w:val="Heading3"/>
      </w:pPr>
      <w:r>
        <w:t xml:space="preserve">Minimal entry (</w:t>
      </w:r>
      <w:r>
        <w:rPr>
          <w:rStyle w:val="VerbatimChar"/>
        </w:rPr>
        <w:t xml:space="preserve">server.js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process.env.PORT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Connect to DB before starting.</w:t>
      </w:r>
    </w:p>
    <w:p>
      <w:pPr>
        <w:pStyle w:val="Compact"/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/__routes</w:t>
      </w:r>
      <w:r>
        <w:t xml:space="preserve"> </w:t>
      </w:r>
      <w:r>
        <w:t xml:space="preserve">debug endpoints (remove latter in prod).</w:t>
      </w:r>
    </w:p>
    <w:p>
      <w:pPr>
        <w:pStyle w:val="Compact"/>
        <w:numPr>
          <w:ilvl w:val="0"/>
          <w:numId w:val="1008"/>
        </w:numPr>
      </w:pPr>
      <w:r>
        <w:t xml:space="preserve">Add global error handler.</w:t>
      </w:r>
    </w:p>
    <w:p>
      <w:pPr>
        <w:pStyle w:val="FirstParagraph"/>
      </w:pPr>
      <w:r>
        <w:rPr>
          <w:b/>
          <w:bCs/>
        </w:rPr>
        <w:t xml:space="preserve">Example pattern</w:t>
      </w:r>
      <w:r>
        <w:t xml:space="preserve"> </w:t>
      </w:r>
      <w:r>
        <w:t xml:space="preserve">(pseudocode):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connectDB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'./config/db.js'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mount routes</w:t>
      </w:r>
      <w:r>
        <w:br/>
      </w:r>
      <w:r>
        <w:rPr>
          <w:rStyle w:val="FunctionTok"/>
        </w:rPr>
        <w:t xml:space="preserve">connectDB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'listening'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PORT))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error-handling-async-routes"/>
    <w:p>
      <w:pPr>
        <w:pStyle w:val="Heading3"/>
      </w:pPr>
      <w:r>
        <w:t xml:space="preserve">Error handling &amp; async routes</w:t>
      </w:r>
    </w:p>
    <w:p>
      <w:pPr>
        <w:pStyle w:val="Compact"/>
        <w:numPr>
          <w:ilvl w:val="0"/>
          <w:numId w:val="1009"/>
        </w:numPr>
      </w:pPr>
      <w:r>
        <w:t xml:space="preserve">Wrap async route handlers or use a small wrapper to catch and forward errors to</w:t>
      </w:r>
      <w:r>
        <w:t xml:space="preserve"> </w:t>
      </w:r>
      <w:r>
        <w:rPr>
          <w:rStyle w:val="VerbatimChar"/>
        </w:rPr>
        <w:t xml:space="preserve">next(err)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Use a centralized error middleware to log and return safe error messages.</w:t>
      </w:r>
    </w:p>
    <w:bookmarkEnd w:id="28"/>
    <w:bookmarkStart w:id="29" w:name="cors"/>
    <w:p>
      <w:pPr>
        <w:pStyle w:val="Heading3"/>
      </w:pPr>
      <w:r>
        <w:t xml:space="preserve">CORS</w:t>
      </w:r>
    </w:p>
    <w:p>
      <w:pPr>
        <w:pStyle w:val="Compact"/>
        <w:numPr>
          <w:ilvl w:val="0"/>
          <w:numId w:val="1010"/>
        </w:numPr>
      </w:pPr>
      <w:r>
        <w:t xml:space="preserve">Configure CORS origin list through env (e.g. </w:t>
      </w:r>
      <w:r>
        <w:rPr>
          <w:rStyle w:val="VerbatimChar"/>
        </w:rPr>
        <w:t xml:space="preserve">FRONTEND_URL</w:t>
      </w:r>
      <w:r>
        <w:t xml:space="preserve">), allow credentials if you use cookies.</w:t>
      </w:r>
    </w:p>
    <w:p>
      <w:pPr>
        <w:pStyle w:val="Compact"/>
        <w:numPr>
          <w:ilvl w:val="0"/>
          <w:numId w:val="1010"/>
        </w:numPr>
      </w:pPr>
      <w:r>
        <w:t xml:space="preserve">Example CORS config: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(origin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origin)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(allowed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(origin)) </w:t>
      </w:r>
      <w:r>
        <w:rPr>
          <w:rStyle w:val="Function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allowed'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frontend-react-api-usage-builds"/>
    <w:p>
      <w:pPr>
        <w:pStyle w:val="Heading2"/>
      </w:pPr>
      <w:r>
        <w:t xml:space="preserve">5. Frontend (React) — API usage &amp; builds</w:t>
      </w:r>
    </w:p>
    <w:bookmarkStart w:id="31" w:name="api-client"/>
    <w:p>
      <w:pPr>
        <w:pStyle w:val="Heading3"/>
      </w:pPr>
      <w:r>
        <w:t xml:space="preserve">API client</w:t>
      </w:r>
    </w:p>
    <w:p>
      <w:pPr>
        <w:pStyle w:val="Compact"/>
        <w:numPr>
          <w:ilvl w:val="0"/>
          <w:numId w:val="1011"/>
        </w:numPr>
      </w:pPr>
      <w:r>
        <w:t xml:space="preserve">Centralize API base in</w:t>
      </w:r>
      <w:r>
        <w:t xml:space="preserve"> </w:t>
      </w:r>
      <w:r>
        <w:rPr>
          <w:rStyle w:val="VerbatimChar"/>
        </w:rPr>
        <w:t xml:space="preserve">src/utils/api.js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process.env.REACT_APP_API_URL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withCredentials: true</w:t>
      </w:r>
      <w:r>
        <w:t xml:space="preserve"> </w:t>
      </w:r>
      <w:r>
        <w:t xml:space="preserve">if your backend uses cookies for auth.</w:t>
      </w:r>
    </w:p>
    <w:bookmarkEnd w:id="31"/>
    <w:bookmarkStart w:id="32" w:name="build-time-envs"/>
    <w:p>
      <w:pPr>
        <w:pStyle w:val="Heading3"/>
      </w:pPr>
      <w:r>
        <w:t xml:space="preserve">Build-time &amp; envs</w:t>
      </w:r>
    </w:p>
    <w:p>
      <w:pPr>
        <w:pStyle w:val="Compact"/>
        <w:numPr>
          <w:ilvl w:val="0"/>
          <w:numId w:val="1012"/>
        </w:numPr>
      </w:pPr>
      <w:r>
        <w:t xml:space="preserve">Local dev: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t xml:space="preserve">(ignored) with</w:t>
      </w:r>
      <w:r>
        <w:t xml:space="preserve"> </w:t>
      </w:r>
      <w:r>
        <w:rPr>
          <w:rStyle w:val="VerbatimChar"/>
        </w:rPr>
        <w:t xml:space="preserve">REACT_APP_API_URL=http://localhost:5000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Netlify: set</w:t>
      </w:r>
      <w:r>
        <w:t xml:space="preserve"> </w:t>
      </w:r>
      <w:r>
        <w:rPr>
          <w:rStyle w:val="VerbatimChar"/>
        </w:rPr>
        <w:t xml:space="preserve">REACT_APP_API_URL=https://travelstrem-test.onrender.com</w:t>
      </w:r>
      <w:r>
        <w:t xml:space="preserve"> </w:t>
      </w:r>
      <w:r>
        <w:t xml:space="preserve">in Netlify site settings.</w:t>
      </w:r>
    </w:p>
    <w:bookmarkEnd w:id="32"/>
    <w:bookmarkStart w:id="33" w:name="build-command"/>
    <w:p>
      <w:pPr>
        <w:pStyle w:val="Heading3"/>
      </w:pPr>
      <w:r>
        <w:t xml:space="preserve">Build command</w:t>
      </w:r>
    </w:p>
    <w:p>
      <w:pPr>
        <w:pStyle w:val="Compact"/>
        <w:numPr>
          <w:ilvl w:val="0"/>
          <w:numId w:val="1013"/>
        </w:numPr>
      </w:pPr>
      <w:r>
        <w:t xml:space="preserve">In Netlify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settings or</w:t>
      </w:r>
      <w:r>
        <w:t xml:space="preserve"> </w:t>
      </w:r>
      <w:r>
        <w:rPr>
          <w:rStyle w:val="VerbatimChar"/>
        </w:rPr>
        <w:t xml:space="preserve">netlify.toml</w:t>
      </w:r>
      <w:r>
        <w:t xml:space="preserve">, the build command is typically: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Compact"/>
        <w:numPr>
          <w:ilvl w:val="0"/>
          <w:numId w:val="1014"/>
        </w:numPr>
      </w:pPr>
      <w:r>
        <w:t xml:space="preserve">Netlify will run a production build and publish</w:t>
      </w:r>
      <w:r>
        <w:t xml:space="preserve"> </w:t>
      </w:r>
      <w:r>
        <w:rPr>
          <w:rStyle w:val="VerbatimChar"/>
        </w:rPr>
        <w:t xml:space="preserve">frontend/build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database-mongodb-atlas"/>
    <w:p>
      <w:pPr>
        <w:pStyle w:val="Heading2"/>
      </w:pPr>
      <w:r>
        <w:t xml:space="preserve">6. Database (MongoDB Atlas)</w:t>
      </w:r>
    </w:p>
    <w:bookmarkStart w:id="35" w:name="best-practices"/>
    <w:p>
      <w:pPr>
        <w:pStyle w:val="Heading3"/>
      </w:pPr>
      <w:r>
        <w:t xml:space="preserve">Best practices</w:t>
      </w:r>
    </w:p>
    <w:p>
      <w:pPr>
        <w:pStyle w:val="Compact"/>
        <w:numPr>
          <w:ilvl w:val="0"/>
          <w:numId w:val="1015"/>
        </w:numPr>
      </w:pPr>
      <w:r>
        <w:t xml:space="preserve">Use least-privilege DB user for the app. Create separate users for dev/prod.</w:t>
      </w:r>
    </w:p>
    <w:p>
      <w:pPr>
        <w:pStyle w:val="Compact"/>
        <w:numPr>
          <w:ilvl w:val="0"/>
          <w:numId w:val="1015"/>
        </w:numPr>
      </w:pPr>
      <w:r>
        <w:t xml:space="preserve">Whitelist connection IPs if possible (or use VPC peering for strict setups).</w:t>
      </w:r>
    </w:p>
    <w:p>
      <w:pPr>
        <w:pStyle w:val="Compact"/>
        <w:numPr>
          <w:ilvl w:val="0"/>
          <w:numId w:val="1015"/>
        </w:numPr>
      </w:pPr>
      <w:r>
        <w:t xml:space="preserve">Rotate credentials if leaked.</w:t>
      </w:r>
    </w:p>
    <w:bookmarkEnd w:id="35"/>
    <w:bookmarkStart w:id="36" w:name="connection-string"/>
    <w:p>
      <w:pPr>
        <w:pStyle w:val="Heading3"/>
      </w:pPr>
      <w:r>
        <w:t xml:space="preserve">Connection string</w:t>
      </w:r>
    </w:p>
    <w:p>
      <w:pPr>
        <w:pStyle w:val="Compact"/>
        <w:numPr>
          <w:ilvl w:val="0"/>
          <w:numId w:val="1016"/>
        </w:numPr>
      </w:pPr>
      <w:r>
        <w:t xml:space="preserve">Store</w:t>
      </w:r>
      <w:r>
        <w:t xml:space="preserve"> </w:t>
      </w:r>
      <w:r>
        <w:rPr>
          <w:rStyle w:val="VerbatimChar"/>
        </w:rPr>
        <w:t xml:space="preserve">MONGO_URI</w:t>
      </w:r>
      <w:r>
        <w:t xml:space="preserve"> </w:t>
      </w:r>
      <w:r>
        <w:t xml:space="preserve">in Render env variables.</w:t>
      </w:r>
    </w:p>
    <w:p>
      <w:pPr>
        <w:pStyle w:val="Compact"/>
        <w:numPr>
          <w:ilvl w:val="0"/>
          <w:numId w:val="1016"/>
        </w:numPr>
      </w:pPr>
      <w:r>
        <w:t xml:space="preserve">Use options like</w:t>
      </w:r>
      <w:r>
        <w:t xml:space="preserve"> </w:t>
      </w:r>
      <w:r>
        <w:rPr>
          <w:rStyle w:val="VerbatimChar"/>
        </w:rPr>
        <w:t xml:space="preserve">retryWrites=true&amp;w=majority</w:t>
      </w:r>
      <w:r>
        <w:t xml:space="preserve"> </w:t>
      </w:r>
      <w:r>
        <w:t xml:space="preserve">as needed.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cicd-deployment-netlify-render"/>
    <w:p>
      <w:pPr>
        <w:pStyle w:val="Heading2"/>
      </w:pPr>
      <w:r>
        <w:t xml:space="preserve">7. CI/CD &amp; deployment (Netlify + Render)</w:t>
      </w:r>
    </w:p>
    <w:bookmarkStart w:id="38" w:name="frontend-netlify"/>
    <w:p>
      <w:pPr>
        <w:pStyle w:val="Heading3"/>
      </w:pPr>
      <w:r>
        <w:t xml:space="preserve">Frontend (Netlify)</w:t>
      </w:r>
    </w:p>
    <w:p>
      <w:pPr>
        <w:pStyle w:val="Compact"/>
        <w:numPr>
          <w:ilvl w:val="0"/>
          <w:numId w:val="1017"/>
        </w:numPr>
      </w:pPr>
      <w:r>
        <w:t xml:space="preserve">Connect Git repo to Netlify (select build directory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).</w:t>
      </w:r>
    </w:p>
    <w:p>
      <w:pPr>
        <w:pStyle w:val="Compact"/>
        <w:numPr>
          <w:ilvl w:val="0"/>
          <w:numId w:val="1017"/>
        </w:numPr>
      </w:pPr>
      <w:r>
        <w:t xml:space="preserve">Set environment variable:</w:t>
      </w:r>
      <w:r>
        <w:t xml:space="preserve"> </w:t>
      </w:r>
      <w:r>
        <w:rPr>
          <w:rStyle w:val="VerbatimChar"/>
        </w:rPr>
        <w:t xml:space="preserve">REACT_APP_API_URL=https://travelstrem-test.onrender.com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Netlify runs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and publishes static files.</w:t>
      </w:r>
    </w:p>
    <w:p>
      <w:pPr>
        <w:pStyle w:val="Compact"/>
        <w:numPr>
          <w:ilvl w:val="0"/>
          <w:numId w:val="1017"/>
        </w:numPr>
      </w:pPr>
      <w:r>
        <w:t xml:space="preserve">If you need to omit secret scanning warnings for false positives, use</w:t>
      </w:r>
      <w:r>
        <w:t xml:space="preserve"> </w:t>
      </w:r>
      <w:r>
        <w:rPr>
          <w:rStyle w:val="VerbatimChar"/>
        </w:rPr>
        <w:t xml:space="preserve">SECRETS_SCAN_OMIT_KEYS=PORT,SMTP_PORT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SECRETS_SCAN_ENABLED=false</w:t>
      </w:r>
      <w:r>
        <w:t xml:space="preserve"> </w:t>
      </w:r>
      <w:r>
        <w:t xml:space="preserve">via Netlify envs.</w:t>
      </w:r>
    </w:p>
    <w:bookmarkEnd w:id="38"/>
    <w:bookmarkStart w:id="39" w:name="backend-render"/>
    <w:p>
      <w:pPr>
        <w:pStyle w:val="Heading3"/>
      </w:pPr>
      <w:r>
        <w:t xml:space="preserve">Backend (Render)</w:t>
      </w:r>
    </w:p>
    <w:p>
      <w:pPr>
        <w:pStyle w:val="Compact"/>
        <w:numPr>
          <w:ilvl w:val="0"/>
          <w:numId w:val="1018"/>
        </w:numPr>
      </w:pPr>
      <w:r>
        <w:t xml:space="preserve">Create a Web Service on Render and link to your Git repo (backend folder or root with start command).</w:t>
      </w:r>
    </w:p>
    <w:p>
      <w:pPr>
        <w:pStyle w:val="Compact"/>
        <w:numPr>
          <w:ilvl w:val="0"/>
          <w:numId w:val="1018"/>
        </w:numPr>
      </w:pPr>
      <w:r>
        <w:t xml:space="preserve">In Render service settings, set env vars:</w:t>
      </w:r>
      <w:r>
        <w:t xml:space="preserve"> </w:t>
      </w:r>
      <w:r>
        <w:rPr>
          <w:rStyle w:val="VerbatimChar"/>
        </w:rPr>
        <w:t xml:space="preserve">MONGO_URI</w:t>
      </w:r>
      <w:r>
        <w:t xml:space="preserve">,</w:t>
      </w:r>
      <w:r>
        <w:t xml:space="preserve"> </w:t>
      </w:r>
      <w:r>
        <w:rPr>
          <w:rStyle w:val="VerbatimChar"/>
        </w:rPr>
        <w:t xml:space="preserve">JWT_SECRET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ADMIN_CREATION_SECRET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FRONTEND_URL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Render will build and run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(or your start command). Ensure</w:t>
      </w:r>
      <w:r>
        <w:t xml:space="preserve"> </w:t>
      </w:r>
      <w:r>
        <w:rPr>
          <w:rStyle w:val="VerbatimChar"/>
        </w:rPr>
        <w:t xml:space="preserve">process.env.PORT</w:t>
      </w:r>
      <w:r>
        <w:t xml:space="preserve"> </w:t>
      </w:r>
      <w:r>
        <w:t xml:space="preserve">is used.</w:t>
      </w:r>
    </w:p>
    <w:bookmarkEnd w:id="39"/>
    <w:bookmarkStart w:id="40" w:name="deployment-flow"/>
    <w:p>
      <w:pPr>
        <w:pStyle w:val="Heading3"/>
      </w:pPr>
      <w:r>
        <w:t xml:space="preserve">Deployment flow</w:t>
      </w:r>
    </w:p>
    <w:p>
      <w:pPr>
        <w:pStyle w:val="Compact"/>
        <w:numPr>
          <w:ilvl w:val="0"/>
          <w:numId w:val="1019"/>
        </w:numPr>
      </w:pPr>
      <w:r>
        <w:t xml:space="preserve">Push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/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triggers Netlify &amp; Render builds (or you can configure branch deploys).</w:t>
      </w:r>
    </w:p>
    <w:p>
      <w:pPr>
        <w:pStyle w:val="Compact"/>
        <w:numPr>
          <w:ilvl w:val="0"/>
          <w:numId w:val="1019"/>
        </w:numPr>
      </w:pPr>
      <w:r>
        <w:t xml:space="preserve">Both providers show logs — check startup logs and test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and API endpoints after deploy.</w:t>
      </w:r>
    </w:p>
    <w:bookmarkEnd w:id="40"/>
    <w:bookmarkStart w:id="41" w:name="rollbacks"/>
    <w:p>
      <w:pPr>
        <w:pStyle w:val="Heading3"/>
      </w:pPr>
      <w:r>
        <w:t xml:space="preserve">Rollbacks</w:t>
      </w:r>
    </w:p>
    <w:p>
      <w:pPr>
        <w:pStyle w:val="Compact"/>
        <w:numPr>
          <w:ilvl w:val="0"/>
          <w:numId w:val="1020"/>
        </w:numPr>
      </w:pPr>
      <w:r>
        <w:t xml:space="preserve">Netlify: revert to previous deploy from deploy list.</w:t>
      </w:r>
    </w:p>
    <w:p>
      <w:pPr>
        <w:pStyle w:val="Compact"/>
        <w:numPr>
          <w:ilvl w:val="0"/>
          <w:numId w:val="1020"/>
        </w:numPr>
      </w:pPr>
      <w:r>
        <w:t xml:space="preserve">Render: choose previous deploy or redeploy a previous commit.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health-checks-monitoring-logging"/>
    <w:p>
      <w:pPr>
        <w:pStyle w:val="Heading2"/>
      </w:pPr>
      <w:r>
        <w:t xml:space="preserve">8. Health checks, monitoring &amp; logging</w:t>
      </w:r>
    </w:p>
    <w:p>
      <w:pPr>
        <w:pStyle w:val="Compact"/>
        <w:numPr>
          <w:ilvl w:val="0"/>
          <w:numId w:val="102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 for uptime checks.</w:t>
      </w:r>
    </w:p>
    <w:p>
      <w:pPr>
        <w:pStyle w:val="Compact"/>
        <w:numPr>
          <w:ilvl w:val="0"/>
          <w:numId w:val="1021"/>
        </w:numPr>
      </w:pPr>
      <w:r>
        <w:t xml:space="preserve">Use a logging library and ensure logs go to stdout so Render captures them.</w:t>
      </w:r>
    </w:p>
    <w:p>
      <w:pPr>
        <w:pStyle w:val="Compact"/>
        <w:numPr>
          <w:ilvl w:val="0"/>
          <w:numId w:val="1021"/>
        </w:numPr>
      </w:pPr>
      <w:r>
        <w:t xml:space="preserve">Use monitoring/alerts: Render health checks, Datadog / Sentry for errors, Netlify deploy alerts.</w:t>
      </w:r>
    </w:p>
    <w:p>
      <w:pPr>
        <w:pStyle w:val="Compact"/>
        <w:numPr>
          <w:ilvl w:val="0"/>
          <w:numId w:val="1021"/>
        </w:numPr>
      </w:pPr>
      <w:r>
        <w:t xml:space="preserve">Set up uptime monitor (UptimeRobot or similar) calling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and alerting on failures.</w:t>
      </w:r>
    </w:p>
    <w:p>
      <w:r>
        <w:pict>
          <v:rect style="width:0;height:1.5pt" o:hralign="center" o:hrstd="t" o:hr="t"/>
        </w:pict>
      </w:r>
    </w:p>
    <w:bookmarkEnd w:id="43"/>
    <w:bookmarkStart w:id="44" w:name="common-problems-diagnostics"/>
    <w:p>
      <w:pPr>
        <w:pStyle w:val="Heading2"/>
      </w:pPr>
      <w:r>
        <w:t xml:space="preserve">9. Common problems &amp; diagnostics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Case-sensitive paths</w:t>
      </w:r>
      <w:r>
        <w:t xml:space="preserve">: Mac can be case-insensitive; Linux (Netlify) is not. Ensure import paths match exact filename casing.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ESLint errors in CI</w:t>
      </w:r>
      <w:r>
        <w:t xml:space="preserve">:</w:t>
      </w:r>
      <w:r>
        <w:t xml:space="preserve"> </w:t>
      </w:r>
      <w:r>
        <w:rPr>
          <w:rStyle w:val="VerbatimChar"/>
        </w:rPr>
        <w:t xml:space="preserve">CI=true</w:t>
      </w:r>
      <w:r>
        <w:t xml:space="preserve"> </w:t>
      </w:r>
      <w:r>
        <w:t xml:space="preserve">treats warnings as errors. Fix lint or set</w:t>
      </w:r>
      <w:r>
        <w:t xml:space="preserve"> </w:t>
      </w:r>
      <w:r>
        <w:rPr>
          <w:rStyle w:val="VerbatimChar"/>
        </w:rPr>
        <w:t xml:space="preserve">CI=false</w:t>
      </w:r>
      <w:r>
        <w:t xml:space="preserve"> </w:t>
      </w:r>
      <w:r>
        <w:t xml:space="preserve">in netlify env to relax (not recommended long-term).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Secrets leakage</w:t>
      </w:r>
      <w:r>
        <w:t xml:space="preserve">: Don’t put secrets in Netlify; store them on Render. If leaked, rotate immediately.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CORS errors</w:t>
      </w:r>
      <w:r>
        <w:t xml:space="preserve">: Ensure</w:t>
      </w:r>
      <w:r>
        <w:t xml:space="preserve"> </w:t>
      </w:r>
      <w:r>
        <w:rPr>
          <w:rStyle w:val="VerbatimChar"/>
        </w:rPr>
        <w:t xml:space="preserve">FRONTEND_URL</w:t>
      </w:r>
      <w:r>
        <w:t xml:space="preserve"> </w:t>
      </w:r>
      <w:r>
        <w:t xml:space="preserve">is allowed origin in backend.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Wrong API base</w:t>
      </w:r>
      <w:r>
        <w:t xml:space="preserve">: Ensure</w:t>
      </w:r>
      <w:r>
        <w:t xml:space="preserve"> </w:t>
      </w:r>
      <w:r>
        <w:rPr>
          <w:rStyle w:val="VerbatimChar"/>
        </w:rPr>
        <w:t xml:space="preserve">REACT_APP_API_URL</w:t>
      </w:r>
      <w:r>
        <w:t xml:space="preserve"> </w:t>
      </w:r>
      <w:r>
        <w:t xml:space="preserve">points to Render URL in Netlify envs.</w:t>
      </w:r>
    </w:p>
    <w:p>
      <w:r>
        <w:pict>
          <v:rect style="width:0;height:1.5pt" o:hralign="center" o:hrstd="t" o:hr="t"/>
        </w:pict>
      </w:r>
    </w:p>
    <w:bookmarkEnd w:id="44"/>
    <w:bookmarkStart w:id="45" w:name="security-checklist-must-dos"/>
    <w:p>
      <w:pPr>
        <w:pStyle w:val="Heading2"/>
      </w:pPr>
      <w:r>
        <w:t xml:space="preserve">10. Security checklist (must-dos)</w:t>
      </w:r>
    </w:p>
    <w:p>
      <w:pPr>
        <w:pStyle w:val="Compact"/>
        <w:numPr>
          <w:ilvl w:val="0"/>
          <w:numId w:val="1023"/>
        </w:numPr>
      </w:pPr>
      <w:r>
        <w:t xml:space="preserve">Never commit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to repo.</w:t>
      </w:r>
    </w:p>
    <w:p>
      <w:pPr>
        <w:pStyle w:val="Compact"/>
        <w:numPr>
          <w:ilvl w:val="0"/>
          <w:numId w:val="1024"/>
        </w:numPr>
      </w:pPr>
      <w:r>
        <w:t xml:space="preserve">Use different DB users for dev/staging/prod.</w:t>
      </w:r>
    </w:p>
    <w:p>
      <w:pPr>
        <w:pStyle w:val="Compact"/>
        <w:numPr>
          <w:ilvl w:val="0"/>
          <w:numId w:val="1025"/>
        </w:numPr>
      </w:pPr>
      <w:r>
        <w:t xml:space="preserve">Rotate keys when leaked.</w:t>
      </w:r>
    </w:p>
    <w:p>
      <w:pPr>
        <w:pStyle w:val="Compact"/>
        <w:numPr>
          <w:ilvl w:val="0"/>
          <w:numId w:val="1026"/>
        </w:numPr>
      </w:pPr>
      <w:r>
        <w:t xml:space="preserve">Use HTTPS for all endpoints.</w:t>
      </w:r>
    </w:p>
    <w:p>
      <w:pPr>
        <w:pStyle w:val="Compact"/>
        <w:numPr>
          <w:ilvl w:val="0"/>
          <w:numId w:val="1027"/>
        </w:numPr>
      </w:pPr>
      <w:r>
        <w:t xml:space="preserve">Validate and sanitize inputs server-side.</w:t>
      </w:r>
    </w:p>
    <w:p>
      <w:pPr>
        <w:pStyle w:val="Compact"/>
        <w:numPr>
          <w:ilvl w:val="0"/>
          <w:numId w:val="1028"/>
        </w:numPr>
      </w:pPr>
      <w:r>
        <w:t xml:space="preserve">Use rate-limiting for public endpoints (contact forms, login).</w:t>
      </w:r>
    </w:p>
    <w:p>
      <w:pPr>
        <w:pStyle w:val="Compact"/>
        <w:numPr>
          <w:ilvl w:val="0"/>
          <w:numId w:val="1029"/>
        </w:numPr>
      </w:pPr>
      <w:r>
        <w:t xml:space="preserve">Enable security headers (CSP, X-Content-Type-Options, X-Frame-Options, HSTS).</w:t>
      </w:r>
    </w:p>
    <w:p>
      <w:pPr>
        <w:pStyle w:val="Compact"/>
        <w:numPr>
          <w:ilvl w:val="0"/>
          <w:numId w:val="1030"/>
        </w:numPr>
      </w:pPr>
      <w:r>
        <w:t xml:space="preserve">Limit CORS origins to known frontends.</w:t>
      </w:r>
    </w:p>
    <w:p>
      <w:pPr>
        <w:pStyle w:val="Compact"/>
        <w:numPr>
          <w:ilvl w:val="0"/>
          <w:numId w:val="1031"/>
        </w:numPr>
      </w:pPr>
      <w:r>
        <w:t xml:space="preserve">Encrypt backups and restrict access.</w:t>
      </w:r>
    </w:p>
    <w:p>
      <w:r>
        <w:pict>
          <v:rect style="width:0;height:1.5pt" o:hralign="center" o:hrstd="t" o:hr="t"/>
        </w:pict>
      </w:r>
    </w:p>
    <w:bookmarkEnd w:id="45"/>
    <w:bookmarkStart w:id="46" w:name="quick-commands-reference"/>
    <w:p>
      <w:pPr>
        <w:pStyle w:val="Heading2"/>
      </w:pPr>
      <w:r>
        <w:t xml:space="preserve">11. Quick commands reference</w:t>
      </w:r>
    </w:p>
    <w:p>
      <w:pPr>
        <w:pStyle w:val="Compact"/>
        <w:numPr>
          <w:ilvl w:val="0"/>
          <w:numId w:val="1032"/>
        </w:numPr>
      </w:pPr>
      <w:r>
        <w:t xml:space="preserve">Start backend locally: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Compact"/>
        <w:numPr>
          <w:ilvl w:val="0"/>
          <w:numId w:val="1033"/>
        </w:numPr>
      </w:pPr>
      <w:r>
        <w:t xml:space="preserve">Start frontend locally: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Compact"/>
        <w:numPr>
          <w:ilvl w:val="0"/>
          <w:numId w:val="1034"/>
        </w:numPr>
      </w:pPr>
      <w:r>
        <w:t xml:space="preserve">Local production build: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VariableTok"/>
        </w:rPr>
        <w:t xml:space="preserve">CI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Compact"/>
        <w:numPr>
          <w:ilvl w:val="0"/>
          <w:numId w:val="1035"/>
        </w:numPr>
      </w:pPr>
      <w:r>
        <w:t xml:space="preserve">Remove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from git and ignore: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--cached</w:t>
      </w:r>
      <w:r>
        <w:rPr>
          <w:rStyle w:val="NormalTok"/>
        </w:rPr>
        <w:t xml:space="preserve"> .env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.gitignore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.gitignore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"chore: ignore .env"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pStyle w:val="Compact"/>
        <w:numPr>
          <w:ilvl w:val="0"/>
          <w:numId w:val="1036"/>
        </w:numPr>
      </w:pPr>
      <w:r>
        <w:t xml:space="preserve">Rotate a secret (example generate new secret):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"console.log(require('crypto').randomBytes(48).toString('hex'))"</w:t>
      </w:r>
    </w:p>
    <w:p>
      <w:r>
        <w:pict>
          <v:rect style="width:0;height:1.5pt" o:hralign="center" o:hrstd="t" o:hr="t"/>
        </w:pict>
      </w:r>
    </w:p>
    <w:bookmarkEnd w:id="46"/>
    <w:bookmarkStart w:id="49" w:name="appendix-sample-snippets"/>
    <w:p>
      <w:pPr>
        <w:pStyle w:val="Heading2"/>
      </w:pPr>
      <w:r>
        <w:t xml:space="preserve">12. Appendix: sample snippets</w:t>
      </w:r>
    </w:p>
    <w:bookmarkStart w:id="47" w:name="example-axios-client-frontend"/>
    <w:p>
      <w:pPr>
        <w:pStyle w:val="Heading3"/>
      </w:pPr>
      <w:r>
        <w:t xml:space="preserve">Example axios client (frontend)</w:t>
      </w:r>
    </w:p>
    <w:p>
      <w:pPr>
        <w:pStyle w:val="SourceCode"/>
      </w:pPr>
      <w:r>
        <w:rPr>
          <w:rStyle w:val="CommentTok"/>
        </w:rPr>
        <w:t xml:space="preserve">// src/utils/api.js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REACT_APP_API_URL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withCredentials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;</w:t>
      </w:r>
    </w:p>
    <w:bookmarkEnd w:id="47"/>
    <w:bookmarkStart w:id="48" w:name="example-health-endpoint-backend"/>
    <w:p>
      <w:pPr>
        <w:pStyle w:val="Heading3"/>
      </w:pPr>
      <w:r>
        <w:t xml:space="preserve">Example health endpoint (backend)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'ok'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uptime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uptime</w:t>
      </w:r>
      <w:r>
        <w:rPr>
          <w:rStyle w:val="NormalTok"/>
        </w:rPr>
        <w:t xml:space="preserve">()})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final-notes"/>
    <w:p>
      <w:pPr>
        <w:pStyle w:val="Heading2"/>
      </w:pPr>
      <w:r>
        <w:t xml:space="preserve">Final notes</w:t>
      </w:r>
    </w:p>
    <w:p>
      <w:pPr>
        <w:pStyle w:val="Compact"/>
        <w:numPr>
          <w:ilvl w:val="0"/>
          <w:numId w:val="1037"/>
        </w:numPr>
      </w:pPr>
      <w:r>
        <w:t xml:space="preserve">Keep secrets on the server (Render) and public config on Netlify only.</w:t>
      </w:r>
    </w:p>
    <w:p>
      <w:pPr>
        <w:pStyle w:val="Compact"/>
        <w:numPr>
          <w:ilvl w:val="0"/>
          <w:numId w:val="1037"/>
        </w:numPr>
      </w:pPr>
      <w:r>
        <w:t xml:space="preserve">Use environment variables to switch API base URLs between local/stage/prod.</w:t>
      </w:r>
    </w:p>
    <w:p>
      <w:pPr>
        <w:pStyle w:val="Compact"/>
        <w:numPr>
          <w:ilvl w:val="0"/>
          <w:numId w:val="1037"/>
        </w:numPr>
      </w:pPr>
      <w:r>
        <w:t xml:space="preserve">Automate small checks (grep for secrets) in your pre-commit or CI to avoid accidental leaks.</w:t>
      </w:r>
    </w:p>
    <w:p>
      <w:pPr>
        <w:pStyle w:val="FirstParagraph"/>
      </w:pPr>
      <w:r>
        <w:t xml:space="preserve">If you’d like, I can:</w:t>
      </w:r>
      <w:r>
        <w:t xml:space="preserve"> </w:t>
      </w:r>
      <w:r>
        <w:t xml:space="preserve">- Export this document as a downloadable markdown file or PDF.</w:t>
      </w:r>
      <w:r>
        <w:t xml:space="preserve"> </w:t>
      </w:r>
      <w:r>
        <w:t xml:space="preserve">- Create a checklist PR that applies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changes and patches</w:t>
      </w:r>
      <w:r>
        <w:t xml:space="preserve"> </w:t>
      </w:r>
      <w:r>
        <w:rPr>
          <w:rStyle w:val="VerbatimChar"/>
        </w:rPr>
        <w:t xml:space="preserve">api.js</w:t>
      </w:r>
      <w:r>
        <w:t xml:space="preserve">/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in your repo.</w:t>
      </w:r>
      <w:r>
        <w:t xml:space="preserve"> </w:t>
      </w:r>
      <w:r>
        <w:t xml:space="preserve">- Walk you step-by-step through rotating the exposed secrets (without you pasting them here).</w:t>
      </w:r>
    </w:p>
    <w:p>
      <w:pPr>
        <w:pStyle w:val="BodyText"/>
      </w:pPr>
      <w:r>
        <w:t xml:space="preserve">Which next step would you like?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2025-09-10T00:50:05Z</dcterms:created>
  <dcterms:modified xsi:type="dcterms:W3CDTF">2025-09-10T00:50:05Z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