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NotebookLM Analogy</w:t>
      </w:r>
    </w:p>
    <w:p>
      <w:pPr>
        <w:jc w:val="center"/>
      </w:pPr>
      <w:r>
        <w:rPr>
          <w:i/>
        </w:rPr>
        <w:t>Topic: Photosynthesis</w:t>
      </w:r>
    </w:p>
    <w:p>
      <w:pPr>
        <w:jc w:val="center"/>
      </w:pPr>
      <w:r>
        <w:rPr>
          <w:b/>
        </w:rPr>
        <w:t>Prathamesh B. Patil | Computer Science (AI &amp; ML) | 3rd Year</w:t>
      </w:r>
    </w:p>
    <w:p>
      <w:pPr>
        <w:pStyle w:val="Heading1"/>
      </w:pPr>
      <w:r>
        <w:t>Original Prompt</w:t>
      </w:r>
    </w:p>
    <w:p>
      <w:r>
        <w:t>Explain photosynthesis using a simple real-life analogy that a 12-year-old can understand. Explain sunlight, chlorophyll, water, carbon dioxide, ATP, NADPH, the Calvin cycle, sugars, and oxygen.</w:t>
      </w:r>
    </w:p>
    <w:p>
      <w:pPr>
        <w:pStyle w:val="Heading1"/>
      </w:pPr>
      <w:r>
        <w:t>Demonstration Response</w:t>
      </w:r>
    </w:p>
    <w:p>
      <w:r>
        <w:t>Imagine a green plant is a small solar-powered kitchen.</w:t>
        <w:br/>
        <w:br/>
        <w:t>The leaf is the kitchen, and chlorophyll is the solar panel. When sunlight reaches the leaf, chlorophyll captures that energy. The plant takes carbon dioxide from the air and water from the soil. The light-dependent reactions are like charging the kitchen's batteries: they make ATP and NADPH, which store usable energy. Water is also split during this stage, and oxygen is released.</w:t>
        <w:br/>
        <w:br/>
        <w:t>Next comes the Calvin cycle, which is like the cooking part of the kitchen. It uses carbon dioxide plus the stored energy from ATP and NADPH to build organic molecules that can eventually become sugars.</w:t>
        <w:br/>
        <w:br/>
        <w:t>So:</w:t>
        <w:br/>
        <w:t>Sunlight = energy source</w:t>
        <w:br/>
        <w:t>Chlorophyll = solar panel</w:t>
        <w:br/>
        <w:t>Water + carbon dioxide = ingredients</w:t>
        <w:br/>
        <w:t>ATP + NADPH = charged batteries</w:t>
        <w:br/>
        <w:t>Calvin cycle = cooking process</w:t>
        <w:br/>
        <w:t>Sugars = energy-rich food made by the plant</w:t>
        <w:br/>
        <w:t>Oxygen = product released to the surroundings</w:t>
        <w:br/>
        <w:br/>
        <w:t>This analogy shows how photosynthesis captures sunlight and uses it to build energy-rich organic molecules.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