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by a wide margin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Three eval suites</w:t>
      </w:r>
      <w:r>
        <w:t xml:space="preserve"> (attack quality, robustness to rephrasing, end-to-end benchmark) are built and unit-tested but were never run live.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was replaced after a head-to-head test: TypeSafe’s Jev scored F1 0.83 to its 0.68, and cut automatic errors on the hardest cases from 4 to 1.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2026-10-02T08:15:50.942Z</dcterms:created>
  <dcterms:modified xsi:type="dcterms:W3CDTF">2026-10-02T08:15:50.943Z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