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number_message(A,B) :-A=1,B='hel0',!.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number_message(A,B) :-A=2,B='g00dbye',!.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number_message(A,B) :-A=_,B='invalid'.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Switch case to perform Arithmetic operation</w:t>
      </w:r>
    </w:p>
    <w:p w:rsidR="00000000" w:rsidDel="00000000" w:rsidP="00000000" w:rsidRDefault="00000000" w:rsidRPr="00000000" w14:paraId="0000000D">
      <w:pPr>
        <w:rPr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sz w:val="46"/>
          <w:szCs w:val="46"/>
          <w:rtl w:val="0"/>
        </w:rPr>
        <w:t xml:space="preserve">number_message(A,B,X,+) :- X is +(A,B),!.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number_message(A,B,X,-) :- X is -(A,B).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number_message(A,B,X,*) :- X is *(A,B).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number_message(_,_,X,_) :- X = 'enter proper value'.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KA+uEzhRph6hZAwtMLfdmGywJw==">CgMxLjAyCGguZ2pkZ3hzOAByITFlNTBsV19xRlgxMjJ5OUpwTjdVenlseUJ1cE1kMTZCWA==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2020-09-08T15:08:00Z</dcterms:created>
  <dc:creator>nida</dc:creator>
</cp:coreProperties>
</file>