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F11" w:rsidRPr="00EB3F11" w:rsidRDefault="00EB3F11">
      <w:pPr>
        <w:rPr>
          <w:b/>
          <w:lang w:val="en-US"/>
        </w:rPr>
      </w:pPr>
      <w:r>
        <w:rPr>
          <w:lang w:val="en-US"/>
        </w:rPr>
        <w:t>Ex no</w:t>
      </w:r>
      <w:proofErr w:type="gramStart"/>
      <w:r>
        <w:rPr>
          <w:lang w:val="en-US"/>
        </w:rPr>
        <w:t>:1</w:t>
      </w:r>
      <w:proofErr w:type="gramEnd"/>
      <w:r>
        <w:rPr>
          <w:lang w:val="en-US"/>
        </w:rPr>
        <w:t xml:space="preserve">                                                </w:t>
      </w:r>
      <w:r w:rsidRPr="00EB3F11">
        <w:rPr>
          <w:b/>
          <w:lang w:val="en-US"/>
        </w:rPr>
        <w:t>Data analysis Framework</w:t>
      </w:r>
    </w:p>
    <w:p w:rsidR="00EB3F11" w:rsidRDefault="00EB3F11">
      <w:pPr>
        <w:rPr>
          <w:lang w:val="en-US"/>
        </w:rPr>
      </w:pPr>
      <w:r>
        <w:rPr>
          <w:lang w:val="en-US"/>
        </w:rPr>
        <w:t>Date:</w:t>
      </w:r>
    </w:p>
    <w:p w:rsidR="00EB3F11" w:rsidRDefault="00EB3F11">
      <w:pPr>
        <w:rPr>
          <w:lang w:val="en-US"/>
        </w:rPr>
      </w:pPr>
    </w:p>
    <w:p w:rsidR="00EB3F11" w:rsidRPr="00EB3F11" w:rsidRDefault="00EB3F11">
      <w:pPr>
        <w:rPr>
          <w:rFonts w:asciiTheme="majorHAnsi" w:hAnsiTheme="majorHAnsi" w:cstheme="majorHAnsi"/>
          <w:b/>
          <w:lang w:val="en-US"/>
        </w:rPr>
      </w:pPr>
      <w:r w:rsidRPr="00EB3F11">
        <w:rPr>
          <w:rFonts w:asciiTheme="majorHAnsi" w:hAnsiTheme="majorHAnsi" w:cstheme="majorHAnsi"/>
          <w:b/>
          <w:lang w:val="en-US"/>
        </w:rPr>
        <w:t>Aim:</w:t>
      </w:r>
    </w:p>
    <w:p w:rsidR="00EB3F11" w:rsidRPr="00EB3F11" w:rsidRDefault="00EB3F11" w:rsidP="00EB3F11">
      <w:pPr>
        <w:rPr>
          <w:rFonts w:asciiTheme="majorHAnsi" w:hAnsiTheme="majorHAnsi" w:cstheme="majorHAnsi"/>
          <w:lang w:val="en-US"/>
        </w:rPr>
      </w:pPr>
      <w:r w:rsidRPr="00EB3F11">
        <w:rPr>
          <w:rFonts w:asciiTheme="majorHAnsi" w:hAnsiTheme="majorHAnsi" w:cstheme="majorHAnsi"/>
          <w:lang w:val="en-US"/>
        </w:rPr>
        <w:t xml:space="preserve">       To setup python environment and </w:t>
      </w:r>
      <w:proofErr w:type="spellStart"/>
      <w:r w:rsidRPr="00EB3F11">
        <w:rPr>
          <w:rFonts w:asciiTheme="majorHAnsi" w:hAnsiTheme="majorHAnsi" w:cstheme="majorHAnsi"/>
          <w:lang w:val="en-US"/>
        </w:rPr>
        <w:t>analyse</w:t>
      </w:r>
      <w:proofErr w:type="spellEnd"/>
      <w:r w:rsidRPr="00EB3F11">
        <w:rPr>
          <w:rFonts w:asciiTheme="majorHAnsi" w:hAnsiTheme="majorHAnsi" w:cstheme="majorHAnsi"/>
          <w:lang w:val="en-US"/>
        </w:rPr>
        <w:t xml:space="preserve"> the different </w:t>
      </w:r>
      <w:proofErr w:type="spellStart"/>
      <w:r w:rsidRPr="00EB3F11">
        <w:rPr>
          <w:rFonts w:asciiTheme="majorHAnsi" w:hAnsiTheme="majorHAnsi" w:cstheme="majorHAnsi"/>
          <w:lang w:val="en-US"/>
        </w:rPr>
        <w:t>usecases</w:t>
      </w:r>
      <w:proofErr w:type="spellEnd"/>
      <w:r w:rsidRPr="00EB3F11">
        <w:rPr>
          <w:rFonts w:asciiTheme="majorHAnsi" w:hAnsiTheme="majorHAnsi" w:cstheme="majorHAnsi"/>
          <w:lang w:val="en-US"/>
        </w:rPr>
        <w:t xml:space="preserve"> of </w:t>
      </w:r>
      <w:proofErr w:type="spellStart"/>
      <w:r w:rsidRPr="00EB3F11">
        <w:rPr>
          <w:rFonts w:asciiTheme="majorHAnsi" w:hAnsiTheme="majorHAnsi" w:cstheme="majorHAnsi"/>
          <w:lang w:val="en-US"/>
        </w:rPr>
        <w:t>fameworks</w:t>
      </w:r>
      <w:proofErr w:type="spellEnd"/>
      <w:r>
        <w:rPr>
          <w:rFonts w:asciiTheme="majorHAnsi" w:hAnsiTheme="majorHAnsi" w:cstheme="majorHAnsi"/>
          <w:lang w:val="en-US"/>
        </w:rPr>
        <w:t>-crisp-</w:t>
      </w:r>
      <w:proofErr w:type="spellStart"/>
      <w:r>
        <w:rPr>
          <w:rFonts w:asciiTheme="majorHAnsi" w:hAnsiTheme="majorHAnsi" w:cstheme="majorHAnsi"/>
          <w:lang w:val="en-US"/>
        </w:rPr>
        <w:t>dm,semma,</w:t>
      </w:r>
      <w:r w:rsidR="006808FC">
        <w:rPr>
          <w:rFonts w:asciiTheme="majorHAnsi" w:hAnsiTheme="majorHAnsi" w:cstheme="majorHAnsi"/>
          <w:lang w:val="en-US"/>
        </w:rPr>
        <w:t>KNN</w:t>
      </w:r>
      <w:bookmarkStart w:id="0" w:name="_GoBack"/>
      <w:bookmarkEnd w:id="0"/>
      <w:proofErr w:type="spellEnd"/>
      <w:r w:rsidRPr="00EB3F11">
        <w:rPr>
          <w:rFonts w:asciiTheme="majorHAnsi" w:hAnsiTheme="majorHAnsi" w:cstheme="majorHAnsi"/>
          <w:lang w:val="en-US"/>
        </w:rPr>
        <w:t xml:space="preserve">         </w:t>
      </w:r>
    </w:p>
    <w:p w:rsidR="00EB3F11" w:rsidRPr="00EB3F11" w:rsidRDefault="00EB3F11">
      <w:pPr>
        <w:rPr>
          <w:rFonts w:asciiTheme="majorHAnsi" w:hAnsiTheme="majorHAnsi" w:cstheme="majorHAnsi"/>
          <w:b/>
          <w:lang w:val="en-US"/>
        </w:rPr>
      </w:pPr>
      <w:r w:rsidRPr="00EB3F11">
        <w:rPr>
          <w:rFonts w:asciiTheme="majorHAnsi" w:hAnsiTheme="majorHAnsi" w:cstheme="majorHAnsi"/>
          <w:b/>
          <w:lang w:val="en-US"/>
        </w:rPr>
        <w:t>Procedure:</w:t>
      </w:r>
    </w:p>
    <w:p w:rsidR="00EB3F11" w:rsidRPr="00EB3F11" w:rsidRDefault="00EB3F11" w:rsidP="00EB3F1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kern w:val="36"/>
          <w:lang w:eastAsia="en-IN"/>
        </w:rPr>
        <w:t>1. CRISP-DM Procedure (Social Media Engagement Dataset)</w:t>
      </w:r>
    </w:p>
    <w:p w:rsidR="00EB3F11" w:rsidRPr="00EB3F11" w:rsidRDefault="00EB3F11" w:rsidP="00EB3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proofErr w:type="gramStart"/>
      <w:r w:rsidRPr="00EB3F11">
        <w:rPr>
          <w:rFonts w:asciiTheme="majorHAnsi" w:eastAsia="Times New Roman" w:hAnsiTheme="majorHAnsi" w:cstheme="majorHAnsi"/>
          <w:bCs/>
          <w:lang w:eastAsia="en-IN"/>
        </w:rPr>
        <w:t>Business  Understanding</w:t>
      </w:r>
      <w:proofErr w:type="gramEnd"/>
      <w:r w:rsidRPr="00EB3F11">
        <w:rPr>
          <w:rFonts w:asciiTheme="majorHAnsi" w:eastAsia="Times New Roman" w:hAnsiTheme="majorHAnsi" w:cstheme="majorHAnsi"/>
          <w:bCs/>
          <w:lang w:eastAsia="en-IN"/>
        </w:rPr>
        <w:t>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 Define the objective to </w:t>
      </w:r>
      <w:proofErr w:type="spellStart"/>
      <w:r w:rsidRPr="00EB3F11">
        <w:rPr>
          <w:rFonts w:asciiTheme="majorHAnsi" w:eastAsia="Times New Roman" w:hAnsiTheme="majorHAnsi" w:cstheme="majorHAnsi"/>
          <w:lang w:eastAsia="en-IN"/>
        </w:rPr>
        <w:t>analyze</w:t>
      </w:r>
      <w:proofErr w:type="spellEnd"/>
      <w:r w:rsidRPr="00EB3F11">
        <w:rPr>
          <w:rFonts w:asciiTheme="majorHAnsi" w:eastAsia="Times New Roman" w:hAnsiTheme="majorHAnsi" w:cstheme="majorHAnsi"/>
          <w:lang w:eastAsia="en-IN"/>
        </w:rPr>
        <w:t xml:space="preserve"> and predict the engagement rate of social media posts. </w:t>
      </w:r>
    </w:p>
    <w:p w:rsidR="00EB3F11" w:rsidRPr="00EB3F11" w:rsidRDefault="00EB3F11" w:rsidP="00EB3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Cs/>
          <w:lang w:eastAsia="en-IN"/>
        </w:rPr>
        <w:t>Data Understanding: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Load the dataset and examine features such as platform, </w:t>
      </w:r>
      <w:proofErr w:type="spellStart"/>
      <w:r w:rsidRPr="00EB3F11">
        <w:rPr>
          <w:rFonts w:asciiTheme="majorHAnsi" w:eastAsia="Times New Roman" w:hAnsiTheme="majorHAnsi" w:cstheme="majorHAnsi"/>
          <w:lang w:eastAsia="en-IN"/>
        </w:rPr>
        <w:t>post_type</w:t>
      </w:r>
      <w:proofErr w:type="spellEnd"/>
      <w:r w:rsidRPr="00EB3F11">
        <w:rPr>
          <w:rFonts w:asciiTheme="majorHAnsi" w:eastAsia="Times New Roman" w:hAnsiTheme="majorHAnsi" w:cstheme="majorHAnsi"/>
          <w:lang w:eastAsia="en-IN"/>
        </w:rPr>
        <w:t xml:space="preserve">, views, likes, comments, shares, and </w:t>
      </w:r>
      <w:proofErr w:type="spellStart"/>
      <w:r w:rsidRPr="00EB3F11">
        <w:rPr>
          <w:rFonts w:asciiTheme="majorHAnsi" w:eastAsia="Times New Roman" w:hAnsiTheme="majorHAnsi" w:cstheme="majorHAnsi"/>
          <w:lang w:eastAsia="en-IN"/>
        </w:rPr>
        <w:t>engagement_rate</w:t>
      </w:r>
      <w:proofErr w:type="spellEnd"/>
      <w:r w:rsidRPr="00EB3F11">
        <w:rPr>
          <w:rFonts w:asciiTheme="majorHAnsi" w:eastAsia="Times New Roman" w:hAnsiTheme="majorHAnsi" w:cstheme="majorHAnsi"/>
          <w:lang w:eastAsia="en-IN"/>
        </w:rPr>
        <w:t xml:space="preserve">. </w:t>
      </w:r>
    </w:p>
    <w:p w:rsidR="00EB3F11" w:rsidRPr="00EB3F11" w:rsidRDefault="00EB3F11" w:rsidP="00EB3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Cs/>
          <w:lang w:eastAsia="en-IN"/>
        </w:rPr>
        <w:t>Data Preparation: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Remove duplicate records, handle missing values (if any), encode platform and </w:t>
      </w:r>
      <w:proofErr w:type="spellStart"/>
      <w:r w:rsidRPr="00EB3F11">
        <w:rPr>
          <w:rFonts w:asciiTheme="majorHAnsi" w:eastAsia="Times New Roman" w:hAnsiTheme="majorHAnsi" w:cstheme="majorHAnsi"/>
          <w:lang w:eastAsia="en-IN"/>
        </w:rPr>
        <w:t>post_type</w:t>
      </w:r>
      <w:proofErr w:type="spellEnd"/>
      <w:r w:rsidRPr="00EB3F11">
        <w:rPr>
          <w:rFonts w:asciiTheme="majorHAnsi" w:eastAsia="Times New Roman" w:hAnsiTheme="majorHAnsi" w:cstheme="majorHAnsi"/>
          <w:lang w:eastAsia="en-IN"/>
        </w:rPr>
        <w:t xml:space="preserve">, and normalize numerical features. </w:t>
      </w:r>
    </w:p>
    <w:p w:rsidR="00EB3F11" w:rsidRPr="00EB3F11" w:rsidRDefault="00EB3F11" w:rsidP="00EB3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proofErr w:type="spellStart"/>
      <w:r w:rsidRPr="00EB3F11">
        <w:rPr>
          <w:rFonts w:asciiTheme="majorHAnsi" w:eastAsia="Times New Roman" w:hAnsiTheme="majorHAnsi" w:cstheme="majorHAnsi"/>
          <w:bCs/>
          <w:lang w:eastAsia="en-IN"/>
        </w:rPr>
        <w:t>Modeling</w:t>
      </w:r>
      <w:proofErr w:type="spellEnd"/>
      <w:r w:rsidRPr="00EB3F11">
        <w:rPr>
          <w:rFonts w:asciiTheme="majorHAnsi" w:eastAsia="Times New Roman" w:hAnsiTheme="majorHAnsi" w:cstheme="majorHAnsi"/>
          <w:bCs/>
          <w:lang w:eastAsia="en-IN"/>
        </w:rPr>
        <w:t>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Train a machine learning model (e.g., Linear Regression or Random Forest) to predict the </w:t>
      </w:r>
      <w:proofErr w:type="spellStart"/>
      <w:r w:rsidRPr="00EB3F11">
        <w:rPr>
          <w:rFonts w:asciiTheme="majorHAnsi" w:eastAsia="Times New Roman" w:hAnsiTheme="majorHAnsi" w:cstheme="majorHAnsi"/>
          <w:lang w:eastAsia="en-IN"/>
        </w:rPr>
        <w:t>engagement_rate</w:t>
      </w:r>
      <w:proofErr w:type="spellEnd"/>
      <w:r w:rsidRPr="00EB3F11">
        <w:rPr>
          <w:rFonts w:asciiTheme="majorHAnsi" w:eastAsia="Times New Roman" w:hAnsiTheme="majorHAnsi" w:cstheme="majorHAnsi"/>
          <w:lang w:eastAsia="en-IN"/>
        </w:rPr>
        <w:t xml:space="preserve">. </w:t>
      </w:r>
    </w:p>
    <w:p w:rsidR="00EB3F11" w:rsidRPr="00EB3F11" w:rsidRDefault="00EB3F11" w:rsidP="00EB3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Cs/>
          <w:lang w:eastAsia="en-IN"/>
        </w:rPr>
        <w:t>Evaluation: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Evaluate the model using metrics such as R² score, MAE, or RMSE and compare predicted and actual engagement rates. </w:t>
      </w:r>
    </w:p>
    <w:p w:rsidR="00EB3F11" w:rsidRDefault="00EB3F11" w:rsidP="00EB3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Cs/>
          <w:lang w:eastAsia="en-IN"/>
        </w:rPr>
        <w:t>Deployment: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Save the trained model and use it to predict the engagement rate for new social media posts.</w:t>
      </w:r>
    </w:p>
    <w:p w:rsidR="00EB3F11" w:rsidRPr="00EB3F11" w:rsidRDefault="00EB3F11" w:rsidP="00EB3F1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kern w:val="36"/>
          <w:lang w:eastAsia="en-IN"/>
        </w:rPr>
        <w:t>2. SEMMA Procedure (Social Media Engagement Dataset)</w:t>
      </w:r>
    </w:p>
    <w:p w:rsidR="00EB3F11" w:rsidRPr="00EB3F11" w:rsidRDefault="00EB3F11" w:rsidP="00EB3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lang w:eastAsia="en-IN"/>
        </w:rPr>
        <w:t>Sample: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Load the Social Media Engagement dataset and select the required records for analysis. </w:t>
      </w:r>
    </w:p>
    <w:p w:rsidR="00EB3F11" w:rsidRPr="00EB3F11" w:rsidRDefault="00EB3F11" w:rsidP="00EB3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lang w:eastAsia="en-IN"/>
        </w:rPr>
        <w:t>Explore: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spellStart"/>
      <w:r w:rsidRPr="00EB3F11">
        <w:rPr>
          <w:rFonts w:asciiTheme="majorHAnsi" w:eastAsia="Times New Roman" w:hAnsiTheme="majorHAnsi" w:cstheme="majorHAnsi"/>
          <w:lang w:eastAsia="en-IN"/>
        </w:rPr>
        <w:t>Analyze</w:t>
      </w:r>
      <w:proofErr w:type="spellEnd"/>
      <w:r w:rsidRPr="00EB3F11">
        <w:rPr>
          <w:rFonts w:asciiTheme="majorHAnsi" w:eastAsia="Times New Roman" w:hAnsiTheme="majorHAnsi" w:cstheme="majorHAnsi"/>
          <w:lang w:eastAsia="en-IN"/>
        </w:rPr>
        <w:t xml:space="preserve"> the distribution of platforms, post types, views, likes, comments, shares, and engagement rate using summary statistics and charts. </w:t>
      </w:r>
    </w:p>
    <w:p w:rsidR="00EB3F11" w:rsidRPr="00EB3F11" w:rsidRDefault="00EB3F11" w:rsidP="00EB3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lang w:eastAsia="en-IN"/>
        </w:rPr>
        <w:t>Modify: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Encode categorical columns, scale numerical features, and prepare the dataset for </w:t>
      </w:r>
      <w:proofErr w:type="spellStart"/>
      <w:r w:rsidRPr="00EB3F11">
        <w:rPr>
          <w:rFonts w:asciiTheme="majorHAnsi" w:eastAsia="Times New Roman" w:hAnsiTheme="majorHAnsi" w:cstheme="majorHAnsi"/>
          <w:lang w:eastAsia="en-IN"/>
        </w:rPr>
        <w:t>modeling</w:t>
      </w:r>
      <w:proofErr w:type="spellEnd"/>
      <w:r w:rsidRPr="00EB3F11">
        <w:rPr>
          <w:rFonts w:asciiTheme="majorHAnsi" w:eastAsia="Times New Roman" w:hAnsiTheme="majorHAnsi" w:cstheme="majorHAnsi"/>
          <w:lang w:eastAsia="en-IN"/>
        </w:rPr>
        <w:t xml:space="preserve">. </w:t>
      </w:r>
    </w:p>
    <w:p w:rsidR="00EB3F11" w:rsidRPr="00EB3F11" w:rsidRDefault="00EB3F11" w:rsidP="00EB3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lang w:eastAsia="en-IN"/>
        </w:rPr>
        <w:t>Model: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Train a regression model to predict the engagement rate. </w:t>
      </w:r>
    </w:p>
    <w:p w:rsidR="00EB3F11" w:rsidRDefault="00EB3F11" w:rsidP="00EB3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lang w:eastAsia="en-IN"/>
        </w:rPr>
        <w:t>Assess: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Evaluate the model's performance and identify the features that most influence engagement. </w:t>
      </w:r>
    </w:p>
    <w:p w:rsidR="00EB3F11" w:rsidRPr="00EB3F11" w:rsidRDefault="00EB3F11" w:rsidP="00EB3F1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kern w:val="36"/>
          <w:lang w:eastAsia="en-IN"/>
        </w:rPr>
        <w:t>3. KDD Procedure (Social Media Engagement Dataset)</w:t>
      </w:r>
    </w:p>
    <w:p w:rsidR="00EB3F11" w:rsidRPr="00EB3F11" w:rsidRDefault="00EB3F11" w:rsidP="00EB3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lang w:eastAsia="en-IN"/>
        </w:rPr>
        <w:t>Selection: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Select relevant attributes such as platform, </w:t>
      </w:r>
      <w:proofErr w:type="spellStart"/>
      <w:r w:rsidRPr="00EB3F11">
        <w:rPr>
          <w:rFonts w:asciiTheme="majorHAnsi" w:eastAsia="Times New Roman" w:hAnsiTheme="majorHAnsi" w:cstheme="majorHAnsi"/>
          <w:lang w:eastAsia="en-IN"/>
        </w:rPr>
        <w:t>post_type</w:t>
      </w:r>
      <w:proofErr w:type="spellEnd"/>
      <w:r w:rsidRPr="00EB3F11">
        <w:rPr>
          <w:rFonts w:asciiTheme="majorHAnsi" w:eastAsia="Times New Roman" w:hAnsiTheme="majorHAnsi" w:cstheme="majorHAnsi"/>
          <w:lang w:eastAsia="en-IN"/>
        </w:rPr>
        <w:t xml:space="preserve">, views, likes, comments, shares, and </w:t>
      </w:r>
      <w:proofErr w:type="spellStart"/>
      <w:r w:rsidRPr="00EB3F11">
        <w:rPr>
          <w:rFonts w:asciiTheme="majorHAnsi" w:eastAsia="Times New Roman" w:hAnsiTheme="majorHAnsi" w:cstheme="majorHAnsi"/>
          <w:lang w:eastAsia="en-IN"/>
        </w:rPr>
        <w:t>engagement_rate</w:t>
      </w:r>
      <w:proofErr w:type="spellEnd"/>
      <w:r w:rsidRPr="00EB3F11">
        <w:rPr>
          <w:rFonts w:asciiTheme="majorHAnsi" w:eastAsia="Times New Roman" w:hAnsiTheme="majorHAnsi" w:cstheme="majorHAnsi"/>
          <w:lang w:eastAsia="en-IN"/>
        </w:rPr>
        <w:t xml:space="preserve">. </w:t>
      </w:r>
    </w:p>
    <w:p w:rsidR="00EB3F11" w:rsidRPr="00EB3F11" w:rsidRDefault="00EB3F11" w:rsidP="00EB3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proofErr w:type="spellStart"/>
      <w:r w:rsidRPr="00EB3F11">
        <w:rPr>
          <w:rFonts w:asciiTheme="majorHAnsi" w:eastAsia="Times New Roman" w:hAnsiTheme="majorHAnsi" w:cstheme="majorHAnsi"/>
          <w:b/>
          <w:bCs/>
          <w:lang w:eastAsia="en-IN"/>
        </w:rPr>
        <w:t>Preprocessing</w:t>
      </w:r>
      <w:proofErr w:type="spellEnd"/>
      <w:r w:rsidRPr="00EB3F11">
        <w:rPr>
          <w:rFonts w:asciiTheme="majorHAnsi" w:eastAsia="Times New Roman" w:hAnsiTheme="majorHAnsi" w:cstheme="majorHAnsi"/>
          <w:b/>
          <w:bCs/>
          <w:lang w:eastAsia="en-IN"/>
        </w:rPr>
        <w:t>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Remove duplicate records and handle missing values in the dataset. </w:t>
      </w:r>
    </w:p>
    <w:p w:rsidR="00EB3F11" w:rsidRPr="00EB3F11" w:rsidRDefault="00EB3F11" w:rsidP="00EB3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lang w:eastAsia="en-IN"/>
        </w:rPr>
        <w:t>Transformation: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Convert categorical variables into numerical form and normalize numerical features. </w:t>
      </w:r>
    </w:p>
    <w:p w:rsidR="00EB3F11" w:rsidRPr="00EB3F11" w:rsidRDefault="00EB3F11" w:rsidP="00EB3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lang w:eastAsia="en-IN"/>
        </w:rPr>
        <w:t>Data Mining: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Apply regression or classification algorithms to discover patterns affecting engagement. </w:t>
      </w:r>
    </w:p>
    <w:p w:rsidR="00EB3F11" w:rsidRPr="00EB3F11" w:rsidRDefault="00EB3F11" w:rsidP="00EB3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EB3F11">
        <w:rPr>
          <w:rFonts w:asciiTheme="majorHAnsi" w:eastAsia="Times New Roman" w:hAnsiTheme="majorHAnsi" w:cstheme="majorHAnsi"/>
          <w:b/>
          <w:bCs/>
          <w:lang w:eastAsia="en-IN"/>
        </w:rPr>
        <w:t>Interpretation/Evaluation:</w:t>
      </w:r>
      <w:r w:rsidRPr="00EB3F11">
        <w:rPr>
          <w:rFonts w:asciiTheme="majorHAnsi" w:eastAsia="Times New Roman" w:hAnsiTheme="majorHAnsi" w:cstheme="majorHAnsi"/>
          <w:lang w:eastAsia="en-IN"/>
        </w:rPr>
        <w:t xml:space="preserve"> Interpret the discovered patterns to determine which factors contribute most to higher engagement rates. </w:t>
      </w:r>
    </w:p>
    <w:p w:rsidR="00EB3F11" w:rsidRPr="00EB3F11" w:rsidRDefault="00EB3F11" w:rsidP="00EB3F1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</w:p>
    <w:p w:rsidR="00EB3F11" w:rsidRPr="00EB3F11" w:rsidRDefault="00EB3F11" w:rsidP="00EB3F1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</w:p>
    <w:p w:rsidR="00EB3F11" w:rsidRPr="00EB3F11" w:rsidRDefault="00EB3F11">
      <w:pPr>
        <w:rPr>
          <w:lang w:val="en-US"/>
        </w:rPr>
      </w:pPr>
    </w:p>
    <w:sectPr w:rsidR="00EB3F11" w:rsidRPr="00EB3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3C42E1"/>
    <w:multiLevelType w:val="multilevel"/>
    <w:tmpl w:val="FE6E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E074463"/>
    <w:multiLevelType w:val="multilevel"/>
    <w:tmpl w:val="A8F6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0DB4A23"/>
    <w:multiLevelType w:val="multilevel"/>
    <w:tmpl w:val="B3E0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F11"/>
    <w:rsid w:val="0009531A"/>
    <w:rsid w:val="005E5DDE"/>
    <w:rsid w:val="006808FC"/>
    <w:rsid w:val="0094726D"/>
    <w:rsid w:val="00C45825"/>
    <w:rsid w:val="00EB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9E40A-E60D-4539-83F6-9449981F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3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F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B3F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3F1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B3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1</cp:revision>
  <dcterms:created xsi:type="dcterms:W3CDTF">2026-07-06T09:01:00Z</dcterms:created>
  <dcterms:modified xsi:type="dcterms:W3CDTF">2026-07-06T09:13:00Z</dcterms:modified>
</cp:coreProperties>
</file>