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yxlaou6he7i5" w:id="0"/>
      <w:bookmarkEnd w:id="0"/>
      <w:r w:rsidDel="00000000" w:rsidR="00000000" w:rsidRPr="00000000">
        <w:rPr>
          <w:rtl w:val="0"/>
        </w:rPr>
        <w:t xml:space="preserve">Final Project-3</w:t>
      </w:r>
    </w:p>
    <w:p w:rsidR="00000000" w:rsidDel="00000000" w:rsidP="00000000" w:rsidRDefault="00000000" w:rsidRPr="00000000" w14:paraId="00000002">
      <w:pPr>
        <w:pStyle w:val="Title"/>
        <w:jc w:val="center"/>
        <w:rPr/>
      </w:pPr>
      <w:bookmarkStart w:colFirst="0" w:colLast="0" w:name="_seutrn8jcryl" w:id="1"/>
      <w:bookmarkEnd w:id="1"/>
      <w:r w:rsidDel="00000000" w:rsidR="00000000" w:rsidRPr="00000000">
        <w:rPr>
          <w:rtl w:val="0"/>
        </w:rPr>
        <w:t xml:space="preserve">XYZ Ads Airing Report Analysis</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color w:val="ff0000"/>
        </w:rPr>
      </w:pPr>
      <w:r w:rsidDel="00000000" w:rsidR="00000000" w:rsidRPr="00000000">
        <w:rPr>
          <w:color w:val="ff0000"/>
          <w:rtl w:val="0"/>
        </w:rPr>
        <w:t xml:space="preserve">PLEASE DOWNLOAD THE EXCEL FILE IN THE FOLDER WITH THE NAME “Final Project-3</w:t>
      </w:r>
    </w:p>
    <w:p w:rsidR="00000000" w:rsidDel="00000000" w:rsidP="00000000" w:rsidRDefault="00000000" w:rsidRPr="00000000" w14:paraId="00000005">
      <w:pPr>
        <w:rPr>
          <w:color w:val="ff0000"/>
        </w:rPr>
      </w:pPr>
      <w:r w:rsidDel="00000000" w:rsidR="00000000" w:rsidRPr="00000000">
        <w:rPr>
          <w:color w:val="ff0000"/>
          <w:rtl w:val="0"/>
        </w:rPr>
        <w:t xml:space="preserve">XYZ Ads Airing Report Analysis” for all the details. </w:t>
      </w:r>
    </w:p>
    <w:p w:rsidR="00000000" w:rsidDel="00000000" w:rsidP="00000000" w:rsidRDefault="00000000" w:rsidRPr="00000000" w14:paraId="00000006">
      <w:pPr>
        <w:pStyle w:val="Heading1"/>
        <w:rPr/>
      </w:pPr>
      <w:bookmarkStart w:colFirst="0" w:colLast="0" w:name="_atpgc1or6zfm" w:id="2"/>
      <w:bookmarkEnd w:id="2"/>
      <w:r w:rsidDel="00000000" w:rsidR="00000000" w:rsidRPr="00000000">
        <w:rPr>
          <w:rtl w:val="0"/>
        </w:rPr>
        <w:t xml:space="preserve">Project Description:</w:t>
      </w:r>
    </w:p>
    <w:p w:rsidR="00000000" w:rsidDel="00000000" w:rsidP="00000000" w:rsidRDefault="00000000" w:rsidRPr="00000000" w14:paraId="00000007">
      <w:pPr>
        <w:rPr/>
      </w:pPr>
      <w:r w:rsidDel="00000000" w:rsidR="00000000" w:rsidRPr="00000000">
        <w:rPr>
          <w:rtl w:val="0"/>
        </w:rPr>
        <w:t xml:space="preserve">In order to grow a business's sales or enhance audience awareness of the goods or services, marketing and advertising play the most important roles in order to sell the company. As part of Final Project-3, the analyzed report of some companies’ ads for the year 2021 has been given. In the industry, it is believed that the first impression of any company can be shaped through the ads they air. The advertising industry is particularly cutthroat because many players would spend a lot of money to target the same market. Thus, they market in various methods. Advertisements can easily be stated as a step to convert the audience into consumers. In this project we are going to process the past data collected over airing different ads by different companies and derive meaningful insights and information in the process.</w:t>
      </w:r>
    </w:p>
    <w:p w:rsidR="00000000" w:rsidDel="00000000" w:rsidP="00000000" w:rsidRDefault="00000000" w:rsidRPr="00000000" w14:paraId="00000008">
      <w:pPr>
        <w:pStyle w:val="Heading1"/>
        <w:rPr/>
      </w:pPr>
      <w:bookmarkStart w:colFirst="0" w:colLast="0" w:name="_eyxj2844pgii" w:id="3"/>
      <w:bookmarkEnd w:id="3"/>
      <w:r w:rsidDel="00000000" w:rsidR="00000000" w:rsidRPr="00000000">
        <w:rPr>
          <w:rtl w:val="0"/>
        </w:rPr>
        <w:t xml:space="preserve">Approach:</w:t>
      </w:r>
    </w:p>
    <w:p w:rsidR="00000000" w:rsidDel="00000000" w:rsidP="00000000" w:rsidRDefault="00000000" w:rsidRPr="00000000" w14:paraId="00000009">
      <w:pPr>
        <w:rPr/>
      </w:pPr>
      <w:r w:rsidDel="00000000" w:rsidR="00000000" w:rsidRPr="00000000">
        <w:rPr>
          <w:rtl w:val="0"/>
        </w:rPr>
        <w:t xml:space="preserve">For this project as there happens to be only one dataset it is best to go with a sequential approach where we solve all the given problems one after the other which will help me have better coherence and cohesion with the topic and the task.</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Heading1"/>
        <w:rPr/>
      </w:pPr>
      <w:bookmarkStart w:colFirst="0" w:colLast="0" w:name="_c17ldsjch8zp" w:id="4"/>
      <w:bookmarkEnd w:id="4"/>
      <w:r w:rsidDel="00000000" w:rsidR="00000000" w:rsidRPr="00000000">
        <w:rPr>
          <w:rtl w:val="0"/>
        </w:rPr>
        <w:t xml:space="preserve">Tech Stack:</w:t>
      </w:r>
    </w:p>
    <w:p w:rsidR="00000000" w:rsidDel="00000000" w:rsidP="00000000" w:rsidRDefault="00000000" w:rsidRPr="00000000" w14:paraId="0000000C">
      <w:pPr>
        <w:rPr/>
      </w:pPr>
      <w:r w:rsidDel="00000000" w:rsidR="00000000" w:rsidRPr="00000000">
        <w:rPr>
          <w:rtl w:val="0"/>
        </w:rPr>
        <w:t xml:space="preserve">Software used: Microsoft Excel, Google Colaboratory</w:t>
      </w:r>
    </w:p>
    <w:p w:rsidR="00000000" w:rsidDel="00000000" w:rsidP="00000000" w:rsidRDefault="00000000" w:rsidRPr="00000000" w14:paraId="0000000D">
      <w:pPr>
        <w:rPr/>
      </w:pPr>
      <w:r w:rsidDel="00000000" w:rsidR="00000000" w:rsidRPr="00000000">
        <w:rPr>
          <w:rtl w:val="0"/>
        </w:rPr>
        <w:t xml:space="preserve">Version: 2103 (16.0.13901.20400)</w:t>
      </w:r>
    </w:p>
    <w:p w:rsidR="00000000" w:rsidDel="00000000" w:rsidP="00000000" w:rsidRDefault="00000000" w:rsidRPr="00000000" w14:paraId="0000000E">
      <w:pPr>
        <w:rPr/>
      </w:pPr>
      <w:r w:rsidDel="00000000" w:rsidR="00000000" w:rsidRPr="00000000">
        <w:rPr>
          <w:rtl w:val="0"/>
        </w:rPr>
        <w:t xml:space="preserve">Developer: Microsoft</w:t>
      </w:r>
    </w:p>
    <w:p w:rsidR="00000000" w:rsidDel="00000000" w:rsidP="00000000" w:rsidRDefault="00000000" w:rsidRPr="00000000" w14:paraId="0000000F">
      <w:pPr>
        <w:rPr/>
      </w:pPr>
      <w:r w:rsidDel="00000000" w:rsidR="00000000" w:rsidRPr="00000000">
        <w:rPr>
          <w:rtl w:val="0"/>
        </w:rPr>
        <w:t xml:space="preserve">Latest Stable Release: April 13, 2021</w:t>
      </w:r>
    </w:p>
    <w:p w:rsidR="00000000" w:rsidDel="00000000" w:rsidP="00000000" w:rsidRDefault="00000000" w:rsidRPr="00000000" w14:paraId="00000010">
      <w:pPr>
        <w:rPr/>
      </w:pPr>
      <w:r w:rsidDel="00000000" w:rsidR="00000000" w:rsidRPr="00000000">
        <w:rPr>
          <w:rtl w:val="0"/>
        </w:rPr>
        <w:t xml:space="preserve">Purpose: To perform data analysis.</w:t>
      </w:r>
    </w:p>
    <w:p w:rsidR="00000000" w:rsidDel="00000000" w:rsidP="00000000" w:rsidRDefault="00000000" w:rsidRPr="00000000" w14:paraId="00000011">
      <w:pPr>
        <w:rPr/>
      </w:pPr>
      <w:r w:rsidDel="00000000" w:rsidR="00000000" w:rsidRPr="00000000">
        <w:rPr>
          <w:rtl w:val="0"/>
        </w:rPr>
        <w:t xml:space="preserve">Written in: C++(back-end)</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color w:val="ff0000"/>
        </w:rPr>
      </w:pPr>
      <w:r w:rsidDel="00000000" w:rsidR="00000000" w:rsidRPr="00000000">
        <w:rPr>
          <w:color w:val="ff0000"/>
          <w:rtl w:val="0"/>
        </w:rPr>
        <w:t xml:space="preserve">PLEASE DOWNLOAD THE EXCEL FILE IN THE FOLDER WITH THE NAME “Final Project-3</w:t>
      </w:r>
    </w:p>
    <w:p w:rsidR="00000000" w:rsidDel="00000000" w:rsidP="00000000" w:rsidRDefault="00000000" w:rsidRPr="00000000" w14:paraId="00000014">
      <w:pPr>
        <w:rPr>
          <w:color w:val="ff0000"/>
        </w:rPr>
      </w:pPr>
      <w:r w:rsidDel="00000000" w:rsidR="00000000" w:rsidRPr="00000000">
        <w:rPr>
          <w:color w:val="ff0000"/>
          <w:rtl w:val="0"/>
        </w:rPr>
        <w:t xml:space="preserve">XYZ Ads Airing Report Analysis” for all the details.In the file each task is solved in a different sheet. The sheet name represents which solution it represents. Example sheet “B” is a solution for task “B”</w:t>
      </w:r>
    </w:p>
    <w:p w:rsidR="00000000" w:rsidDel="00000000" w:rsidP="00000000" w:rsidRDefault="00000000" w:rsidRPr="00000000" w14:paraId="00000015">
      <w:pPr>
        <w:rPr>
          <w:color w:val="ff0000"/>
        </w:rPr>
      </w:pPr>
      <w:r w:rsidDel="00000000" w:rsidR="00000000" w:rsidRPr="00000000">
        <w:rPr>
          <w:rtl w:val="0"/>
        </w:rPr>
      </w:r>
    </w:p>
    <w:p w:rsidR="00000000" w:rsidDel="00000000" w:rsidP="00000000" w:rsidRDefault="00000000" w:rsidRPr="00000000" w14:paraId="00000016">
      <w:pPr>
        <w:pStyle w:val="Heading1"/>
        <w:rPr/>
      </w:pPr>
      <w:bookmarkStart w:colFirst="0" w:colLast="0" w:name="_h1zgr179lgwm" w:id="5"/>
      <w:bookmarkEnd w:id="5"/>
      <w:r w:rsidDel="00000000" w:rsidR="00000000" w:rsidRPr="00000000">
        <w:rPr>
          <w:rtl w:val="0"/>
        </w:rPr>
        <w:t xml:space="preserve">Task/Solution: </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numPr>
          <w:ilvl w:val="0"/>
          <w:numId w:val="3"/>
        </w:numPr>
        <w:shd w:fill="ffffff" w:val="clear"/>
        <w:spacing w:after="240" w:lineRule="auto"/>
        <w:ind w:left="720" w:hanging="360"/>
        <w:rPr>
          <w:b w:val="1"/>
          <w:sz w:val="26"/>
          <w:szCs w:val="26"/>
        </w:rPr>
      </w:pPr>
      <w:r w:rsidDel="00000000" w:rsidR="00000000" w:rsidRPr="00000000">
        <w:rPr>
          <w:b w:val="1"/>
          <w:sz w:val="26"/>
          <w:szCs w:val="26"/>
          <w:rtl w:val="0"/>
        </w:rPr>
        <w:t xml:space="preserve">What is Pod Position?</w:t>
      </w:r>
    </w:p>
    <w:p w:rsidR="00000000" w:rsidDel="00000000" w:rsidP="00000000" w:rsidRDefault="00000000" w:rsidRPr="00000000" w14:paraId="0000001A">
      <w:pPr>
        <w:shd w:fill="ffffff" w:val="clear"/>
        <w:spacing w:after="240" w:lineRule="auto"/>
        <w:ind w:left="0" w:firstLine="0"/>
        <w:rPr/>
      </w:pPr>
      <w:r w:rsidDel="00000000" w:rsidR="00000000" w:rsidRPr="00000000">
        <w:rPr>
          <w:b w:val="1"/>
          <w:sz w:val="26"/>
          <w:szCs w:val="26"/>
          <w:rtl w:val="0"/>
        </w:rPr>
        <w:t xml:space="preserve">  </w:t>
      </w:r>
      <w:r w:rsidDel="00000000" w:rsidR="00000000" w:rsidRPr="00000000">
        <w:rPr>
          <w:rtl w:val="0"/>
        </w:rPr>
        <w:t xml:space="preserve">Sol: </w:t>
      </w:r>
    </w:p>
    <w:p w:rsidR="00000000" w:rsidDel="00000000" w:rsidP="00000000" w:rsidRDefault="00000000" w:rsidRPr="00000000" w14:paraId="0000001B">
      <w:pPr>
        <w:shd w:fill="ffffff" w:val="clear"/>
        <w:spacing w:after="240" w:lineRule="auto"/>
        <w:ind w:left="0" w:firstLine="0"/>
        <w:rPr/>
      </w:pPr>
      <w:r w:rsidDel="00000000" w:rsidR="00000000" w:rsidRPr="00000000">
        <w:rPr>
          <w:b w:val="1"/>
          <w:rtl w:val="0"/>
        </w:rPr>
        <w:t xml:space="preserve">Ad Pod: </w:t>
      </w:r>
      <w:r w:rsidDel="00000000" w:rsidR="00000000" w:rsidRPr="00000000">
        <w:rPr>
          <w:rtl w:val="0"/>
        </w:rPr>
        <w:t xml:space="preserve">Ad pod is a term used in connection with advertising to specify multiple ads sequenced together and played back-to-back within a single ad break, like traditional linear TV. Ad Pods help multiple commercials to be played in a single break. For instance, while we stream some video on youtube we are suddenly interrupted by an ad break where we can see more than one ad being played which are of entirely different companies.</w:t>
      </w:r>
    </w:p>
    <w:p w:rsidR="00000000" w:rsidDel="00000000" w:rsidP="00000000" w:rsidRDefault="00000000" w:rsidRPr="00000000" w14:paraId="0000001C">
      <w:pPr>
        <w:shd w:fill="ffffff" w:val="clear"/>
        <w:spacing w:after="240" w:lineRule="auto"/>
        <w:ind w:left="0" w:firstLine="0"/>
        <w:rPr/>
      </w:pPr>
      <w:r w:rsidDel="00000000" w:rsidR="00000000" w:rsidRPr="00000000">
        <w:rPr>
          <w:b w:val="1"/>
          <w:rtl w:val="0"/>
        </w:rPr>
        <w:t xml:space="preserve">Pod Positioning: </w:t>
      </w:r>
      <w:r w:rsidDel="00000000" w:rsidR="00000000" w:rsidRPr="00000000">
        <w:rPr>
          <w:rtl w:val="0"/>
        </w:rPr>
        <w:t xml:space="preserve">The position of an individual advertisement within a certain commercial pod or the position of ad in a sequence of ads. For example, if we have an ad pod which has 3 ads in it: first one from Byju’s, then from Simplilearn and then from Coursera then the Pod position of Simplilearn in that pod is 2.</w:t>
      </w:r>
    </w:p>
    <w:p w:rsidR="00000000" w:rsidDel="00000000" w:rsidP="00000000" w:rsidRDefault="00000000" w:rsidRPr="00000000" w14:paraId="0000001D">
      <w:pPr>
        <w:shd w:fill="ffffff" w:val="clear"/>
        <w:spacing w:after="240" w:lineRule="auto"/>
        <w:ind w:left="0" w:firstLine="0"/>
        <w:rPr/>
      </w:pPr>
      <w:r w:rsidDel="00000000" w:rsidR="00000000" w:rsidRPr="00000000">
        <w:rPr>
          <w:b w:val="1"/>
          <w:sz w:val="26"/>
          <w:szCs w:val="26"/>
          <w:rtl w:val="0"/>
        </w:rPr>
        <w:t xml:space="preserve">Does the Pod position number affect the amount spent on Ads for a specific period of time by a company?</w:t>
      </w:r>
      <w:r w:rsidDel="00000000" w:rsidR="00000000" w:rsidRPr="00000000">
        <w:rPr>
          <w:rtl w:val="0"/>
        </w:rPr>
      </w:r>
    </w:p>
    <w:p w:rsidR="00000000" w:rsidDel="00000000" w:rsidP="00000000" w:rsidRDefault="00000000" w:rsidRPr="00000000" w14:paraId="0000001E">
      <w:pPr>
        <w:shd w:fill="ffffff" w:val="clear"/>
        <w:spacing w:after="240" w:lineRule="auto"/>
        <w:ind w:left="0" w:firstLine="0"/>
        <w:rPr/>
      </w:pPr>
      <w:r w:rsidDel="00000000" w:rsidR="00000000" w:rsidRPr="00000000">
        <w:rPr>
          <w:rtl w:val="0"/>
        </w:rPr>
        <w:t xml:space="preserve">The pod position and the amount spent have a weak negative correlation between each other of about -0.0057 which signifies that they are not correlated on the whole.</w:t>
      </w:r>
    </w:p>
    <w:p w:rsidR="00000000" w:rsidDel="00000000" w:rsidP="00000000" w:rsidRDefault="00000000" w:rsidRPr="00000000" w14:paraId="0000001F">
      <w:pPr>
        <w:shd w:fill="ffffff" w:val="clear"/>
        <w:spacing w:after="240" w:lineRule="auto"/>
        <w:ind w:left="0" w:firstLine="0"/>
        <w:rPr/>
      </w:pPr>
      <w:r w:rsidDel="00000000" w:rsidR="00000000" w:rsidRPr="00000000">
        <w:rPr>
          <w:rtl w:val="0"/>
        </w:rPr>
      </w:r>
    </w:p>
    <w:tbl>
      <w:tblPr>
        <w:tblStyle w:val="Table1"/>
        <w:tblW w:w="8235.0" w:type="dxa"/>
        <w:jc w:val="left"/>
        <w:tblInd w:w="-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60"/>
        <w:gridCol w:w="2745"/>
        <w:gridCol w:w="2730"/>
        <w:tblGridChange w:id="0">
          <w:tblGrid>
            <w:gridCol w:w="2760"/>
            <w:gridCol w:w="2745"/>
            <w:gridCol w:w="2730"/>
          </w:tblGrid>
        </w:tblGridChange>
      </w:tblGrid>
      <w:tr>
        <w:trPr>
          <w:cantSplit w:val="0"/>
          <w:trHeight w:val="515" w:hRule="atLeast"/>
          <w:tblHeader w:val="0"/>
        </w:trPr>
        <w:tc>
          <w:tcPr>
            <w:gridSpan w:val="2"/>
            <w:tcBorders>
              <w:top w:color="000000" w:space="0" w:sz="18" w:val="single"/>
              <w:left w:color="000000" w:space="0" w:sz="18" w:val="single"/>
              <w:bottom w:color="000000" w:space="0" w:sz="18" w:val="single"/>
              <w:right w:color="000000" w:space="0" w:sz="18" w:val="single"/>
            </w:tcBorders>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Overall Correlation</w:t>
            </w:r>
          </w:p>
        </w:tc>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515" w:hRule="atLeast"/>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Column 1</w:t>
            </w:r>
          </w:p>
        </w:tc>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Column 2</w:t>
            </w:r>
          </w:p>
        </w:tc>
      </w:tr>
      <w:tr>
        <w:trPr>
          <w:cantSplit w:val="0"/>
          <w:trHeight w:val="530" w:hRule="atLeast"/>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Column 1</w:t>
            </w:r>
          </w:p>
        </w:tc>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530" w:hRule="atLeast"/>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Column 2</w:t>
            </w:r>
          </w:p>
        </w:tc>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-0.00572</w:t>
            </w:r>
          </w:p>
        </w:tc>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r>
    </w:tbl>
    <w:p w:rsidR="00000000" w:rsidDel="00000000" w:rsidP="00000000" w:rsidRDefault="00000000" w:rsidRPr="00000000" w14:paraId="0000002C">
      <w:pPr>
        <w:shd w:fill="ffffff" w:val="clear"/>
        <w:spacing w:after="240" w:lineRule="auto"/>
        <w:ind w:left="0" w:firstLine="0"/>
        <w:rPr/>
      </w:pPr>
      <w:r w:rsidDel="00000000" w:rsidR="00000000" w:rsidRPr="00000000">
        <w:rPr>
          <w:rtl w:val="0"/>
        </w:rPr>
      </w:r>
    </w:p>
    <w:p w:rsidR="00000000" w:rsidDel="00000000" w:rsidP="00000000" w:rsidRDefault="00000000" w:rsidRPr="00000000" w14:paraId="0000002D">
      <w:pPr>
        <w:shd w:fill="ffffff" w:val="clear"/>
        <w:spacing w:after="240" w:lineRule="auto"/>
        <w:ind w:left="0" w:firstLine="0"/>
        <w:rPr/>
      </w:pPr>
      <w:r w:rsidDel="00000000" w:rsidR="00000000" w:rsidRPr="00000000">
        <w:rPr>
          <w:rtl w:val="0"/>
        </w:rPr>
        <w:t xml:space="preserve">The company “Hyundai Motors India” in the month of November has a correlation of -0.002 and “Mahindra and Mahindra” has -0.04578 in terms of pod position and amount spent which is significantly small. </w:t>
      </w:r>
    </w:p>
    <w:p w:rsidR="00000000" w:rsidDel="00000000" w:rsidP="00000000" w:rsidRDefault="00000000" w:rsidRPr="00000000" w14:paraId="0000002E">
      <w:pPr>
        <w:shd w:fill="ffffff" w:val="clear"/>
        <w:spacing w:after="240" w:lineRule="auto"/>
        <w:ind w:left="0" w:firstLine="0"/>
        <w:rPr/>
      </w:pPr>
      <w:r w:rsidDel="00000000" w:rsidR="00000000" w:rsidRPr="00000000">
        <w:rPr/>
        <w:drawing>
          <wp:inline distB="114300" distT="114300" distL="114300" distR="114300">
            <wp:extent cx="2524125" cy="1276350"/>
            <wp:effectExtent b="0" l="0" r="0" t="0"/>
            <wp:docPr id="8"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2524125" cy="1276350"/>
                    </a:xfrm>
                    <a:prstGeom prst="rect"/>
                    <a:ln/>
                  </pic:spPr>
                </pic:pic>
              </a:graphicData>
            </a:graphic>
          </wp:inline>
        </w:drawing>
      </w:r>
      <w:r w:rsidDel="00000000" w:rsidR="00000000" w:rsidRPr="00000000">
        <w:rPr>
          <w:rtl w:val="0"/>
        </w:rPr>
        <w:t xml:space="preserve">  </w:t>
      </w:r>
    </w:p>
    <w:tbl>
      <w:tblPr>
        <w:tblStyle w:val="Table2"/>
        <w:tblW w:w="4140.0" w:type="dxa"/>
        <w:jc w:val="left"/>
        <w:tblInd w:w="-4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10"/>
        <w:gridCol w:w="1365"/>
        <w:gridCol w:w="1365"/>
        <w:tblGridChange w:id="0">
          <w:tblGrid>
            <w:gridCol w:w="1410"/>
            <w:gridCol w:w="1365"/>
            <w:gridCol w:w="1365"/>
          </w:tblGrid>
        </w:tblGridChange>
      </w:tblGrid>
      <w:tr>
        <w:trPr>
          <w:cantSplit w:val="0"/>
          <w:trHeight w:val="515" w:hRule="atLeast"/>
          <w:tblHeader w:val="0"/>
        </w:trPr>
        <w:tc>
          <w:tcPr>
            <w:gridSpan w:val="3"/>
            <w:tcBorders>
              <w:top w:color="000000" w:space="0" w:sz="18" w:val="single"/>
              <w:left w:color="000000" w:space="0" w:sz="18" w:val="single"/>
              <w:bottom w:color="000000" w:space="0" w:sz="18" w:val="single"/>
              <w:right w:color="000000" w:space="0" w:sz="18" w:val="single"/>
            </w:tcBorders>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Mahindra and Mahindra</w:t>
            </w:r>
          </w:p>
        </w:tc>
      </w:tr>
      <w:tr>
        <w:trPr>
          <w:cantSplit w:val="0"/>
          <w:trHeight w:val="530" w:hRule="atLeast"/>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18" w:val="single"/>
              <w:left w:color="000000" w:space="0" w:sz="18" w:val="single"/>
              <w:bottom w:color="808080" w:space="0" w:sz="18" w:val="single"/>
              <w:right w:color="80808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Column 1</w:t>
            </w:r>
          </w:p>
        </w:tc>
        <w:tc>
          <w:tcPr>
            <w:tcBorders>
              <w:top w:color="000000" w:space="0" w:sz="18" w:val="single"/>
              <w:left w:color="808080" w:space="0" w:sz="18" w:val="single"/>
              <w:bottom w:color="808080" w:space="0" w:sz="18" w:val="single"/>
              <w:right w:color="80808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Column 2</w:t>
            </w:r>
          </w:p>
        </w:tc>
      </w:tr>
      <w:tr>
        <w:trPr>
          <w:cantSplit w:val="0"/>
          <w:trHeight w:val="515" w:hRule="atLeast"/>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Column 1</w:t>
            </w:r>
          </w:p>
        </w:tc>
        <w:tc>
          <w:tcPr>
            <w:tcBorders>
              <w:top w:color="808080" w:space="0" w:sz="18" w:val="single"/>
              <w:left w:color="000000" w:space="0" w:sz="18" w:val="single"/>
              <w:bottom w:color="808080" w:space="0" w:sz="18" w:val="single"/>
              <w:right w:color="80808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c>
          <w:tcPr>
            <w:tcBorders>
              <w:top w:color="808080" w:space="0" w:sz="18" w:val="single"/>
              <w:left w:color="808080" w:space="0" w:sz="18" w:val="single"/>
              <w:bottom w:color="808080" w:space="0" w:sz="18" w:val="single"/>
              <w:right w:color="80808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Column 2</w:t>
            </w:r>
          </w:p>
        </w:tc>
        <w:tc>
          <w:tcPr>
            <w:tcBorders>
              <w:top w:color="808080" w:space="0" w:sz="18" w:val="single"/>
              <w:left w:color="000000" w:space="0" w:sz="18" w:val="single"/>
              <w:bottom w:color="808080" w:space="0" w:sz="18" w:val="single"/>
              <w:right w:color="80808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-0.04578</w:t>
            </w:r>
          </w:p>
        </w:tc>
        <w:tc>
          <w:tcPr>
            <w:tcBorders>
              <w:top w:color="808080" w:space="0" w:sz="18" w:val="single"/>
              <w:left w:color="808080" w:space="0" w:sz="18" w:val="single"/>
              <w:bottom w:color="808080" w:space="0" w:sz="18" w:val="single"/>
              <w:right w:color="80808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r>
    </w:tbl>
    <w:p w:rsidR="00000000" w:rsidDel="00000000" w:rsidP="00000000" w:rsidRDefault="00000000" w:rsidRPr="00000000" w14:paraId="0000003B">
      <w:pPr>
        <w:shd w:fill="ffffff" w:val="clear"/>
        <w:spacing w:after="240" w:lineRule="auto"/>
        <w:ind w:left="0" w:firstLine="0"/>
        <w:rPr/>
      </w:pPr>
      <w:r w:rsidDel="00000000" w:rsidR="00000000" w:rsidRPr="00000000">
        <w:rPr>
          <w:rtl w:val="0"/>
        </w:rPr>
      </w:r>
    </w:p>
    <w:p w:rsidR="00000000" w:rsidDel="00000000" w:rsidP="00000000" w:rsidRDefault="00000000" w:rsidRPr="00000000" w14:paraId="0000003C">
      <w:pPr>
        <w:shd w:fill="ffffff" w:val="clear"/>
        <w:spacing w:after="240" w:lineRule="auto"/>
        <w:ind w:left="0" w:firstLine="0"/>
        <w:rPr/>
      </w:pPr>
      <w:r w:rsidDel="00000000" w:rsidR="00000000" w:rsidRPr="00000000">
        <w:rPr>
          <w:rtl w:val="0"/>
        </w:rPr>
      </w:r>
    </w:p>
    <w:p w:rsidR="00000000" w:rsidDel="00000000" w:rsidP="00000000" w:rsidRDefault="00000000" w:rsidRPr="00000000" w14:paraId="0000003D">
      <w:pPr>
        <w:shd w:fill="ffffff" w:val="clear"/>
        <w:spacing w:after="240" w:lineRule="auto"/>
        <w:rPr/>
      </w:pPr>
      <w:r w:rsidDel="00000000" w:rsidR="00000000" w:rsidRPr="00000000">
        <w:rPr>
          <w:rtl w:val="0"/>
        </w:rPr>
        <w:t xml:space="preserve">Since the values are negligibly small therefore we can say that the pod position number does not affect the amount spent on ads.</w:t>
      </w:r>
    </w:p>
    <w:p w:rsidR="00000000" w:rsidDel="00000000" w:rsidP="00000000" w:rsidRDefault="00000000" w:rsidRPr="00000000" w14:paraId="0000003E">
      <w:pPr>
        <w:shd w:fill="ffffff" w:val="clear"/>
        <w:spacing w:after="240" w:lineRule="auto"/>
        <w:rPr/>
      </w:pPr>
      <w:r w:rsidDel="00000000" w:rsidR="00000000" w:rsidRPr="00000000">
        <w:rPr>
          <w:rtl w:val="0"/>
        </w:rPr>
      </w:r>
    </w:p>
    <w:p w:rsidR="00000000" w:rsidDel="00000000" w:rsidP="00000000" w:rsidRDefault="00000000" w:rsidRPr="00000000" w14:paraId="0000003F">
      <w:pPr>
        <w:numPr>
          <w:ilvl w:val="0"/>
          <w:numId w:val="3"/>
        </w:numPr>
        <w:shd w:fill="ffffff" w:val="clear"/>
        <w:spacing w:after="240" w:lineRule="auto"/>
        <w:ind w:left="720" w:hanging="360"/>
        <w:rPr>
          <w:b w:val="1"/>
          <w:sz w:val="26"/>
          <w:szCs w:val="26"/>
        </w:rPr>
      </w:pPr>
      <w:r w:rsidDel="00000000" w:rsidR="00000000" w:rsidRPr="00000000">
        <w:rPr>
          <w:b w:val="1"/>
          <w:sz w:val="26"/>
          <w:szCs w:val="26"/>
          <w:rtl w:val="0"/>
        </w:rPr>
        <w:t xml:space="preserve">What is the share of various brands in TV airings and how has it changed from Q1 to Q4 in 2021?</w:t>
      </w:r>
    </w:p>
    <w:p w:rsidR="00000000" w:rsidDel="00000000" w:rsidP="00000000" w:rsidRDefault="00000000" w:rsidRPr="00000000" w14:paraId="00000040">
      <w:pPr>
        <w:shd w:fill="ffffff" w:val="clear"/>
        <w:spacing w:after="240" w:lineRule="auto"/>
        <w:ind w:left="0" w:firstLine="0"/>
        <w:rPr>
          <w:b w:val="1"/>
          <w:sz w:val="26"/>
          <w:szCs w:val="26"/>
        </w:rPr>
      </w:pPr>
      <w:r w:rsidDel="00000000" w:rsidR="00000000" w:rsidRPr="00000000">
        <w:rPr>
          <w:b w:val="1"/>
          <w:sz w:val="26"/>
          <w:szCs w:val="26"/>
          <w:rtl w:val="0"/>
        </w:rPr>
        <w:t xml:space="preserve">Sol:</w:t>
      </w:r>
    </w:p>
    <w:p w:rsidR="00000000" w:rsidDel="00000000" w:rsidP="00000000" w:rsidRDefault="00000000" w:rsidRPr="00000000" w14:paraId="00000041">
      <w:pPr>
        <w:rPr/>
      </w:pPr>
      <w:r w:rsidDel="00000000" w:rsidR="00000000" w:rsidRPr="00000000">
        <w:rPr>
          <w:rtl w:val="0"/>
        </w:rPr>
        <w:t xml:space="preserve">Shares of a particular brand in the ad airing can be defined by how much they invested in the ads for a particular period of time.</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Ratio-Analysis to determine the change:</w:t>
      </w:r>
    </w:p>
    <w:p w:rsidR="00000000" w:rsidDel="00000000" w:rsidP="00000000" w:rsidRDefault="00000000" w:rsidRPr="00000000" w14:paraId="00000044">
      <w:pPr>
        <w:rPr/>
      </w:pPr>
      <w:r w:rsidDel="00000000" w:rsidR="00000000" w:rsidRPr="00000000">
        <w:rPr>
          <w:rtl w:val="0"/>
        </w:rPr>
      </w:r>
    </w:p>
    <w:tbl>
      <w:tblPr>
        <w:tblStyle w:val="Table3"/>
        <w:tblW w:w="8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25"/>
        <w:gridCol w:w="1800"/>
        <w:gridCol w:w="1560"/>
        <w:gridCol w:w="1635"/>
        <w:tblGridChange w:id="0">
          <w:tblGrid>
            <w:gridCol w:w="3225"/>
            <w:gridCol w:w="1800"/>
            <w:gridCol w:w="1560"/>
            <w:gridCol w:w="1635"/>
          </w:tblGrid>
        </w:tblGridChange>
      </w:tblGrid>
      <w:tr>
        <w:trPr>
          <w:cantSplit w:val="0"/>
          <w:trHeight w:val="515" w:hRule="atLeast"/>
          <w:tblHeader w:val="0"/>
        </w:trPr>
        <w:tc>
          <w:tcPr>
            <w:tcBorders>
              <w:top w:color="000000" w:space="0" w:sz="5" w:val="single"/>
              <w:left w:color="000000" w:space="0" w:sz="5" w:val="single"/>
              <w:bottom w:color="000000" w:space="0" w:sz="5" w:val="single"/>
              <w:right w:color="000000" w:space="0" w:sz="0" w:val="nil"/>
            </w:tcBorders>
            <w:shd w:fill="000000"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color w:val="ffffff"/>
                <w:sz w:val="24"/>
                <w:szCs w:val="24"/>
                <w:rtl w:val="0"/>
              </w:rPr>
              <w:t xml:space="preserve">Company</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shd w:fill="000000"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color w:val="ffffff"/>
                <w:sz w:val="24"/>
                <w:szCs w:val="24"/>
                <w:rtl w:val="0"/>
              </w:rPr>
              <w:t xml:space="preserve">Q1</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shd w:fill="000000"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color w:val="ffffff"/>
                <w:sz w:val="24"/>
                <w:szCs w:val="24"/>
                <w:rtl w:val="0"/>
              </w:rPr>
              <w:t xml:space="preserve">Q4</w:t>
            </w:r>
            <w:r w:rsidDel="00000000" w:rsidR="00000000" w:rsidRPr="00000000">
              <w:rPr>
                <w:rtl w:val="0"/>
              </w:rPr>
            </w:r>
          </w:p>
        </w:tc>
        <w:tc>
          <w:tcPr>
            <w:tcBorders>
              <w:top w:color="000000" w:space="0" w:sz="5" w:val="single"/>
              <w:left w:color="000000" w:space="0" w:sz="0" w:val="nil"/>
              <w:bottom w:color="000000" w:space="0" w:sz="5" w:val="single"/>
              <w:right w:color="000000" w:space="0" w:sz="5"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color w:val="ffffff"/>
                <w:sz w:val="24"/>
                <w:szCs w:val="24"/>
                <w:rtl w:val="0"/>
              </w:rPr>
              <w:t xml:space="preserve">Change</w:t>
            </w:r>
            <w:r w:rsidDel="00000000" w:rsidR="00000000" w:rsidRPr="00000000">
              <w:rPr>
                <w:rtl w:val="0"/>
              </w:rPr>
            </w:r>
          </w:p>
        </w:tc>
      </w:tr>
      <w:tr>
        <w:trPr>
          <w:cantSplit w:val="0"/>
          <w:trHeight w:val="515" w:hRule="atLeast"/>
          <w:tblHeader w:val="0"/>
        </w:trPr>
        <w:tc>
          <w:tcPr>
            <w:tcBorders>
              <w:top w:color="000000" w:space="0" w:sz="5" w:val="single"/>
              <w:left w:color="000000" w:space="0" w:sz="5" w:val="single"/>
              <w:bottom w:color="000000" w:space="0" w:sz="5" w:val="single"/>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4"/>
                <w:szCs w:val="24"/>
                <w:rtl w:val="0"/>
              </w:rPr>
              <w:t xml:space="preserve">Honda Cars</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4"/>
                <w:szCs w:val="24"/>
                <w:rtl w:val="0"/>
              </w:rPr>
              <w:t xml:space="preserve">17641924</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4"/>
                <w:szCs w:val="24"/>
                <w:rtl w:val="0"/>
              </w:rPr>
              <w:t xml:space="preserve">9097227</w:t>
            </w:r>
            <w:r w:rsidDel="00000000" w:rsidR="00000000" w:rsidRPr="00000000">
              <w:rPr>
                <w:rtl w:val="0"/>
              </w:rPr>
            </w:r>
          </w:p>
        </w:tc>
        <w:tc>
          <w:tcPr>
            <w:tcBorders>
              <w:top w:color="000000" w:space="0" w:sz="5" w:val="single"/>
              <w:left w:color="000000" w:space="0" w:sz="0" w:val="nil"/>
              <w:bottom w:color="000000" w:space="0" w:sz="5" w:val="single"/>
              <w:right w:color="000000" w:space="0" w:sz="5"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4"/>
                <w:szCs w:val="24"/>
                <w:rtl w:val="0"/>
              </w:rPr>
              <w:t xml:space="preserve">-48%</w:t>
            </w:r>
            <w:r w:rsidDel="00000000" w:rsidR="00000000" w:rsidRPr="00000000">
              <w:rPr>
                <w:rtl w:val="0"/>
              </w:rPr>
            </w:r>
          </w:p>
        </w:tc>
      </w:tr>
      <w:tr>
        <w:trPr>
          <w:cantSplit w:val="0"/>
          <w:trHeight w:val="515" w:hRule="atLeast"/>
          <w:tblHeader w:val="0"/>
        </w:trPr>
        <w:tc>
          <w:tcPr>
            <w:tcBorders>
              <w:top w:color="000000" w:space="0" w:sz="5" w:val="single"/>
              <w:left w:color="000000" w:space="0" w:sz="5" w:val="single"/>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4"/>
                <w:szCs w:val="24"/>
                <w:rtl w:val="0"/>
              </w:rPr>
              <w:t xml:space="preserve">Hyundai Motors India</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4"/>
                <w:szCs w:val="24"/>
                <w:rtl w:val="0"/>
              </w:rPr>
              <w:t xml:space="preserve">63300421</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4"/>
                <w:szCs w:val="24"/>
                <w:rtl w:val="0"/>
              </w:rPr>
              <w:t xml:space="preserve">37136580</w:t>
            </w:r>
            <w:r w:rsidDel="00000000" w:rsidR="00000000" w:rsidRPr="00000000">
              <w:rPr>
                <w:rtl w:val="0"/>
              </w:rPr>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4"/>
                <w:szCs w:val="24"/>
                <w:rtl w:val="0"/>
              </w:rPr>
              <w:t xml:space="preserve">-41%</w:t>
            </w:r>
            <w:r w:rsidDel="00000000" w:rsidR="00000000" w:rsidRPr="00000000">
              <w:rPr>
                <w:rtl w:val="0"/>
              </w:rPr>
            </w:r>
          </w:p>
        </w:tc>
      </w:tr>
      <w:tr>
        <w:trPr>
          <w:cantSplit w:val="0"/>
          <w:trHeight w:val="515" w:hRule="atLeast"/>
          <w:tblHeader w:val="0"/>
        </w:trPr>
        <w:tc>
          <w:tcPr>
            <w:tcBorders>
              <w:top w:color="000000" w:space="0" w:sz="5" w:val="single"/>
              <w:left w:color="000000" w:space="0" w:sz="5" w:val="single"/>
              <w:bottom w:color="000000" w:space="0" w:sz="5" w:val="single"/>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4"/>
                <w:szCs w:val="24"/>
                <w:rtl w:val="0"/>
              </w:rPr>
              <w:t xml:space="preserve">Mahindra and Mahindra</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4"/>
                <w:szCs w:val="24"/>
                <w:rtl w:val="0"/>
              </w:rPr>
              <w:t xml:space="preserve">128387916</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4"/>
                <w:szCs w:val="24"/>
                <w:rtl w:val="0"/>
              </w:rPr>
              <w:t xml:space="preserve">73201159</w:t>
            </w:r>
            <w:r w:rsidDel="00000000" w:rsidR="00000000" w:rsidRPr="00000000">
              <w:rPr>
                <w:rtl w:val="0"/>
              </w:rPr>
            </w:r>
          </w:p>
        </w:tc>
        <w:tc>
          <w:tcPr>
            <w:tcBorders>
              <w:top w:color="000000" w:space="0" w:sz="5" w:val="single"/>
              <w:left w:color="000000" w:space="0" w:sz="0" w:val="nil"/>
              <w:bottom w:color="000000" w:space="0" w:sz="5" w:val="single"/>
              <w:right w:color="000000" w:space="0" w:sz="5"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4"/>
                <w:szCs w:val="24"/>
                <w:rtl w:val="0"/>
              </w:rPr>
              <w:t xml:space="preserve">-43%</w:t>
            </w:r>
            <w:r w:rsidDel="00000000" w:rsidR="00000000" w:rsidRPr="00000000">
              <w:rPr>
                <w:rtl w:val="0"/>
              </w:rPr>
            </w:r>
          </w:p>
        </w:tc>
      </w:tr>
      <w:tr>
        <w:trPr>
          <w:cantSplit w:val="0"/>
          <w:trHeight w:val="515" w:hRule="atLeast"/>
          <w:tblHeader w:val="0"/>
        </w:trPr>
        <w:tc>
          <w:tcPr>
            <w:tcBorders>
              <w:top w:color="000000" w:space="0" w:sz="5" w:val="single"/>
              <w:left w:color="000000" w:space="0" w:sz="5" w:val="single"/>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4"/>
                <w:szCs w:val="24"/>
                <w:rtl w:val="0"/>
              </w:rPr>
              <w:t xml:space="preserve">Maruti Suzuki</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4"/>
                <w:szCs w:val="24"/>
                <w:rtl w:val="0"/>
              </w:rPr>
              <w:t xml:space="preserve">187686495</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4"/>
                <w:szCs w:val="24"/>
                <w:rtl w:val="0"/>
              </w:rPr>
              <w:t xml:space="preserve">116809533</w:t>
            </w:r>
            <w:r w:rsidDel="00000000" w:rsidR="00000000" w:rsidRPr="00000000">
              <w:rPr>
                <w:rtl w:val="0"/>
              </w:rPr>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4"/>
                <w:szCs w:val="24"/>
                <w:rtl w:val="0"/>
              </w:rPr>
              <w:t xml:space="preserve">-38%</w:t>
            </w:r>
            <w:r w:rsidDel="00000000" w:rsidR="00000000" w:rsidRPr="00000000">
              <w:rPr>
                <w:rtl w:val="0"/>
              </w:rPr>
            </w:r>
          </w:p>
        </w:tc>
      </w:tr>
      <w:tr>
        <w:trPr>
          <w:cantSplit w:val="0"/>
          <w:trHeight w:val="515" w:hRule="atLeast"/>
          <w:tblHeader w:val="0"/>
        </w:trPr>
        <w:tc>
          <w:tcPr>
            <w:tcBorders>
              <w:top w:color="000000" w:space="0" w:sz="5" w:val="single"/>
              <w:left w:color="000000" w:space="0" w:sz="5" w:val="single"/>
              <w:bottom w:color="000000" w:space="0" w:sz="5" w:val="single"/>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4"/>
                <w:szCs w:val="24"/>
                <w:rtl w:val="0"/>
              </w:rPr>
              <w:t xml:space="preserve">Tata Motors</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4"/>
                <w:szCs w:val="24"/>
                <w:rtl w:val="0"/>
              </w:rPr>
              <w:t xml:space="preserve">27525724</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4"/>
                <w:szCs w:val="24"/>
                <w:rtl w:val="0"/>
              </w:rPr>
              <w:t xml:space="preserve">36064839</w:t>
            </w:r>
            <w:r w:rsidDel="00000000" w:rsidR="00000000" w:rsidRPr="00000000">
              <w:rPr>
                <w:rtl w:val="0"/>
              </w:rPr>
            </w:r>
          </w:p>
        </w:tc>
        <w:tc>
          <w:tcPr>
            <w:tcBorders>
              <w:top w:color="000000" w:space="0" w:sz="5" w:val="single"/>
              <w:left w:color="000000" w:space="0" w:sz="0" w:val="nil"/>
              <w:bottom w:color="000000" w:space="0" w:sz="5" w:val="single"/>
              <w:right w:color="000000" w:space="0" w:sz="5"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4"/>
                <w:szCs w:val="24"/>
                <w:rtl w:val="0"/>
              </w:rPr>
              <w:t xml:space="preserve">31%</w:t>
            </w:r>
            <w:r w:rsidDel="00000000" w:rsidR="00000000" w:rsidRPr="00000000">
              <w:rPr>
                <w:rtl w:val="0"/>
              </w:rPr>
            </w:r>
          </w:p>
        </w:tc>
      </w:tr>
      <w:tr>
        <w:trPr>
          <w:cantSplit w:val="0"/>
          <w:trHeight w:val="515" w:hRule="atLeast"/>
          <w:tblHeader w:val="0"/>
        </w:trPr>
        <w:tc>
          <w:tcPr>
            <w:tcBorders>
              <w:top w:color="000000" w:space="0" w:sz="5" w:val="single"/>
              <w:left w:color="000000" w:space="0" w:sz="5" w:val="single"/>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4"/>
                <w:szCs w:val="24"/>
                <w:rtl w:val="0"/>
              </w:rPr>
              <w:t xml:space="preserve">Toyota</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4"/>
                <w:szCs w:val="24"/>
                <w:rtl w:val="0"/>
              </w:rPr>
              <w:t xml:space="preserve">40137985</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4"/>
                <w:szCs w:val="24"/>
                <w:rtl w:val="0"/>
              </w:rPr>
              <w:t xml:space="preserve">13999979</w:t>
            </w:r>
            <w:r w:rsidDel="00000000" w:rsidR="00000000" w:rsidRPr="00000000">
              <w:rPr>
                <w:rtl w:val="0"/>
              </w:rPr>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4"/>
                <w:szCs w:val="24"/>
                <w:rtl w:val="0"/>
              </w:rPr>
              <w:t xml:space="preserve">-65%</w:t>
            </w:r>
            <w:r w:rsidDel="00000000" w:rsidR="00000000" w:rsidRPr="00000000">
              <w:rPr>
                <w:rtl w:val="0"/>
              </w:rPr>
            </w:r>
          </w:p>
        </w:tc>
      </w:tr>
    </w:tbl>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The values specify the change from Q1 to Q4 in percentages. We can see that only “Tata Motors” has increased its shares and all others have significantly reduced.</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numPr>
          <w:ilvl w:val="0"/>
          <w:numId w:val="3"/>
        </w:numPr>
        <w:ind w:left="720" w:hanging="360"/>
        <w:rPr>
          <w:b w:val="1"/>
          <w:sz w:val="26"/>
          <w:szCs w:val="26"/>
        </w:rPr>
      </w:pPr>
      <w:r w:rsidDel="00000000" w:rsidR="00000000" w:rsidRPr="00000000">
        <w:rPr>
          <w:b w:val="1"/>
          <w:sz w:val="26"/>
          <w:szCs w:val="26"/>
          <w:rtl w:val="0"/>
        </w:rPr>
        <w:t xml:space="preserve">Conduct a competitive analysis for the brands and define advertisement strategy of different brands and how it differs across the brands. </w:t>
      </w:r>
    </w:p>
    <w:p w:rsidR="00000000" w:rsidDel="00000000" w:rsidP="00000000" w:rsidRDefault="00000000" w:rsidRPr="00000000" w14:paraId="00000065">
      <w:pPr>
        <w:rPr>
          <w:b w:val="1"/>
          <w:sz w:val="26"/>
          <w:szCs w:val="26"/>
        </w:rPr>
      </w:pPr>
      <w:r w:rsidDel="00000000" w:rsidR="00000000" w:rsidRPr="00000000">
        <w:rPr>
          <w:b w:val="1"/>
          <w:sz w:val="26"/>
          <w:szCs w:val="26"/>
          <w:rtl w:val="0"/>
        </w:rPr>
        <w:t xml:space="preserve">Sol:</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ind w:left="0" w:firstLine="0"/>
        <w:rPr/>
      </w:pPr>
      <w:r w:rsidDel="00000000" w:rsidR="00000000" w:rsidRPr="00000000">
        <w:rPr>
          <w:rtl w:val="0"/>
        </w:rPr>
        <w:t xml:space="preserve">In this competitive analysis I have considered two most important aspects: Sector of the day companies are targeting and how much did they invest in that sector over the year.</w:t>
      </w:r>
    </w:p>
    <w:p w:rsidR="00000000" w:rsidDel="00000000" w:rsidP="00000000" w:rsidRDefault="00000000" w:rsidRPr="00000000" w14:paraId="00000068">
      <w:pPr>
        <w:ind w:left="0" w:firstLine="0"/>
        <w:rPr/>
      </w:pPr>
      <w:r w:rsidDel="00000000" w:rsidR="00000000" w:rsidRPr="00000000">
        <w:rPr>
          <w:rtl w:val="0"/>
        </w:rPr>
        <w:t xml:space="preserve">From the analysis one can conclude the following:</w:t>
      </w:r>
    </w:p>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ind w:left="0" w:firstLine="0"/>
        <w:rPr/>
      </w:pPr>
      <w:r w:rsidDel="00000000" w:rsidR="00000000" w:rsidRPr="00000000">
        <w:rPr/>
        <w:drawing>
          <wp:inline distB="114300" distT="114300" distL="114300" distR="114300">
            <wp:extent cx="6234113" cy="3711639"/>
            <wp:effectExtent b="0" l="0" r="0" t="0"/>
            <wp:docPr id="10"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234113" cy="3711639"/>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drawing>
          <wp:inline distB="114300" distT="114300" distL="114300" distR="114300">
            <wp:extent cx="6243638" cy="4372547"/>
            <wp:effectExtent b="0" l="0" r="0" t="0"/>
            <wp:docPr id="5"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6243638" cy="4372547"/>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0" w:firstLine="0"/>
        <w:rPr/>
      </w:pPr>
      <w:r w:rsidDel="00000000" w:rsidR="00000000" w:rsidRPr="00000000">
        <w:rPr/>
        <w:drawing>
          <wp:inline distB="114300" distT="114300" distL="114300" distR="114300">
            <wp:extent cx="6243638" cy="3351953"/>
            <wp:effectExtent b="0" l="0" r="0" t="0"/>
            <wp:docPr id="1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243638" cy="3351953"/>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0" w:firstLine="0"/>
        <w:rPr/>
      </w:pPr>
      <w:r w:rsidDel="00000000" w:rsidR="00000000" w:rsidRPr="00000000">
        <w:rPr/>
        <w:drawing>
          <wp:inline distB="114300" distT="114300" distL="114300" distR="114300">
            <wp:extent cx="6310313" cy="3883269"/>
            <wp:effectExtent b="0" l="0" r="0" t="0"/>
            <wp:docPr id="12"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6310313" cy="3883269"/>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left="0" w:firstLine="0"/>
        <w:rPr/>
      </w:pPr>
      <w:r w:rsidDel="00000000" w:rsidR="00000000" w:rsidRPr="00000000">
        <w:rPr/>
        <w:drawing>
          <wp:inline distB="114300" distT="114300" distL="114300" distR="114300">
            <wp:extent cx="6310313" cy="3559663"/>
            <wp:effectExtent b="0" l="0" r="0" t="0"/>
            <wp:docPr id="3"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6310313" cy="3559663"/>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left="0" w:firstLine="0"/>
        <w:rPr/>
      </w:pPr>
      <w:r w:rsidDel="00000000" w:rsidR="00000000" w:rsidRPr="00000000">
        <w:rPr/>
        <w:drawing>
          <wp:inline distB="114300" distT="114300" distL="114300" distR="114300">
            <wp:extent cx="6357938" cy="4065412"/>
            <wp:effectExtent b="0" l="0" r="0" t="0"/>
            <wp:docPr id="7"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6357938" cy="4065412"/>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left="0" w:firstLine="0"/>
        <w:rPr/>
      </w:pPr>
      <w:r w:rsidDel="00000000" w:rsidR="00000000" w:rsidRPr="00000000">
        <w:rPr/>
        <w:drawing>
          <wp:inline distB="114300" distT="114300" distL="114300" distR="114300">
            <wp:extent cx="6329363" cy="3905136"/>
            <wp:effectExtent b="0" l="0" r="0" t="0"/>
            <wp:docPr id="4"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6329363" cy="3905136"/>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0" w:firstLine="0"/>
        <w:rPr/>
      </w:pPr>
      <w:r w:rsidDel="00000000" w:rsidR="00000000" w:rsidRPr="00000000">
        <w:rPr/>
        <w:drawing>
          <wp:inline distB="114300" distT="114300" distL="114300" distR="114300">
            <wp:extent cx="6386513" cy="4503310"/>
            <wp:effectExtent b="0" l="0" r="0" t="0"/>
            <wp:docPr id="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6386513" cy="450331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0" w:firstLine="0"/>
        <w:rPr/>
      </w:pPr>
      <w:r w:rsidDel="00000000" w:rsidR="00000000" w:rsidRPr="00000000">
        <w:rPr/>
        <w:drawing>
          <wp:inline distB="114300" distT="114300" distL="114300" distR="114300">
            <wp:extent cx="6329363" cy="3590925"/>
            <wp:effectExtent b="0" l="0" r="0" t="0"/>
            <wp:docPr id="16"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6329363"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left="0" w:firstLine="0"/>
        <w:rPr/>
      </w:pPr>
      <w:r w:rsidDel="00000000" w:rsidR="00000000" w:rsidRPr="00000000">
        <w:rPr/>
        <w:drawing>
          <wp:inline distB="114300" distT="114300" distL="114300" distR="114300">
            <wp:extent cx="6329363" cy="4260148"/>
            <wp:effectExtent b="0" l="0" r="0" t="0"/>
            <wp:docPr id="15"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6329363" cy="4260148"/>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0" w:firstLine="0"/>
        <w:rPr/>
      </w:pPr>
      <w:r w:rsidDel="00000000" w:rsidR="00000000" w:rsidRPr="00000000">
        <w:rPr/>
        <w:drawing>
          <wp:inline distB="114300" distT="114300" distL="114300" distR="114300">
            <wp:extent cx="6357938" cy="3882010"/>
            <wp:effectExtent b="0" l="0" r="0" t="0"/>
            <wp:docPr id="1"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6357938" cy="388201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left="0" w:firstLine="0"/>
        <w:rPr/>
      </w:pPr>
      <w:r w:rsidDel="00000000" w:rsidR="00000000" w:rsidRPr="00000000">
        <w:rPr/>
        <w:drawing>
          <wp:inline distB="114300" distT="114300" distL="114300" distR="114300">
            <wp:extent cx="6376988" cy="3423543"/>
            <wp:effectExtent b="0" l="0" r="0" t="0"/>
            <wp:docPr id="9"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6376988" cy="3423543"/>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numPr>
          <w:ilvl w:val="0"/>
          <w:numId w:val="1"/>
        </w:numPr>
        <w:ind w:left="720" w:hanging="360"/>
        <w:rPr>
          <w:u w:val="none"/>
        </w:rPr>
      </w:pPr>
      <w:r w:rsidDel="00000000" w:rsidR="00000000" w:rsidRPr="00000000">
        <w:rPr>
          <w:rtl w:val="0"/>
        </w:rPr>
        <w:t xml:space="preserve">Most of the companies are targeting the “DAYTIME” sector more than any other. </w:t>
      </w:r>
    </w:p>
    <w:p w:rsidR="00000000" w:rsidDel="00000000" w:rsidP="00000000" w:rsidRDefault="00000000" w:rsidRPr="00000000" w14:paraId="00000077">
      <w:pPr>
        <w:numPr>
          <w:ilvl w:val="0"/>
          <w:numId w:val="1"/>
        </w:numPr>
        <w:ind w:left="720" w:hanging="360"/>
        <w:rPr>
          <w:u w:val="none"/>
        </w:rPr>
      </w:pPr>
      <w:r w:rsidDel="00000000" w:rsidR="00000000" w:rsidRPr="00000000">
        <w:rPr>
          <w:rtl w:val="0"/>
        </w:rPr>
        <w:t xml:space="preserve">On the top is “Honda Cars” with 32% of its annual ads falling under “DAYTIME”. Also the highest the company invested in ads in this sector (about 1Cr). </w:t>
      </w:r>
    </w:p>
    <w:p w:rsidR="00000000" w:rsidDel="00000000" w:rsidP="00000000" w:rsidRDefault="00000000" w:rsidRPr="00000000" w14:paraId="00000078">
      <w:pPr>
        <w:numPr>
          <w:ilvl w:val="0"/>
          <w:numId w:val="1"/>
        </w:numPr>
        <w:ind w:left="720" w:hanging="360"/>
        <w:rPr>
          <w:u w:val="none"/>
        </w:rPr>
      </w:pPr>
      <w:r w:rsidDel="00000000" w:rsidR="00000000" w:rsidRPr="00000000">
        <w:rPr>
          <w:rtl w:val="0"/>
        </w:rPr>
        <w:t xml:space="preserve">One should also see that “Maruti Suzuki” invested the least in “DAYTIME” which simply shows the brains of the company because when all the companies compete for this sector it simply invests in other premium sectors. Moreover it stands at the top when it comes to the money a company invested in ads with a benchmark of 21,36,09,797.00 Rupees.</w:t>
      </w:r>
    </w:p>
    <w:p w:rsidR="00000000" w:rsidDel="00000000" w:rsidP="00000000" w:rsidRDefault="00000000" w:rsidRPr="00000000" w14:paraId="00000079">
      <w:pPr>
        <w:numPr>
          <w:ilvl w:val="0"/>
          <w:numId w:val="1"/>
        </w:numPr>
        <w:ind w:left="720" w:hanging="360"/>
        <w:rPr>
          <w:u w:val="none"/>
        </w:rPr>
      </w:pPr>
      <w:r w:rsidDel="00000000" w:rsidR="00000000" w:rsidRPr="00000000">
        <w:rPr>
          <w:rtl w:val="0"/>
        </w:rPr>
        <w:t xml:space="preserve">Companies like “Hyundai Motors India”, “Mahindra and Mahindra” and “Tata Motors” had a considerably equivalent trend with similar investments yet varied in numbers. From these three “Mahindra and Mahindra” invested the highest in ads and “Tata Motors” invested the least which is also the least among all.</w:t>
      </w:r>
    </w:p>
    <w:p w:rsidR="00000000" w:rsidDel="00000000" w:rsidP="00000000" w:rsidRDefault="00000000" w:rsidRPr="00000000" w14:paraId="0000007A">
      <w:pPr>
        <w:numPr>
          <w:ilvl w:val="0"/>
          <w:numId w:val="1"/>
        </w:numPr>
        <w:ind w:left="720" w:hanging="360"/>
        <w:rPr>
          <w:u w:val="none"/>
        </w:rPr>
      </w:pPr>
      <w:r w:rsidDel="00000000" w:rsidR="00000000" w:rsidRPr="00000000">
        <w:rPr>
          <w:rtl w:val="0"/>
        </w:rPr>
        <w:t xml:space="preserve">“Toyota” stands out by making its highest investment of 2.69Cr  in the “WEEKEND” sector airing 15% of its annual ads in this sector.</w:t>
      </w:r>
    </w:p>
    <w:p w:rsidR="00000000" w:rsidDel="00000000" w:rsidP="00000000" w:rsidRDefault="00000000" w:rsidRPr="00000000" w14:paraId="0000007B">
      <w:pPr>
        <w:ind w:left="0" w:firstLine="0"/>
        <w:rPr/>
      </w:pPr>
      <w:r w:rsidDel="00000000" w:rsidR="00000000" w:rsidRPr="00000000">
        <w:rPr>
          <w:rtl w:val="0"/>
        </w:rPr>
      </w:r>
    </w:p>
    <w:p w:rsidR="00000000" w:rsidDel="00000000" w:rsidP="00000000" w:rsidRDefault="00000000" w:rsidRPr="00000000" w14:paraId="0000007C">
      <w:pPr>
        <w:ind w:left="0" w:firstLine="0"/>
        <w:rPr/>
      </w:pPr>
      <w:r w:rsidDel="00000000" w:rsidR="00000000" w:rsidRPr="00000000">
        <w:rPr>
          <w:rtl w:val="0"/>
        </w:rPr>
        <w:t xml:space="preserve"> </w:t>
      </w:r>
    </w:p>
    <w:p w:rsidR="00000000" w:rsidDel="00000000" w:rsidP="00000000" w:rsidRDefault="00000000" w:rsidRPr="00000000" w14:paraId="0000007D">
      <w:pPr>
        <w:ind w:left="1440" w:firstLine="0"/>
        <w:rPr/>
      </w:pPr>
      <w:r w:rsidDel="00000000" w:rsidR="00000000" w:rsidRPr="00000000">
        <w:rPr>
          <w:rtl w:val="0"/>
        </w:rPr>
      </w:r>
    </w:p>
    <w:p w:rsidR="00000000" w:rsidDel="00000000" w:rsidP="00000000" w:rsidRDefault="00000000" w:rsidRPr="00000000" w14:paraId="0000007E">
      <w:pPr>
        <w:shd w:fill="ffffff" w:val="clear"/>
        <w:spacing w:after="240" w:lineRule="auto"/>
        <w:ind w:left="0" w:firstLine="0"/>
        <w:rPr/>
      </w:pPr>
      <w:r w:rsidDel="00000000" w:rsidR="00000000" w:rsidRPr="00000000">
        <w:rPr>
          <w:rtl w:val="0"/>
        </w:rPr>
      </w:r>
    </w:p>
    <w:p w:rsidR="00000000" w:rsidDel="00000000" w:rsidP="00000000" w:rsidRDefault="00000000" w:rsidRPr="00000000" w14:paraId="0000007F">
      <w:pPr>
        <w:numPr>
          <w:ilvl w:val="0"/>
          <w:numId w:val="3"/>
        </w:numPr>
        <w:ind w:left="720" w:hanging="360"/>
        <w:rPr>
          <w:b w:val="1"/>
          <w:sz w:val="26"/>
          <w:szCs w:val="26"/>
          <w:highlight w:val="white"/>
        </w:rPr>
      </w:pPr>
      <w:r w:rsidDel="00000000" w:rsidR="00000000" w:rsidRPr="00000000">
        <w:rPr>
          <w:b w:val="1"/>
          <w:sz w:val="26"/>
          <w:szCs w:val="26"/>
          <w:highlight w:val="white"/>
          <w:rtl w:val="0"/>
        </w:rPr>
        <w:t xml:space="preserve">Mahindra and Mahindra wants to run a digital ad campaign to complement its existing TV ads in Q1 of 2022. Based on the data from 2021, suggest a media plan to the CMO of Mahindra and Mahindra. Which audience should they target? *Assume XYZ Ads has the ad viewership data and TV viewership for the people in India. </w:t>
      </w:r>
    </w:p>
    <w:p w:rsidR="00000000" w:rsidDel="00000000" w:rsidP="00000000" w:rsidRDefault="00000000" w:rsidRPr="00000000" w14:paraId="00000080">
      <w:pPr>
        <w:ind w:left="0" w:firstLine="0"/>
        <w:rPr>
          <w:b w:val="1"/>
          <w:sz w:val="26"/>
          <w:szCs w:val="26"/>
          <w:highlight w:val="white"/>
        </w:rPr>
      </w:pPr>
      <w:r w:rsidDel="00000000" w:rsidR="00000000" w:rsidRPr="00000000">
        <w:rPr>
          <w:b w:val="1"/>
          <w:sz w:val="26"/>
          <w:szCs w:val="26"/>
          <w:highlight w:val="white"/>
          <w:rtl w:val="0"/>
        </w:rPr>
        <w:t xml:space="preserve">Sol:</w:t>
      </w:r>
    </w:p>
    <w:p w:rsidR="00000000" w:rsidDel="00000000" w:rsidP="00000000" w:rsidRDefault="00000000" w:rsidRPr="00000000" w14:paraId="00000081">
      <w:pPr>
        <w:ind w:left="0" w:firstLine="0"/>
        <w:rPr>
          <w:b w:val="1"/>
          <w:sz w:val="26"/>
          <w:szCs w:val="26"/>
          <w:highlight w:val="white"/>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From the analysis on “Mahindra and Mahindra” one can find out that in the year of 2021 it had invested a huge sum of about 40M in the ads, however it chose to put most of the amount in the “PRIME TIME” sector yet aired most of </w:t>
      </w:r>
      <w:r w:rsidDel="00000000" w:rsidR="00000000" w:rsidRPr="00000000">
        <w:rPr>
          <w:rtl w:val="0"/>
        </w:rPr>
        <w:t xml:space="preserve">it’s</w:t>
      </w:r>
      <w:r w:rsidDel="00000000" w:rsidR="00000000" w:rsidRPr="00000000">
        <w:rPr>
          <w:rtl w:val="0"/>
        </w:rPr>
        <w:t xml:space="preserve"> ads in the “DAYTIME” sector. </w:t>
      </w:r>
    </w:p>
    <w:p w:rsidR="00000000" w:rsidDel="00000000" w:rsidP="00000000" w:rsidRDefault="00000000" w:rsidRPr="00000000" w14:paraId="00000083">
      <w:pPr>
        <w:rPr/>
      </w:pPr>
      <w:r w:rsidDel="00000000" w:rsidR="00000000" w:rsidRPr="00000000">
        <w:rPr>
          <w:rtl w:val="0"/>
        </w:rPr>
      </w:r>
    </w:p>
    <w:tbl>
      <w:tblPr>
        <w:tblStyle w:val="Table4"/>
        <w:tblW w:w="95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25"/>
        <w:gridCol w:w="3300"/>
        <w:gridCol w:w="3315"/>
        <w:tblGridChange w:id="0">
          <w:tblGrid>
            <w:gridCol w:w="2925"/>
            <w:gridCol w:w="3300"/>
            <w:gridCol w:w="3315"/>
          </w:tblGrid>
        </w:tblGridChange>
      </w:tblGrid>
      <w:tr>
        <w:trPr>
          <w:cantSplit w:val="0"/>
          <w:trHeight w:val="515" w:hRule="atLeast"/>
          <w:tblHeader w:val="0"/>
        </w:trPr>
        <w:tc>
          <w:tcPr>
            <w:tcBorders>
              <w:top w:color="000000" w:space="0" w:sz="5" w:val="single"/>
              <w:left w:color="000000" w:space="0" w:sz="5" w:val="single"/>
              <w:bottom w:color="000000" w:space="0" w:sz="5" w:val="single"/>
              <w:right w:color="000000" w:space="0" w:sz="0" w:val="nil"/>
            </w:tcBorders>
            <w:shd w:fill="000000"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color w:val="ffffff"/>
                <w:sz w:val="24"/>
                <w:szCs w:val="24"/>
                <w:rtl w:val="0"/>
              </w:rPr>
              <w:t xml:space="preserve">Sector/Target</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shd w:fill="000000"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color w:val="ffffff"/>
                <w:sz w:val="24"/>
                <w:szCs w:val="24"/>
                <w:rtl w:val="0"/>
              </w:rPr>
              <w:t xml:space="preserve">Percentage of ads aired</w:t>
            </w:r>
            <w:r w:rsidDel="00000000" w:rsidR="00000000" w:rsidRPr="00000000">
              <w:rPr>
                <w:rtl w:val="0"/>
              </w:rPr>
            </w:r>
          </w:p>
        </w:tc>
        <w:tc>
          <w:tcPr>
            <w:tcBorders>
              <w:top w:color="000000" w:space="0" w:sz="5" w:val="single"/>
              <w:left w:color="000000" w:space="0" w:sz="0" w:val="nil"/>
              <w:bottom w:color="000000" w:space="0" w:sz="5" w:val="single"/>
              <w:right w:color="000000" w:space="0" w:sz="5"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color w:val="ffffff"/>
                <w:sz w:val="24"/>
                <w:szCs w:val="24"/>
                <w:rtl w:val="0"/>
              </w:rPr>
              <w:t xml:space="preserve"> Amount Invested </w:t>
            </w:r>
            <w:r w:rsidDel="00000000" w:rsidR="00000000" w:rsidRPr="00000000">
              <w:rPr>
                <w:rtl w:val="0"/>
              </w:rPr>
            </w:r>
          </w:p>
        </w:tc>
      </w:tr>
      <w:tr>
        <w:trPr>
          <w:cantSplit w:val="0"/>
          <w:trHeight w:val="515" w:hRule="atLeast"/>
          <w:tblHeader w:val="0"/>
        </w:trPr>
        <w:tc>
          <w:tcPr>
            <w:tcBorders>
              <w:top w:color="000000" w:space="0" w:sz="5" w:val="single"/>
              <w:left w:color="000000" w:space="0" w:sz="5" w:val="single"/>
              <w:bottom w:color="000000" w:space="0" w:sz="5" w:val="single"/>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5" w:val="single"/>
              <w:left w:color="000000" w:space="0" w:sz="0" w:val="nil"/>
              <w:bottom w:color="000000" w:space="0" w:sz="5" w:val="single"/>
              <w:right w:color="000000" w:space="0" w:sz="5"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515" w:hRule="atLeast"/>
          <w:tblHeader w:val="0"/>
        </w:trPr>
        <w:tc>
          <w:tcPr>
            <w:tcBorders>
              <w:top w:color="000000" w:space="0" w:sz="5" w:val="single"/>
              <w:left w:color="000000" w:space="0" w:sz="5" w:val="single"/>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4"/>
                <w:szCs w:val="24"/>
                <w:rtl w:val="0"/>
              </w:rPr>
              <w:t xml:space="preserve">DAYTIME</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shd w:fill="63be7b"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4"/>
                <w:szCs w:val="24"/>
                <w:rtl w:val="0"/>
              </w:rPr>
              <w:t xml:space="preserve">22%</w:t>
            </w:r>
            <w:r w:rsidDel="00000000" w:rsidR="00000000" w:rsidRPr="00000000">
              <w:rPr>
                <w:rtl w:val="0"/>
              </w:rPr>
            </w:r>
          </w:p>
        </w:tc>
        <w:tc>
          <w:tcPr>
            <w:tcBorders>
              <w:top w:color="000000" w:space="0" w:sz="5" w:val="single"/>
              <w:left w:color="000000" w:space="0" w:sz="0" w:val="nil"/>
              <w:bottom w:color="000000" w:space="0" w:sz="5" w:val="single"/>
              <w:right w:color="000000" w:space="0" w:sz="5" w:val="single"/>
            </w:tcBorders>
            <w:shd w:fill="c9e8d3"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4"/>
                <w:szCs w:val="24"/>
                <w:rtl w:val="0"/>
              </w:rPr>
              <w:t xml:space="preserve"> $    </w:t>
              <w:tab/>
              <w:t xml:space="preserve">6,41,54,402.00</w:t>
            </w:r>
            <w:r w:rsidDel="00000000" w:rsidR="00000000" w:rsidRPr="00000000">
              <w:rPr>
                <w:rtl w:val="0"/>
              </w:rPr>
            </w:r>
          </w:p>
        </w:tc>
      </w:tr>
      <w:tr>
        <w:trPr>
          <w:cantSplit w:val="0"/>
          <w:trHeight w:val="515" w:hRule="atLeast"/>
          <w:tblHeader w:val="0"/>
        </w:trPr>
        <w:tc>
          <w:tcPr>
            <w:tcBorders>
              <w:top w:color="000000" w:space="0" w:sz="5" w:val="single"/>
              <w:left w:color="000000" w:space="0" w:sz="5" w:val="single"/>
              <w:bottom w:color="000000" w:space="0" w:sz="5" w:val="single"/>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4"/>
                <w:szCs w:val="24"/>
                <w:rtl w:val="0"/>
              </w:rPr>
              <w:t xml:space="preserve">EARLY FRINGE</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shd w:fill="fabdbf"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4"/>
                <w:szCs w:val="24"/>
                <w:rtl w:val="0"/>
              </w:rPr>
              <w:t xml:space="preserve">6%</w:t>
            </w:r>
            <w:r w:rsidDel="00000000" w:rsidR="00000000" w:rsidRPr="00000000">
              <w:rPr>
                <w:rtl w:val="0"/>
              </w:rPr>
            </w:r>
          </w:p>
        </w:tc>
        <w:tc>
          <w:tcPr>
            <w:tcBorders>
              <w:top w:color="000000" w:space="0" w:sz="5" w:val="single"/>
              <w:left w:color="000000" w:space="0" w:sz="0" w:val="nil"/>
              <w:bottom w:color="000000" w:space="0" w:sz="5" w:val="single"/>
              <w:right w:color="000000" w:space="0" w:sz="5" w:val="single"/>
            </w:tcBorders>
            <w:shd w:fill="fcfcff"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4"/>
                <w:szCs w:val="24"/>
                <w:rtl w:val="0"/>
              </w:rPr>
              <w:t xml:space="preserve"> $        1,92,04,408.00</w:t>
            </w:r>
            <w:r w:rsidDel="00000000" w:rsidR="00000000" w:rsidRPr="00000000">
              <w:rPr>
                <w:rtl w:val="0"/>
              </w:rPr>
            </w:r>
          </w:p>
        </w:tc>
      </w:tr>
      <w:tr>
        <w:trPr>
          <w:cantSplit w:val="0"/>
          <w:trHeight w:val="515" w:hRule="atLeast"/>
          <w:tblHeader w:val="0"/>
        </w:trPr>
        <w:tc>
          <w:tcPr>
            <w:tcBorders>
              <w:top w:color="000000" w:space="0" w:sz="5" w:val="single"/>
              <w:left w:color="000000" w:space="0" w:sz="5" w:val="single"/>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4"/>
                <w:szCs w:val="24"/>
                <w:rtl w:val="0"/>
              </w:rPr>
              <w:t xml:space="preserve">EARLY MORNING</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shd w:fill="fcfcff"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4"/>
                <w:szCs w:val="24"/>
                <w:rtl w:val="0"/>
              </w:rPr>
              <w:t xml:space="preserve">9%</w:t>
            </w:r>
            <w:r w:rsidDel="00000000" w:rsidR="00000000" w:rsidRPr="00000000">
              <w:rPr>
                <w:rtl w:val="0"/>
              </w:rPr>
            </w:r>
          </w:p>
        </w:tc>
        <w:tc>
          <w:tcPr>
            <w:tcBorders>
              <w:top w:color="000000" w:space="0" w:sz="5" w:val="single"/>
              <w:left w:color="000000" w:space="0" w:sz="0" w:val="nil"/>
              <w:bottom w:color="000000" w:space="0" w:sz="5" w:val="single"/>
              <w:right w:color="000000" w:space="0" w:sz="5" w:val="single"/>
            </w:tcBorders>
            <w:shd w:fill="f9999c"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4"/>
                <w:szCs w:val="24"/>
                <w:rtl w:val="0"/>
              </w:rPr>
              <w:t xml:space="preserve"> $    </w:t>
              <w:tab/>
              <w:t xml:space="preserve">1,21,19,383.00</w:t>
            </w:r>
            <w:r w:rsidDel="00000000" w:rsidR="00000000" w:rsidRPr="00000000">
              <w:rPr>
                <w:rtl w:val="0"/>
              </w:rPr>
            </w:r>
          </w:p>
        </w:tc>
      </w:tr>
      <w:tr>
        <w:trPr>
          <w:cantSplit w:val="0"/>
          <w:trHeight w:val="515" w:hRule="atLeast"/>
          <w:tblHeader w:val="0"/>
        </w:trPr>
        <w:tc>
          <w:tcPr>
            <w:tcBorders>
              <w:top w:color="000000" w:space="0" w:sz="5" w:val="single"/>
              <w:left w:color="000000" w:space="0" w:sz="5" w:val="single"/>
              <w:bottom w:color="000000" w:space="0" w:sz="5" w:val="single"/>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4"/>
                <w:szCs w:val="24"/>
                <w:rtl w:val="0"/>
              </w:rPr>
              <w:t xml:space="preserve">EVENING NEWS</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shd w:fill="f87e80"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4"/>
                <w:szCs w:val="24"/>
                <w:rtl w:val="0"/>
              </w:rPr>
              <w:t xml:space="preserve">3%</w:t>
            </w:r>
            <w:r w:rsidDel="00000000" w:rsidR="00000000" w:rsidRPr="00000000">
              <w:rPr>
                <w:rtl w:val="0"/>
              </w:rPr>
            </w:r>
          </w:p>
        </w:tc>
        <w:tc>
          <w:tcPr>
            <w:tcBorders>
              <w:top w:color="000000" w:space="0" w:sz="5" w:val="single"/>
              <w:left w:color="000000" w:space="0" w:sz="0" w:val="nil"/>
              <w:bottom w:color="000000" w:space="0" w:sz="5" w:val="single"/>
              <w:right w:color="000000" w:space="0" w:sz="5" w:val="single"/>
            </w:tcBorders>
            <w:shd w:fill="facfd2"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4"/>
                <w:szCs w:val="24"/>
                <w:rtl w:val="0"/>
              </w:rPr>
              <w:t xml:space="preserve"> $        1,60,18,235.00</w:t>
            </w:r>
            <w:r w:rsidDel="00000000" w:rsidR="00000000" w:rsidRPr="00000000">
              <w:rPr>
                <w:rtl w:val="0"/>
              </w:rPr>
            </w:r>
          </w:p>
        </w:tc>
      </w:tr>
      <w:tr>
        <w:trPr>
          <w:cantSplit w:val="0"/>
          <w:trHeight w:val="515" w:hRule="atLeast"/>
          <w:tblHeader w:val="0"/>
        </w:trPr>
        <w:tc>
          <w:tcPr>
            <w:tcBorders>
              <w:top w:color="000000" w:space="0" w:sz="5" w:val="single"/>
              <w:left w:color="000000" w:space="0" w:sz="5" w:val="single"/>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4"/>
                <w:szCs w:val="24"/>
                <w:rtl w:val="0"/>
              </w:rPr>
              <w:t xml:space="preserve">LATE FRINGE</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shd w:fill="aadbb8"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4"/>
                <w:szCs w:val="24"/>
                <w:rtl w:val="0"/>
              </w:rPr>
              <w:t xml:space="preserve">16%</w:t>
            </w:r>
            <w:r w:rsidDel="00000000" w:rsidR="00000000" w:rsidRPr="00000000">
              <w:rPr>
                <w:rtl w:val="0"/>
              </w:rPr>
            </w:r>
          </w:p>
        </w:tc>
        <w:tc>
          <w:tcPr>
            <w:tcBorders>
              <w:top w:color="000000" w:space="0" w:sz="5" w:val="single"/>
              <w:left w:color="000000" w:space="0" w:sz="0" w:val="nil"/>
              <w:bottom w:color="000000" w:space="0" w:sz="5" w:val="single"/>
              <w:right w:color="000000" w:space="0" w:sz="5" w:val="single"/>
            </w:tcBorders>
            <w:shd w:fill="e3f2e9"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4"/>
                <w:szCs w:val="24"/>
                <w:rtl w:val="0"/>
              </w:rPr>
              <w:t xml:space="preserve"> $    </w:t>
              <w:tab/>
              <w:t xml:space="preserve">4,17,81,609.00</w:t>
            </w:r>
            <w:r w:rsidDel="00000000" w:rsidR="00000000" w:rsidRPr="00000000">
              <w:rPr>
                <w:rtl w:val="0"/>
              </w:rPr>
            </w:r>
          </w:p>
        </w:tc>
      </w:tr>
      <w:tr>
        <w:trPr>
          <w:cantSplit w:val="0"/>
          <w:trHeight w:val="515" w:hRule="atLeast"/>
          <w:tblHeader w:val="0"/>
        </w:trPr>
        <w:tc>
          <w:tcPr>
            <w:tcBorders>
              <w:top w:color="000000" w:space="0" w:sz="5" w:val="single"/>
              <w:left w:color="000000" w:space="0" w:sz="5" w:val="single"/>
              <w:bottom w:color="000000" w:space="0" w:sz="5" w:val="single"/>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4"/>
                <w:szCs w:val="24"/>
                <w:rtl w:val="0"/>
              </w:rPr>
              <w:t xml:space="preserve">OVERNIGHT</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shd w:fill="f99395"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4"/>
                <w:szCs w:val="24"/>
                <w:rtl w:val="0"/>
              </w:rPr>
              <w:t xml:space="preserve">4%</w:t>
            </w:r>
            <w:r w:rsidDel="00000000" w:rsidR="00000000" w:rsidRPr="00000000">
              <w:rPr>
                <w:rtl w:val="0"/>
              </w:rPr>
            </w:r>
          </w:p>
        </w:tc>
        <w:tc>
          <w:tcPr>
            <w:tcBorders>
              <w:top w:color="000000" w:space="0" w:sz="5" w:val="single"/>
              <w:left w:color="000000" w:space="0" w:sz="0" w:val="nil"/>
              <w:bottom w:color="000000" w:space="0" w:sz="5" w:val="single"/>
              <w:right w:color="000000" w:space="0" w:sz="5" w:val="single"/>
            </w:tcBorders>
            <w:shd w:fill="f8696b"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4"/>
                <w:szCs w:val="24"/>
                <w:rtl w:val="0"/>
              </w:rPr>
              <w:t xml:space="preserve"> $           85,97,788.00</w:t>
            </w:r>
            <w:r w:rsidDel="00000000" w:rsidR="00000000" w:rsidRPr="00000000">
              <w:rPr>
                <w:rtl w:val="0"/>
              </w:rPr>
            </w:r>
          </w:p>
        </w:tc>
      </w:tr>
      <w:tr>
        <w:trPr>
          <w:cantSplit w:val="0"/>
          <w:trHeight w:val="515" w:hRule="atLeast"/>
          <w:tblHeader w:val="0"/>
        </w:trPr>
        <w:tc>
          <w:tcPr>
            <w:tcBorders>
              <w:top w:color="000000" w:space="0" w:sz="5" w:val="single"/>
              <w:left w:color="000000" w:space="0" w:sz="5" w:val="single"/>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4"/>
                <w:szCs w:val="24"/>
                <w:rtl w:val="0"/>
              </w:rPr>
              <w:t xml:space="preserve">PRIME ACCESS</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shd w:fill="f8696b"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4"/>
                <w:szCs w:val="24"/>
                <w:rtl w:val="0"/>
              </w:rPr>
              <w:t xml:space="preserve">2%</w:t>
            </w:r>
            <w:r w:rsidDel="00000000" w:rsidR="00000000" w:rsidRPr="00000000">
              <w:rPr>
                <w:rtl w:val="0"/>
              </w:rPr>
            </w:r>
          </w:p>
        </w:tc>
        <w:tc>
          <w:tcPr>
            <w:tcBorders>
              <w:top w:color="000000" w:space="0" w:sz="5" w:val="single"/>
              <w:left w:color="000000" w:space="0" w:sz="0" w:val="nil"/>
              <w:bottom w:color="000000" w:space="0" w:sz="5" w:val="single"/>
              <w:right w:color="000000" w:space="0" w:sz="5" w:val="single"/>
            </w:tcBorders>
            <w:shd w:fill="f88082"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4"/>
                <w:szCs w:val="24"/>
                <w:rtl w:val="0"/>
              </w:rPr>
              <w:t xml:space="preserve"> $    </w:t>
              <w:tab/>
              <w:t xml:space="preserve">1,02,99,276.00</w:t>
            </w:r>
            <w:r w:rsidDel="00000000" w:rsidR="00000000" w:rsidRPr="00000000">
              <w:rPr>
                <w:rtl w:val="0"/>
              </w:rPr>
            </w:r>
          </w:p>
        </w:tc>
      </w:tr>
      <w:tr>
        <w:trPr>
          <w:cantSplit w:val="0"/>
          <w:trHeight w:val="515" w:hRule="atLeast"/>
          <w:tblHeader w:val="0"/>
        </w:trPr>
        <w:tc>
          <w:tcPr>
            <w:tcBorders>
              <w:top w:color="000000" w:space="0" w:sz="5" w:val="single"/>
              <w:left w:color="000000" w:space="0" w:sz="5" w:val="single"/>
              <w:bottom w:color="000000" w:space="0" w:sz="5" w:val="single"/>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4"/>
                <w:szCs w:val="24"/>
                <w:rtl w:val="0"/>
              </w:rPr>
              <w:t xml:space="preserve">PRIME TIME</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shd w:fill="87cd9a"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4"/>
                <w:szCs w:val="24"/>
                <w:rtl w:val="0"/>
              </w:rPr>
              <w:t xml:space="preserve">19%</w:t>
            </w:r>
            <w:r w:rsidDel="00000000" w:rsidR="00000000" w:rsidRPr="00000000">
              <w:rPr>
                <w:rtl w:val="0"/>
              </w:rPr>
            </w:r>
          </w:p>
        </w:tc>
        <w:tc>
          <w:tcPr>
            <w:tcBorders>
              <w:top w:color="000000" w:space="0" w:sz="5" w:val="single"/>
              <w:left w:color="000000" w:space="0" w:sz="0" w:val="nil"/>
              <w:bottom w:color="000000" w:space="0" w:sz="5" w:val="single"/>
              <w:right w:color="000000" w:space="0" w:sz="5" w:val="single"/>
            </w:tcBorders>
            <w:shd w:fill="63be7b"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4"/>
                <w:szCs w:val="24"/>
                <w:rtl w:val="0"/>
              </w:rPr>
              <w:t xml:space="preserve"> $      15,27,13,257.00</w:t>
            </w:r>
            <w:r w:rsidDel="00000000" w:rsidR="00000000" w:rsidRPr="00000000">
              <w:rPr>
                <w:rtl w:val="0"/>
              </w:rPr>
            </w:r>
          </w:p>
        </w:tc>
      </w:tr>
      <w:tr>
        <w:trPr>
          <w:cantSplit w:val="0"/>
          <w:tblHeader w:val="0"/>
        </w:trPr>
        <w:tc>
          <w:tcPr>
            <w:tcBorders>
              <w:top w:color="000000" w:space="0" w:sz="5" w:val="single"/>
              <w:left w:color="000000" w:space="0" w:sz="5" w:val="single"/>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4"/>
                <w:szCs w:val="24"/>
                <w:rtl w:val="0"/>
              </w:rPr>
              <w:t xml:space="preserve">WEEKEND</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shd w:fill="b6e0c3"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4"/>
                <w:szCs w:val="24"/>
                <w:rtl w:val="0"/>
              </w:rPr>
              <w:t xml:space="preserve">15%</w:t>
            </w:r>
            <w:r w:rsidDel="00000000" w:rsidR="00000000" w:rsidRPr="00000000">
              <w:rPr>
                <w:rtl w:val="0"/>
              </w:rPr>
            </w:r>
          </w:p>
        </w:tc>
        <w:tc>
          <w:tcPr>
            <w:tcBorders>
              <w:top w:color="000000" w:space="0" w:sz="5" w:val="single"/>
              <w:left w:color="000000" w:space="0" w:sz="0" w:val="nil"/>
              <w:bottom w:color="000000" w:space="0" w:sz="5" w:val="single"/>
              <w:right w:color="000000" w:space="0" w:sz="5" w:val="single"/>
            </w:tcBorders>
            <w:shd w:fill="c0e4cb"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4"/>
                <w:szCs w:val="24"/>
                <w:rtl w:val="0"/>
              </w:rPr>
              <w:t xml:space="preserve"> $    </w:t>
              <w:tab/>
              <w:t xml:space="preserve">7,24,17,297.00</w:t>
            </w:r>
            <w:r w:rsidDel="00000000" w:rsidR="00000000" w:rsidRPr="00000000">
              <w:rPr>
                <w:rtl w:val="0"/>
              </w:rPr>
            </w:r>
          </w:p>
        </w:tc>
      </w:tr>
    </w:tbl>
    <w:p w:rsidR="00000000" w:rsidDel="00000000" w:rsidP="00000000" w:rsidRDefault="00000000" w:rsidRPr="00000000" w14:paraId="000000A5">
      <w:pPr>
        <w:rPr/>
      </w:pPr>
      <w:r w:rsidDel="00000000" w:rsidR="00000000" w:rsidRPr="00000000">
        <w:rPr/>
        <w:drawing>
          <wp:inline distB="114300" distT="114300" distL="114300" distR="114300">
            <wp:extent cx="6253163" cy="3537446"/>
            <wp:effectExtent b="0" l="0" r="0" t="0"/>
            <wp:docPr id="13"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6253163" cy="3537446"/>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drawing>
          <wp:inline distB="114300" distT="114300" distL="114300" distR="114300">
            <wp:extent cx="6291263" cy="4083271"/>
            <wp:effectExtent b="0" l="0" r="0" t="0"/>
            <wp:docPr id="2"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6291263" cy="4083271"/>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A complete contradiction would be to target “OVERNIGHT” or “PRIME ACCESS” audience as it has aired the least ads in time of the day in the last year.</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Another way to decide for the question would be product-value analysis. In the last tenure it has invested 96% of its annual ads to advertise “Mahindra New Thar” hence to complement that the company can publicize other products like “Mahindra Scorpio” or “Mahindra XUV 700” most and “Mahindra New Thar” least.</w:t>
      </w:r>
      <w:r w:rsidDel="00000000" w:rsidR="00000000" w:rsidRPr="00000000">
        <w:rPr>
          <w:rtl w:val="0"/>
        </w:rPr>
      </w:r>
    </w:p>
    <w:p w:rsidR="00000000" w:rsidDel="00000000" w:rsidP="00000000" w:rsidRDefault="00000000" w:rsidRPr="00000000" w14:paraId="000000AC">
      <w:pPr>
        <w:ind w:left="0" w:firstLine="0"/>
        <w:rPr>
          <w:b w:val="1"/>
          <w:sz w:val="24"/>
          <w:szCs w:val="24"/>
          <w:highlight w:val="white"/>
        </w:rPr>
      </w:pPr>
      <w:r w:rsidDel="00000000" w:rsidR="00000000" w:rsidRPr="00000000">
        <w:rPr>
          <w:rtl w:val="0"/>
        </w:rPr>
      </w:r>
    </w:p>
    <w:p w:rsidR="00000000" w:rsidDel="00000000" w:rsidP="00000000" w:rsidRDefault="00000000" w:rsidRPr="00000000" w14:paraId="000000AD">
      <w:pPr>
        <w:ind w:left="0" w:firstLine="0"/>
        <w:rPr>
          <w:b w:val="1"/>
          <w:sz w:val="24"/>
          <w:szCs w:val="24"/>
          <w:highlight w:val="white"/>
        </w:rPr>
      </w:pPr>
      <w:r w:rsidDel="00000000" w:rsidR="00000000" w:rsidRPr="00000000">
        <w:rPr>
          <w:rtl w:val="0"/>
        </w:rPr>
      </w:r>
    </w:p>
    <w:tbl>
      <w:tblPr>
        <w:tblStyle w:val="Table5"/>
        <w:tblW w:w="92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65"/>
        <w:gridCol w:w="2940"/>
        <w:gridCol w:w="3165"/>
        <w:tblGridChange w:id="0">
          <w:tblGrid>
            <w:gridCol w:w="3165"/>
            <w:gridCol w:w="2940"/>
            <w:gridCol w:w="3165"/>
          </w:tblGrid>
        </w:tblGridChange>
      </w:tblGrid>
      <w:tr>
        <w:trPr>
          <w:cantSplit w:val="0"/>
          <w:trHeight w:val="515" w:hRule="atLeast"/>
          <w:tblHeader w:val="0"/>
        </w:trPr>
        <w:tc>
          <w:tcPr>
            <w:tcBorders>
              <w:top w:color="000000" w:space="0" w:sz="5" w:val="single"/>
              <w:left w:color="000000" w:space="0" w:sz="5" w:val="single"/>
              <w:bottom w:color="000000" w:space="0" w:sz="5" w:val="single"/>
              <w:right w:color="000000" w:space="0" w:sz="0" w:val="nil"/>
            </w:tcBorders>
            <w:shd w:fill="000000"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4"/>
                <w:szCs w:val="24"/>
              </w:rPr>
            </w:pPr>
            <w:r w:rsidDel="00000000" w:rsidR="00000000" w:rsidRPr="00000000">
              <w:rPr>
                <w:b w:val="1"/>
                <w:color w:val="ffffff"/>
                <w:sz w:val="24"/>
                <w:szCs w:val="24"/>
                <w:rtl w:val="0"/>
              </w:rPr>
              <w:t xml:space="preserve">Product</w:t>
            </w:r>
          </w:p>
        </w:tc>
        <w:tc>
          <w:tcPr>
            <w:tcBorders>
              <w:top w:color="000000" w:space="0" w:sz="5" w:val="single"/>
              <w:left w:color="000000" w:space="0" w:sz="0" w:val="nil"/>
              <w:bottom w:color="000000" w:space="0" w:sz="5" w:val="single"/>
              <w:right w:color="000000" w:space="0" w:sz="0" w:val="nil"/>
            </w:tcBorders>
            <w:shd w:fill="000000"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4"/>
                <w:szCs w:val="24"/>
              </w:rPr>
            </w:pPr>
            <w:r w:rsidDel="00000000" w:rsidR="00000000" w:rsidRPr="00000000">
              <w:rPr>
                <w:b w:val="1"/>
                <w:color w:val="ffffff"/>
                <w:sz w:val="24"/>
                <w:szCs w:val="24"/>
                <w:rtl w:val="0"/>
              </w:rPr>
              <w:t xml:space="preserve">Percentage of ads aired</w:t>
            </w:r>
          </w:p>
        </w:tc>
        <w:tc>
          <w:tcPr>
            <w:tcBorders>
              <w:top w:color="000000" w:space="0" w:sz="5" w:val="single"/>
              <w:left w:color="000000" w:space="0" w:sz="0" w:val="nil"/>
              <w:bottom w:color="000000" w:space="0" w:sz="5" w:val="single"/>
              <w:right w:color="000000" w:space="0" w:sz="5"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4"/>
                <w:szCs w:val="24"/>
              </w:rPr>
            </w:pPr>
            <w:r w:rsidDel="00000000" w:rsidR="00000000" w:rsidRPr="00000000">
              <w:rPr>
                <w:b w:val="1"/>
                <w:color w:val="ffffff"/>
                <w:sz w:val="24"/>
                <w:szCs w:val="24"/>
                <w:rtl w:val="0"/>
              </w:rPr>
              <w:t xml:space="preserve">Amount Invested</w:t>
            </w:r>
          </w:p>
        </w:tc>
      </w:tr>
      <w:tr>
        <w:trPr>
          <w:cantSplit w:val="0"/>
          <w:trHeight w:val="515" w:hRule="atLeast"/>
          <w:tblHeader w:val="0"/>
        </w:trPr>
        <w:tc>
          <w:tcPr>
            <w:tcBorders>
              <w:top w:color="000000" w:space="0" w:sz="5" w:val="single"/>
              <w:left w:color="000000" w:space="0" w:sz="5" w:val="single"/>
              <w:bottom w:color="000000" w:space="0" w:sz="5" w:val="single"/>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tl w:val="0"/>
              </w:rPr>
              <w:t xml:space="preserve">Mahindra New Thar</w:t>
            </w:r>
          </w:p>
        </w:tc>
        <w:tc>
          <w:tcPr>
            <w:tcBorders>
              <w:top w:color="000000" w:space="0" w:sz="5" w:val="single"/>
              <w:left w:color="000000" w:space="0" w:sz="0" w:val="nil"/>
              <w:bottom w:color="000000" w:space="0" w:sz="5" w:val="single"/>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tl w:val="0"/>
              </w:rPr>
              <w:t xml:space="preserve">96%</w:t>
            </w:r>
          </w:p>
        </w:tc>
        <w:tc>
          <w:tcPr>
            <w:tcBorders>
              <w:top w:color="000000" w:space="0" w:sz="5" w:val="single"/>
              <w:left w:color="000000" w:space="0" w:sz="0" w:val="nil"/>
              <w:bottom w:color="000000" w:space="0" w:sz="5" w:val="single"/>
              <w:right w:color="000000" w:space="0" w:sz="5"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tl w:val="0"/>
              </w:rPr>
              <w:t xml:space="preserve">393217909</w:t>
            </w:r>
          </w:p>
        </w:tc>
      </w:tr>
      <w:tr>
        <w:trPr>
          <w:cantSplit w:val="0"/>
          <w:trHeight w:val="515" w:hRule="atLeast"/>
          <w:tblHeader w:val="0"/>
        </w:trPr>
        <w:tc>
          <w:tcPr>
            <w:tcBorders>
              <w:top w:color="000000" w:space="0" w:sz="5" w:val="single"/>
              <w:left w:color="000000" w:space="0" w:sz="5" w:val="single"/>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tl w:val="0"/>
              </w:rPr>
              <w:t xml:space="preserve">Mahindra Scorpio</w:t>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tl w:val="0"/>
              </w:rPr>
              <w:t xml:space="preserve">1%</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tl w:val="0"/>
              </w:rPr>
              <w:t xml:space="preserve">2278229</w:t>
            </w:r>
          </w:p>
        </w:tc>
      </w:tr>
      <w:tr>
        <w:trPr>
          <w:cantSplit w:val="0"/>
          <w:trHeight w:val="515" w:hRule="atLeast"/>
          <w:tblHeader w:val="0"/>
        </w:trPr>
        <w:tc>
          <w:tcPr>
            <w:tcBorders>
              <w:top w:color="000000" w:space="0" w:sz="5" w:val="single"/>
              <w:left w:color="000000" w:space="0" w:sz="5" w:val="single"/>
              <w:bottom w:color="000000" w:space="0" w:sz="5" w:val="single"/>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tl w:val="0"/>
              </w:rPr>
              <w:t xml:space="preserve">Mahindra XUV 700</w:t>
            </w:r>
          </w:p>
        </w:tc>
        <w:tc>
          <w:tcPr>
            <w:tcBorders>
              <w:top w:color="000000" w:space="0" w:sz="5" w:val="single"/>
              <w:left w:color="000000" w:space="0" w:sz="0" w:val="nil"/>
              <w:bottom w:color="000000" w:space="0" w:sz="5" w:val="single"/>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tl w:val="0"/>
              </w:rPr>
              <w:t xml:space="preserve">2%</w:t>
            </w:r>
          </w:p>
        </w:tc>
        <w:tc>
          <w:tcPr>
            <w:tcBorders>
              <w:top w:color="000000" w:space="0" w:sz="5" w:val="single"/>
              <w:left w:color="000000" w:space="0" w:sz="0" w:val="nil"/>
              <w:bottom w:color="000000" w:space="0" w:sz="5" w:val="single"/>
              <w:right w:color="000000" w:space="0" w:sz="5"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tl w:val="0"/>
              </w:rPr>
              <w:t xml:space="preserve">1809517</w:t>
            </w:r>
          </w:p>
        </w:tc>
      </w:tr>
    </w:tbl>
    <w:p w:rsidR="00000000" w:rsidDel="00000000" w:rsidP="00000000" w:rsidRDefault="00000000" w:rsidRPr="00000000" w14:paraId="000000BA">
      <w:pPr>
        <w:ind w:left="0" w:firstLine="0"/>
        <w:rPr>
          <w:b w:val="1"/>
          <w:sz w:val="24"/>
          <w:szCs w:val="24"/>
          <w:highlight w:val="white"/>
        </w:rPr>
      </w:pPr>
      <w:r w:rsidDel="00000000" w:rsidR="00000000" w:rsidRPr="00000000">
        <w:rPr>
          <w:rtl w:val="0"/>
        </w:rPr>
      </w:r>
    </w:p>
    <w:p w:rsidR="00000000" w:rsidDel="00000000" w:rsidP="00000000" w:rsidRDefault="00000000" w:rsidRPr="00000000" w14:paraId="000000BB">
      <w:pPr>
        <w:ind w:left="0" w:firstLine="0"/>
        <w:rPr>
          <w:b w:val="1"/>
          <w:sz w:val="24"/>
          <w:szCs w:val="24"/>
          <w:highlight w:val="white"/>
        </w:rPr>
      </w:pPr>
      <w:r w:rsidDel="00000000" w:rsidR="00000000" w:rsidRPr="00000000">
        <w:rPr>
          <w:b w:val="1"/>
          <w:sz w:val="24"/>
          <w:szCs w:val="24"/>
          <w:highlight w:val="white"/>
        </w:rPr>
        <w:drawing>
          <wp:inline distB="114300" distT="114300" distL="114300" distR="114300">
            <wp:extent cx="5943600" cy="3505200"/>
            <wp:effectExtent b="0" l="0" r="0" t="0"/>
            <wp:docPr id="14"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Style w:val="Heading1"/>
        <w:rPr/>
      </w:pPr>
      <w:bookmarkStart w:colFirst="0" w:colLast="0" w:name="_uaw0369zgj7o" w:id="6"/>
      <w:bookmarkEnd w:id="6"/>
      <w:r w:rsidDel="00000000" w:rsidR="00000000" w:rsidRPr="00000000">
        <w:rPr>
          <w:rtl w:val="0"/>
        </w:rPr>
        <w:t xml:space="preserve">Insights:</w:t>
      </w:r>
    </w:p>
    <w:p w:rsidR="00000000" w:rsidDel="00000000" w:rsidP="00000000" w:rsidRDefault="00000000" w:rsidRPr="00000000" w14:paraId="000000BD">
      <w:pPr>
        <w:rPr/>
      </w:pPr>
      <w:r w:rsidDel="00000000" w:rsidR="00000000" w:rsidRPr="00000000">
        <w:rPr>
          <w:rtl w:val="0"/>
        </w:rPr>
        <w:t xml:space="preserve">Insights refers to accurate understanding of something. These points helps in an insightful understanding of the problems:</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numPr>
          <w:ilvl w:val="0"/>
          <w:numId w:val="2"/>
        </w:numPr>
        <w:ind w:left="720" w:hanging="360"/>
      </w:pPr>
      <w:r w:rsidDel="00000000" w:rsidR="00000000" w:rsidRPr="00000000">
        <w:rPr>
          <w:rtl w:val="0"/>
        </w:rPr>
        <w:t xml:space="preserve">All the problems refer to real-life situations which any data analyst would face while dealing with data. The attributes may differ but the application or approach will not change.</w:t>
      </w:r>
    </w:p>
    <w:p w:rsidR="00000000" w:rsidDel="00000000" w:rsidP="00000000" w:rsidRDefault="00000000" w:rsidRPr="00000000" w14:paraId="000000C0">
      <w:pPr>
        <w:numPr>
          <w:ilvl w:val="0"/>
          <w:numId w:val="2"/>
        </w:numPr>
        <w:ind w:left="720" w:hanging="360"/>
      </w:pPr>
      <w:r w:rsidDel="00000000" w:rsidR="00000000" w:rsidRPr="00000000">
        <w:rPr>
          <w:rtl w:val="0"/>
        </w:rPr>
        <w:t xml:space="preserve">Here we are dealing with a dataset that is developed based on Ads aired by six different companies in the year of 2021</w:t>
      </w:r>
    </w:p>
    <w:p w:rsidR="00000000" w:rsidDel="00000000" w:rsidP="00000000" w:rsidRDefault="00000000" w:rsidRPr="00000000" w14:paraId="000000C1">
      <w:pPr>
        <w:numPr>
          <w:ilvl w:val="0"/>
          <w:numId w:val="2"/>
        </w:numPr>
        <w:ind w:left="720" w:hanging="360"/>
        <w:rPr>
          <w:u w:val="none"/>
        </w:rPr>
      </w:pPr>
      <w:r w:rsidDel="00000000" w:rsidR="00000000" w:rsidRPr="00000000">
        <w:rPr>
          <w:rtl w:val="0"/>
        </w:rPr>
        <w:t xml:space="preserve">There were about 731785 records on the whole, 19 different attributes, 6 different companies.</w:t>
      </w:r>
    </w:p>
    <w:p w:rsidR="00000000" w:rsidDel="00000000" w:rsidP="00000000" w:rsidRDefault="00000000" w:rsidRPr="00000000" w14:paraId="000000C2">
      <w:pPr>
        <w:numPr>
          <w:ilvl w:val="0"/>
          <w:numId w:val="2"/>
        </w:numPr>
        <w:ind w:left="720" w:hanging="360"/>
        <w:rPr>
          <w:u w:val="none"/>
        </w:rPr>
      </w:pPr>
      <w:r w:rsidDel="00000000" w:rsidR="00000000" w:rsidRPr="00000000">
        <w:rPr>
          <w:rtl w:val="0"/>
        </w:rPr>
        <w:t xml:space="preserve">The data helped in many types of analysis possible and draw insights</w:t>
      </w:r>
    </w:p>
    <w:p w:rsidR="00000000" w:rsidDel="00000000" w:rsidP="00000000" w:rsidRDefault="00000000" w:rsidRPr="00000000" w14:paraId="000000C3">
      <w:pPr>
        <w:pStyle w:val="Heading1"/>
        <w:rPr/>
      </w:pPr>
      <w:bookmarkStart w:colFirst="0" w:colLast="0" w:name="_goh96csam7qk" w:id="7"/>
      <w:bookmarkEnd w:id="7"/>
      <w:r w:rsidDel="00000000" w:rsidR="00000000" w:rsidRPr="00000000">
        <w:rPr>
          <w:rtl w:val="0"/>
        </w:rPr>
        <w:t xml:space="preserve">Result: </w:t>
      </w:r>
    </w:p>
    <w:p w:rsidR="00000000" w:rsidDel="00000000" w:rsidP="00000000" w:rsidRDefault="00000000" w:rsidRPr="00000000" w14:paraId="000000C4">
      <w:pPr>
        <w:rPr/>
      </w:pPr>
      <w:r w:rsidDel="00000000" w:rsidR="00000000" w:rsidRPr="00000000">
        <w:rPr>
          <w:rtl w:val="0"/>
        </w:rPr>
        <w:t xml:space="preserve">To recapitulate, the results are elaborately discussed above, moreover this project/task helped me in better understanding of Excel and its limitations. It also enhanced my Critical Thinking and Problem-Solving skills. (I could not solve all the questions by using joins. However I managed to draw conclusions using other concepts which are hopefully right).</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Thank You.</w:t>
      </w:r>
    </w:p>
    <w:p w:rsidR="00000000" w:rsidDel="00000000" w:rsidP="00000000" w:rsidRDefault="00000000" w:rsidRPr="00000000" w14:paraId="000000C9">
      <w:pPr>
        <w:ind w:left="0" w:firstLine="0"/>
        <w:rPr>
          <w:b w:val="1"/>
          <w:sz w:val="24"/>
          <w:szCs w:val="24"/>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15.png"/><Relationship Id="rId10" Type="http://schemas.openxmlformats.org/officeDocument/2006/relationships/image" Target="media/image16.png"/><Relationship Id="rId21" Type="http://schemas.openxmlformats.org/officeDocument/2006/relationships/image" Target="media/image5.png"/><Relationship Id="rId13" Type="http://schemas.openxmlformats.org/officeDocument/2006/relationships/image" Target="media/image13.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6.png"/><Relationship Id="rId14" Type="http://schemas.openxmlformats.org/officeDocument/2006/relationships/image" Target="media/image7.png"/><Relationship Id="rId17" Type="http://schemas.openxmlformats.org/officeDocument/2006/relationships/image" Target="media/image10.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12.png"/><Relationship Id="rId18" Type="http://schemas.openxmlformats.org/officeDocument/2006/relationships/image" Target="media/image11.png"/><Relationship Id="rId7" Type="http://schemas.openxmlformats.org/officeDocument/2006/relationships/image" Target="media/image1.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