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1E59B9" w14:textId="77777777" w:rsidR="006D0EAD" w:rsidRPr="0099463D" w:rsidRDefault="00000000" w:rsidP="0099463D">
      <w:pPr>
        <w:pStyle w:val="Heading1"/>
        <w:jc w:val="center"/>
        <w:rPr>
          <w:rFonts w:ascii="Times New Roman" w:hAnsi="Times New Roman" w:cs="Times New Roman"/>
          <w:color w:val="auto"/>
          <w:sz w:val="44"/>
          <w:szCs w:val="44"/>
        </w:rPr>
      </w:pPr>
      <w:r w:rsidRPr="0099463D">
        <w:rPr>
          <w:rFonts w:ascii="Times New Roman" w:hAnsi="Times New Roman" w:cs="Times New Roman"/>
          <w:color w:val="auto"/>
          <w:sz w:val="44"/>
          <w:szCs w:val="44"/>
        </w:rPr>
        <w:t>Comprehensive Analysis Report: Classification and Segmentation</w:t>
      </w:r>
    </w:p>
    <w:p w14:paraId="368F0F6B" w14:textId="77777777" w:rsidR="006D0EAD" w:rsidRPr="0099463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t>Project Scope</w:t>
      </w:r>
    </w:p>
    <w:p w14:paraId="294F3D49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Objective 1: Income classification (&gt;50K vs &lt;=50K).</w:t>
      </w:r>
      <w:r w:rsidRPr="0099463D">
        <w:rPr>
          <w:rFonts w:ascii="Times New Roman" w:hAnsi="Times New Roman" w:cs="Times New Roman"/>
        </w:rPr>
        <w:br/>
        <w:t>Objective 2: Customer segmentation for actionable marketing groups.</w:t>
      </w:r>
    </w:p>
    <w:p w14:paraId="5FEEF155" w14:textId="77777777" w:rsidR="006D0EAD" w:rsidRPr="0099463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t>Data Exploration Summary</w:t>
      </w:r>
    </w:p>
    <w:p w14:paraId="6CAD4595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Raw data shape: 199523 rows x 42 columns. Categorical columns: 29, Numeric columns: 13.</w:t>
      </w:r>
    </w:p>
    <w:p w14:paraId="4E53610F" w14:textId="77777777" w:rsidR="006D0EAD" w:rsidRPr="0099463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t>Classification</w:t>
      </w:r>
    </w:p>
    <w:p w14:paraId="6FBF6712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This section documents preprocessing decisions, feature engineering, model selection, threshold tuning, and supporting evidence.</w:t>
      </w:r>
    </w:p>
    <w:p w14:paraId="1CE20997" w14:textId="77777777" w:rsidR="006D0EAD" w:rsidRPr="0099463D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t>Table C1: Classification columns removed and rationale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99463D" w:rsidRPr="0099463D" w14:paraId="3C0D55F5" w14:textId="77777777" w:rsidTr="006D0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69696A3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column</w:t>
            </w:r>
          </w:p>
        </w:tc>
        <w:tc>
          <w:tcPr>
            <w:tcW w:w="1728" w:type="dxa"/>
          </w:tcPr>
          <w:p w14:paraId="7A1DA834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decision</w:t>
            </w:r>
          </w:p>
        </w:tc>
        <w:tc>
          <w:tcPr>
            <w:tcW w:w="1728" w:type="dxa"/>
          </w:tcPr>
          <w:p w14:paraId="5ECACD8C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reason</w:t>
            </w:r>
          </w:p>
        </w:tc>
        <w:tc>
          <w:tcPr>
            <w:tcW w:w="1728" w:type="dxa"/>
          </w:tcPr>
          <w:p w14:paraId="253C5B0A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missing_%</w:t>
            </w:r>
          </w:p>
        </w:tc>
        <w:tc>
          <w:tcPr>
            <w:tcW w:w="1728" w:type="dxa"/>
          </w:tcPr>
          <w:p w14:paraId="177D46AF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n_unique</w:t>
            </w:r>
          </w:p>
        </w:tc>
      </w:tr>
      <w:tr w:rsidR="0099463D" w:rsidRPr="0099463D" w14:paraId="5B597203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6A75C30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year</w:t>
            </w:r>
          </w:p>
        </w:tc>
        <w:tc>
          <w:tcPr>
            <w:tcW w:w="1728" w:type="dxa"/>
          </w:tcPr>
          <w:p w14:paraId="3D888284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removed</w:t>
            </w:r>
          </w:p>
        </w:tc>
        <w:tc>
          <w:tcPr>
            <w:tcW w:w="1728" w:type="dxa"/>
          </w:tcPr>
          <w:p w14:paraId="3903DD11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Dropped as temporal identifier with low direct predictive value in current setup</w:t>
            </w:r>
          </w:p>
        </w:tc>
        <w:tc>
          <w:tcPr>
            <w:tcW w:w="1728" w:type="dxa"/>
          </w:tcPr>
          <w:p w14:paraId="6444AA38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1728" w:type="dxa"/>
          </w:tcPr>
          <w:p w14:paraId="39430667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2</w:t>
            </w:r>
          </w:p>
        </w:tc>
      </w:tr>
      <w:tr w:rsidR="0099463D" w:rsidRPr="0099463D" w14:paraId="2E12CE62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177B9B4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weight</w:t>
            </w:r>
          </w:p>
        </w:tc>
        <w:tc>
          <w:tcPr>
            <w:tcW w:w="1728" w:type="dxa"/>
          </w:tcPr>
          <w:p w14:paraId="391BF559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removed</w:t>
            </w:r>
          </w:p>
        </w:tc>
        <w:tc>
          <w:tcPr>
            <w:tcW w:w="1728" w:type="dxa"/>
          </w:tcPr>
          <w:p w14:paraId="00A031B3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Sampling weight; not used as direct predictive feature in this modeling setup</w:t>
            </w:r>
          </w:p>
        </w:tc>
        <w:tc>
          <w:tcPr>
            <w:tcW w:w="1728" w:type="dxa"/>
          </w:tcPr>
          <w:p w14:paraId="1C9F55C1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1728" w:type="dxa"/>
          </w:tcPr>
          <w:p w14:paraId="27A989A9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99800</w:t>
            </w:r>
          </w:p>
        </w:tc>
      </w:tr>
      <w:tr w:rsidR="0099463D" w:rsidRPr="0099463D" w14:paraId="743D1153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284475A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migration code-change in msa</w:t>
            </w:r>
          </w:p>
        </w:tc>
        <w:tc>
          <w:tcPr>
            <w:tcW w:w="1728" w:type="dxa"/>
          </w:tcPr>
          <w:p w14:paraId="47B21D4D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removed</w:t>
            </w:r>
          </w:p>
        </w:tc>
        <w:tc>
          <w:tcPr>
            <w:tcW w:w="1728" w:type="dxa"/>
          </w:tcPr>
          <w:p w14:paraId="171AEDC0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High missingness and weak business signal</w:t>
            </w:r>
          </w:p>
        </w:tc>
        <w:tc>
          <w:tcPr>
            <w:tcW w:w="1728" w:type="dxa"/>
          </w:tcPr>
          <w:p w14:paraId="7F1FA794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49.9700</w:t>
            </w:r>
          </w:p>
        </w:tc>
        <w:tc>
          <w:tcPr>
            <w:tcW w:w="1728" w:type="dxa"/>
          </w:tcPr>
          <w:p w14:paraId="7C6CC7E2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9</w:t>
            </w:r>
          </w:p>
        </w:tc>
      </w:tr>
      <w:tr w:rsidR="0099463D" w:rsidRPr="0099463D" w14:paraId="49F859B6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5CE9077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migration code-change in reg</w:t>
            </w:r>
          </w:p>
        </w:tc>
        <w:tc>
          <w:tcPr>
            <w:tcW w:w="1728" w:type="dxa"/>
          </w:tcPr>
          <w:p w14:paraId="4089140D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removed</w:t>
            </w:r>
          </w:p>
        </w:tc>
        <w:tc>
          <w:tcPr>
            <w:tcW w:w="1728" w:type="dxa"/>
          </w:tcPr>
          <w:p w14:paraId="65D302FF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High missingness and weak business signal</w:t>
            </w:r>
          </w:p>
        </w:tc>
        <w:tc>
          <w:tcPr>
            <w:tcW w:w="1728" w:type="dxa"/>
          </w:tcPr>
          <w:p w14:paraId="6B26ED64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49.9700</w:t>
            </w:r>
          </w:p>
        </w:tc>
        <w:tc>
          <w:tcPr>
            <w:tcW w:w="1728" w:type="dxa"/>
          </w:tcPr>
          <w:p w14:paraId="4F6DFFBA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8</w:t>
            </w:r>
          </w:p>
        </w:tc>
      </w:tr>
      <w:tr w:rsidR="0099463D" w:rsidRPr="0099463D" w14:paraId="0FCE38D0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7967E79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migration code-move within reg</w:t>
            </w:r>
          </w:p>
        </w:tc>
        <w:tc>
          <w:tcPr>
            <w:tcW w:w="1728" w:type="dxa"/>
          </w:tcPr>
          <w:p w14:paraId="437EBC40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removed</w:t>
            </w:r>
          </w:p>
        </w:tc>
        <w:tc>
          <w:tcPr>
            <w:tcW w:w="1728" w:type="dxa"/>
          </w:tcPr>
          <w:p w14:paraId="7008CA59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High missingness and weak business signal</w:t>
            </w:r>
          </w:p>
        </w:tc>
        <w:tc>
          <w:tcPr>
            <w:tcW w:w="1728" w:type="dxa"/>
          </w:tcPr>
          <w:p w14:paraId="1C47B624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49.9700</w:t>
            </w:r>
          </w:p>
        </w:tc>
        <w:tc>
          <w:tcPr>
            <w:tcW w:w="1728" w:type="dxa"/>
          </w:tcPr>
          <w:p w14:paraId="062335A9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9</w:t>
            </w:r>
          </w:p>
        </w:tc>
      </w:tr>
      <w:tr w:rsidR="0099463D" w:rsidRPr="0099463D" w14:paraId="2733C7DF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6641AD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migration prev res in sunbelt</w:t>
            </w:r>
          </w:p>
        </w:tc>
        <w:tc>
          <w:tcPr>
            <w:tcW w:w="1728" w:type="dxa"/>
          </w:tcPr>
          <w:p w14:paraId="6EF279F0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removed</w:t>
            </w:r>
          </w:p>
        </w:tc>
        <w:tc>
          <w:tcPr>
            <w:tcW w:w="1728" w:type="dxa"/>
          </w:tcPr>
          <w:p w14:paraId="673CE233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High missingness and weak business signal</w:t>
            </w:r>
          </w:p>
        </w:tc>
        <w:tc>
          <w:tcPr>
            <w:tcW w:w="1728" w:type="dxa"/>
          </w:tcPr>
          <w:p w14:paraId="25BE9BAA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49.9700</w:t>
            </w:r>
          </w:p>
        </w:tc>
        <w:tc>
          <w:tcPr>
            <w:tcW w:w="1728" w:type="dxa"/>
          </w:tcPr>
          <w:p w14:paraId="1C669A22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3</w:t>
            </w:r>
          </w:p>
        </w:tc>
      </w:tr>
      <w:tr w:rsidR="0099463D" w:rsidRPr="0099463D" w14:paraId="061D66A6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8876E5D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lastRenderedPageBreak/>
              <w:t>country of birth father</w:t>
            </w:r>
          </w:p>
        </w:tc>
        <w:tc>
          <w:tcPr>
            <w:tcW w:w="1728" w:type="dxa"/>
          </w:tcPr>
          <w:p w14:paraId="4EA189AD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removed</w:t>
            </w:r>
          </w:p>
        </w:tc>
        <w:tc>
          <w:tcPr>
            <w:tcW w:w="1728" w:type="dxa"/>
          </w:tcPr>
          <w:p w14:paraId="262B8BEA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Sparse/high-cardinality; low incremental signal</w:t>
            </w:r>
          </w:p>
        </w:tc>
        <w:tc>
          <w:tcPr>
            <w:tcW w:w="1728" w:type="dxa"/>
          </w:tcPr>
          <w:p w14:paraId="6FA35038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3.3600</w:t>
            </w:r>
          </w:p>
        </w:tc>
        <w:tc>
          <w:tcPr>
            <w:tcW w:w="1728" w:type="dxa"/>
          </w:tcPr>
          <w:p w14:paraId="674967BB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42</w:t>
            </w:r>
          </w:p>
        </w:tc>
      </w:tr>
      <w:tr w:rsidR="0099463D" w:rsidRPr="0099463D" w14:paraId="0C756F0B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0F7AF7E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country of birth mother</w:t>
            </w:r>
          </w:p>
        </w:tc>
        <w:tc>
          <w:tcPr>
            <w:tcW w:w="1728" w:type="dxa"/>
          </w:tcPr>
          <w:p w14:paraId="29144FAA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removed</w:t>
            </w:r>
          </w:p>
        </w:tc>
        <w:tc>
          <w:tcPr>
            <w:tcW w:w="1728" w:type="dxa"/>
          </w:tcPr>
          <w:p w14:paraId="0B40ECE6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Sparse/high-cardinality; low incremental signal</w:t>
            </w:r>
          </w:p>
        </w:tc>
        <w:tc>
          <w:tcPr>
            <w:tcW w:w="1728" w:type="dxa"/>
          </w:tcPr>
          <w:p w14:paraId="54CCF99D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3.0700</w:t>
            </w:r>
          </w:p>
        </w:tc>
        <w:tc>
          <w:tcPr>
            <w:tcW w:w="1728" w:type="dxa"/>
          </w:tcPr>
          <w:p w14:paraId="5690CF81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42</w:t>
            </w:r>
          </w:p>
        </w:tc>
      </w:tr>
      <w:tr w:rsidR="0099463D" w:rsidRPr="0099463D" w14:paraId="099D6E52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031B10C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country of birth self</w:t>
            </w:r>
          </w:p>
        </w:tc>
        <w:tc>
          <w:tcPr>
            <w:tcW w:w="1728" w:type="dxa"/>
          </w:tcPr>
          <w:p w14:paraId="5D61C7BD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removed</w:t>
            </w:r>
          </w:p>
        </w:tc>
        <w:tc>
          <w:tcPr>
            <w:tcW w:w="1728" w:type="dxa"/>
          </w:tcPr>
          <w:p w14:paraId="0B388836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Sparse/high-cardinality; partly captured by citizenship</w:t>
            </w:r>
          </w:p>
        </w:tc>
        <w:tc>
          <w:tcPr>
            <w:tcW w:w="1728" w:type="dxa"/>
          </w:tcPr>
          <w:p w14:paraId="12CE3E56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1.7000</w:t>
            </w:r>
          </w:p>
        </w:tc>
        <w:tc>
          <w:tcPr>
            <w:tcW w:w="1728" w:type="dxa"/>
          </w:tcPr>
          <w:p w14:paraId="0D3A1DFF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42</w:t>
            </w:r>
          </w:p>
        </w:tc>
      </w:tr>
      <w:tr w:rsidR="0099463D" w:rsidRPr="0099463D" w14:paraId="355D7490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79DF97B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state of previous residence</w:t>
            </w:r>
          </w:p>
        </w:tc>
        <w:tc>
          <w:tcPr>
            <w:tcW w:w="1728" w:type="dxa"/>
          </w:tcPr>
          <w:p w14:paraId="0278DEA5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removed</w:t>
            </w:r>
          </w:p>
        </w:tc>
        <w:tc>
          <w:tcPr>
            <w:tcW w:w="1728" w:type="dxa"/>
          </w:tcPr>
          <w:p w14:paraId="72021643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Weak observed signal in notebook analysis</w:t>
            </w:r>
          </w:p>
        </w:tc>
        <w:tc>
          <w:tcPr>
            <w:tcW w:w="1728" w:type="dxa"/>
          </w:tcPr>
          <w:p w14:paraId="551CFCA1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0.3500</w:t>
            </w:r>
          </w:p>
        </w:tc>
        <w:tc>
          <w:tcPr>
            <w:tcW w:w="1728" w:type="dxa"/>
          </w:tcPr>
          <w:p w14:paraId="541499CF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50</w:t>
            </w:r>
          </w:p>
        </w:tc>
      </w:tr>
      <w:tr w:rsidR="0099463D" w:rsidRPr="0099463D" w14:paraId="6EFEBE60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D4D9466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region of previous residence</w:t>
            </w:r>
          </w:p>
        </w:tc>
        <w:tc>
          <w:tcPr>
            <w:tcW w:w="1728" w:type="dxa"/>
          </w:tcPr>
          <w:p w14:paraId="0442EFF7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removed</w:t>
            </w:r>
          </w:p>
        </w:tc>
        <w:tc>
          <w:tcPr>
            <w:tcW w:w="1728" w:type="dxa"/>
          </w:tcPr>
          <w:p w14:paraId="16FC8138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Weak observed signal in notebook analysis</w:t>
            </w:r>
          </w:p>
        </w:tc>
        <w:tc>
          <w:tcPr>
            <w:tcW w:w="1728" w:type="dxa"/>
          </w:tcPr>
          <w:p w14:paraId="6FF5F471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1728" w:type="dxa"/>
          </w:tcPr>
          <w:p w14:paraId="49AF8E9B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6</w:t>
            </w:r>
          </w:p>
        </w:tc>
      </w:tr>
      <w:tr w:rsidR="0099463D" w:rsidRPr="0099463D" w14:paraId="4720E350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DDA628F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fill inc questionnaire for veteran's admin</w:t>
            </w:r>
          </w:p>
        </w:tc>
        <w:tc>
          <w:tcPr>
            <w:tcW w:w="1728" w:type="dxa"/>
          </w:tcPr>
          <w:p w14:paraId="7E03E12F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removed</w:t>
            </w:r>
          </w:p>
        </w:tc>
        <w:tc>
          <w:tcPr>
            <w:tcW w:w="1728" w:type="dxa"/>
          </w:tcPr>
          <w:p w14:paraId="75E2D516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Administrative field, low actionability</w:t>
            </w:r>
          </w:p>
        </w:tc>
        <w:tc>
          <w:tcPr>
            <w:tcW w:w="1728" w:type="dxa"/>
          </w:tcPr>
          <w:p w14:paraId="1A15A781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1728" w:type="dxa"/>
          </w:tcPr>
          <w:p w14:paraId="4BC7B2BD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3</w:t>
            </w:r>
          </w:p>
        </w:tc>
      </w:tr>
      <w:tr w:rsidR="0099463D" w:rsidRPr="0099463D" w14:paraId="73AC5528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3BD480E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live in this house 1 year ago</w:t>
            </w:r>
          </w:p>
        </w:tc>
        <w:tc>
          <w:tcPr>
            <w:tcW w:w="1728" w:type="dxa"/>
          </w:tcPr>
          <w:p w14:paraId="1F8232AE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removed</w:t>
            </w:r>
          </w:p>
        </w:tc>
        <w:tc>
          <w:tcPr>
            <w:tcW w:w="1728" w:type="dxa"/>
          </w:tcPr>
          <w:p w14:paraId="60DEFEC6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Weak observed signal in notebook analysis</w:t>
            </w:r>
          </w:p>
        </w:tc>
        <w:tc>
          <w:tcPr>
            <w:tcW w:w="1728" w:type="dxa"/>
          </w:tcPr>
          <w:p w14:paraId="65E0C94B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1728" w:type="dxa"/>
          </w:tcPr>
          <w:p w14:paraId="7B973A81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3</w:t>
            </w:r>
          </w:p>
        </w:tc>
      </w:tr>
      <w:tr w:rsidR="0099463D" w:rsidRPr="0099463D" w14:paraId="41803B3B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54BC7C2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hispanic origin</w:t>
            </w:r>
          </w:p>
        </w:tc>
        <w:tc>
          <w:tcPr>
            <w:tcW w:w="1728" w:type="dxa"/>
          </w:tcPr>
          <w:p w14:paraId="373B2A6E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removed</w:t>
            </w:r>
          </w:p>
        </w:tc>
        <w:tc>
          <w:tcPr>
            <w:tcW w:w="1728" w:type="dxa"/>
          </w:tcPr>
          <w:p w14:paraId="73D78657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Excluded in this project modeling choice to avoid direct sensitive-attribute usage</w:t>
            </w:r>
          </w:p>
        </w:tc>
        <w:tc>
          <w:tcPr>
            <w:tcW w:w="1728" w:type="dxa"/>
          </w:tcPr>
          <w:p w14:paraId="2E49A347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0.4400</w:t>
            </w:r>
          </w:p>
        </w:tc>
        <w:tc>
          <w:tcPr>
            <w:tcW w:w="1728" w:type="dxa"/>
          </w:tcPr>
          <w:p w14:paraId="5A09B561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9</w:t>
            </w:r>
          </w:p>
        </w:tc>
      </w:tr>
      <w:tr w:rsidR="0099463D" w:rsidRPr="0099463D" w14:paraId="73AF5E54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6D1CF9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reason for unemployment</w:t>
            </w:r>
          </w:p>
        </w:tc>
        <w:tc>
          <w:tcPr>
            <w:tcW w:w="1728" w:type="dxa"/>
          </w:tcPr>
          <w:p w14:paraId="47FD74CB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removed</w:t>
            </w:r>
          </w:p>
        </w:tc>
        <w:tc>
          <w:tcPr>
            <w:tcW w:w="1728" w:type="dxa"/>
          </w:tcPr>
          <w:p w14:paraId="61765ECB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Converted into binary signal and original dropped</w:t>
            </w:r>
          </w:p>
        </w:tc>
        <w:tc>
          <w:tcPr>
            <w:tcW w:w="1728" w:type="dxa"/>
          </w:tcPr>
          <w:p w14:paraId="151F83CA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1728" w:type="dxa"/>
          </w:tcPr>
          <w:p w14:paraId="750FA164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6</w:t>
            </w:r>
          </w:p>
        </w:tc>
      </w:tr>
      <w:tr w:rsidR="0099463D" w:rsidRPr="0099463D" w14:paraId="0E90C5D5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9C2B706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enroll in edu inst last wk</w:t>
            </w:r>
          </w:p>
        </w:tc>
        <w:tc>
          <w:tcPr>
            <w:tcW w:w="1728" w:type="dxa"/>
          </w:tcPr>
          <w:p w14:paraId="2DF43A6C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removed</w:t>
            </w:r>
          </w:p>
        </w:tc>
        <w:tc>
          <w:tcPr>
            <w:tcW w:w="1728" w:type="dxa"/>
          </w:tcPr>
          <w:p w14:paraId="0D720187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Converted into binary signal and original dropped</w:t>
            </w:r>
          </w:p>
        </w:tc>
        <w:tc>
          <w:tcPr>
            <w:tcW w:w="1728" w:type="dxa"/>
          </w:tcPr>
          <w:p w14:paraId="69B145AC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1728" w:type="dxa"/>
          </w:tcPr>
          <w:p w14:paraId="50CAC913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3</w:t>
            </w:r>
          </w:p>
        </w:tc>
      </w:tr>
      <w:tr w:rsidR="0099463D" w:rsidRPr="0099463D" w14:paraId="6E3556B5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3022D61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family members under 18</w:t>
            </w:r>
          </w:p>
        </w:tc>
        <w:tc>
          <w:tcPr>
            <w:tcW w:w="1728" w:type="dxa"/>
          </w:tcPr>
          <w:p w14:paraId="6593DA7F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removed</w:t>
            </w:r>
          </w:p>
        </w:tc>
        <w:tc>
          <w:tcPr>
            <w:tcW w:w="1728" w:type="dxa"/>
          </w:tcPr>
          <w:p w14:paraId="7432286E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Converted into binary signal and original dropped</w:t>
            </w:r>
          </w:p>
        </w:tc>
        <w:tc>
          <w:tcPr>
            <w:tcW w:w="1728" w:type="dxa"/>
          </w:tcPr>
          <w:p w14:paraId="4345EC30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0.0000</w:t>
            </w:r>
          </w:p>
        </w:tc>
        <w:tc>
          <w:tcPr>
            <w:tcW w:w="1728" w:type="dxa"/>
          </w:tcPr>
          <w:p w14:paraId="6C82BA63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5</w:t>
            </w:r>
          </w:p>
        </w:tc>
      </w:tr>
    </w:tbl>
    <w:p w14:paraId="0F4C4994" w14:textId="77777777" w:rsidR="006D0EAD" w:rsidRPr="0099463D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t>Table C2: Classification preprocessing and encoding decisions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463D" w:rsidRPr="0099463D" w14:paraId="0107D260" w14:textId="77777777" w:rsidTr="006D0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CAF74ED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step</w:t>
            </w:r>
          </w:p>
        </w:tc>
        <w:tc>
          <w:tcPr>
            <w:tcW w:w="2880" w:type="dxa"/>
          </w:tcPr>
          <w:p w14:paraId="722590D8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implementation</w:t>
            </w:r>
          </w:p>
        </w:tc>
        <w:tc>
          <w:tcPr>
            <w:tcW w:w="2880" w:type="dxa"/>
          </w:tcPr>
          <w:p w14:paraId="2632AC46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why</w:t>
            </w:r>
          </w:p>
        </w:tc>
      </w:tr>
      <w:tr w:rsidR="0099463D" w:rsidRPr="0099463D" w14:paraId="5307B0B6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41E514B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Target mapping</w:t>
            </w:r>
          </w:p>
        </w:tc>
        <w:tc>
          <w:tcPr>
            <w:tcW w:w="2880" w:type="dxa"/>
          </w:tcPr>
          <w:p w14:paraId="3A21685D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label mapped {'- 50000.': 0, '50000+.': 1}</w:t>
            </w:r>
          </w:p>
        </w:tc>
        <w:tc>
          <w:tcPr>
            <w:tcW w:w="2880" w:type="dxa"/>
          </w:tcPr>
          <w:p w14:paraId="2EAD8D04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Model-ready binary target</w:t>
            </w:r>
          </w:p>
        </w:tc>
      </w:tr>
      <w:tr w:rsidR="0099463D" w:rsidRPr="0099463D" w14:paraId="3DDBC7B3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132349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lastRenderedPageBreak/>
              <w:t>Binary encoding</w:t>
            </w:r>
          </w:p>
        </w:tc>
        <w:tc>
          <w:tcPr>
            <w:tcW w:w="2880" w:type="dxa"/>
          </w:tcPr>
          <w:p w14:paraId="1E3D9A50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sex mapped Male/Female to 1/0</w:t>
            </w:r>
          </w:p>
        </w:tc>
        <w:tc>
          <w:tcPr>
            <w:tcW w:w="2880" w:type="dxa"/>
          </w:tcPr>
          <w:p w14:paraId="3C55AD07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Compact encoding for binary feature</w:t>
            </w:r>
          </w:p>
        </w:tc>
      </w:tr>
      <w:tr w:rsidR="0099463D" w:rsidRPr="0099463D" w14:paraId="37B95DAA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88F5EB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Ordinal encoding</w:t>
            </w:r>
          </w:p>
        </w:tc>
        <w:tc>
          <w:tcPr>
            <w:tcW w:w="2880" w:type="dxa"/>
          </w:tcPr>
          <w:p w14:paraId="284F14AF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education converted using ordered scale</w:t>
            </w:r>
          </w:p>
        </w:tc>
        <w:tc>
          <w:tcPr>
            <w:tcW w:w="2880" w:type="dxa"/>
          </w:tcPr>
          <w:p w14:paraId="7CD94F05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Preserves ordinal education progression</w:t>
            </w:r>
          </w:p>
        </w:tc>
      </w:tr>
      <w:tr w:rsidR="0099463D" w:rsidRPr="0099463D" w14:paraId="3CAB1506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D4B1D7F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One-hot encoding</w:t>
            </w:r>
          </w:p>
        </w:tc>
        <w:tc>
          <w:tcPr>
            <w:tcW w:w="2880" w:type="dxa"/>
          </w:tcPr>
          <w:p w14:paraId="25B769B4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race, marital stat, tax filer stat, household summary, citizenship, union</w:t>
            </w:r>
          </w:p>
        </w:tc>
        <w:tc>
          <w:tcPr>
            <w:tcW w:w="2880" w:type="dxa"/>
          </w:tcPr>
          <w:p w14:paraId="085EECB2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Converts nominal categories without imposing order</w:t>
            </w:r>
          </w:p>
        </w:tc>
      </w:tr>
      <w:tr w:rsidR="0099463D" w:rsidRPr="0099463D" w14:paraId="0128D80A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524F0A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Target encoding</w:t>
            </w:r>
          </w:p>
        </w:tc>
        <w:tc>
          <w:tcPr>
            <w:tcW w:w="2880" w:type="dxa"/>
          </w:tcPr>
          <w:p w14:paraId="12AEED88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class of worker, major industry code, major occupation code, full/part-time stat, detailed family stat</w:t>
            </w:r>
          </w:p>
        </w:tc>
        <w:tc>
          <w:tcPr>
            <w:tcW w:w="2880" w:type="dxa"/>
          </w:tcPr>
          <w:p w14:paraId="5BDB250A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Controls cardinality while retaining signal</w:t>
            </w:r>
          </w:p>
        </w:tc>
      </w:tr>
      <w:tr w:rsidR="0099463D" w:rsidRPr="0099463D" w14:paraId="1129CC76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F49E39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Train-test split</w:t>
            </w:r>
          </w:p>
        </w:tc>
        <w:tc>
          <w:tcPr>
            <w:tcW w:w="2880" w:type="dxa"/>
          </w:tcPr>
          <w:p w14:paraId="4166B917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stratified split with test_size=0.2, random_state=2401</w:t>
            </w:r>
          </w:p>
        </w:tc>
        <w:tc>
          <w:tcPr>
            <w:tcW w:w="2880" w:type="dxa"/>
          </w:tcPr>
          <w:p w14:paraId="1CD7782B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Preserves class ratio for fair evaluation</w:t>
            </w:r>
          </w:p>
        </w:tc>
      </w:tr>
    </w:tbl>
    <w:p w14:paraId="0B957F3F" w14:textId="77777777" w:rsidR="006D0EAD" w:rsidRPr="0099463D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t>Table C3: Classification model performance comparison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1208"/>
        <w:gridCol w:w="928"/>
        <w:gridCol w:w="846"/>
        <w:gridCol w:w="1279"/>
        <w:gridCol w:w="1605"/>
        <w:gridCol w:w="1921"/>
        <w:gridCol w:w="1069"/>
      </w:tblGrid>
      <w:tr w:rsidR="0099463D" w:rsidRPr="0099463D" w14:paraId="0F60AE0B" w14:textId="77777777" w:rsidTr="006D0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13F4618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1234" w:type="dxa"/>
          </w:tcPr>
          <w:p w14:paraId="7370AEA7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roc_auc</w:t>
            </w:r>
          </w:p>
        </w:tc>
        <w:tc>
          <w:tcPr>
            <w:tcW w:w="1234" w:type="dxa"/>
          </w:tcPr>
          <w:p w14:paraId="44E935C1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pr_auc</w:t>
            </w:r>
          </w:p>
        </w:tc>
        <w:tc>
          <w:tcPr>
            <w:tcW w:w="1234" w:type="dxa"/>
          </w:tcPr>
          <w:p w14:paraId="41C00082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f1_minority</w:t>
            </w:r>
          </w:p>
        </w:tc>
        <w:tc>
          <w:tcPr>
            <w:tcW w:w="1234" w:type="dxa"/>
          </w:tcPr>
          <w:p w14:paraId="7DE05B6E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recall_minority</w:t>
            </w:r>
          </w:p>
        </w:tc>
        <w:tc>
          <w:tcPr>
            <w:tcW w:w="1234" w:type="dxa"/>
          </w:tcPr>
          <w:p w14:paraId="232093DB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precision_minority</w:t>
            </w:r>
          </w:p>
        </w:tc>
        <w:tc>
          <w:tcPr>
            <w:tcW w:w="1234" w:type="dxa"/>
          </w:tcPr>
          <w:p w14:paraId="33D50D01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threshold</w:t>
            </w:r>
          </w:p>
        </w:tc>
      </w:tr>
      <w:tr w:rsidR="0099463D" w:rsidRPr="0099463D" w14:paraId="37255E40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B0184D6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1234" w:type="dxa"/>
          </w:tcPr>
          <w:p w14:paraId="5451B8FE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0.9531</w:t>
            </w:r>
          </w:p>
        </w:tc>
        <w:tc>
          <w:tcPr>
            <w:tcW w:w="1234" w:type="dxa"/>
          </w:tcPr>
          <w:p w14:paraId="5E32CB67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0.6824</w:t>
            </w:r>
          </w:p>
        </w:tc>
        <w:tc>
          <w:tcPr>
            <w:tcW w:w="1234" w:type="dxa"/>
          </w:tcPr>
          <w:p w14:paraId="5DB2142B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0.6237</w:t>
            </w:r>
          </w:p>
        </w:tc>
        <w:tc>
          <w:tcPr>
            <w:tcW w:w="1234" w:type="dxa"/>
          </w:tcPr>
          <w:p w14:paraId="13BCA917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0.6288</w:t>
            </w:r>
          </w:p>
        </w:tc>
        <w:tc>
          <w:tcPr>
            <w:tcW w:w="1234" w:type="dxa"/>
          </w:tcPr>
          <w:p w14:paraId="47AF874F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0.6186</w:t>
            </w:r>
          </w:p>
        </w:tc>
        <w:tc>
          <w:tcPr>
            <w:tcW w:w="1234" w:type="dxa"/>
          </w:tcPr>
          <w:p w14:paraId="33E6C521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0.7494</w:t>
            </w:r>
          </w:p>
        </w:tc>
      </w:tr>
      <w:tr w:rsidR="0099463D" w:rsidRPr="0099463D" w14:paraId="637613E9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2F9DA03B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XGBoost V2</w:t>
            </w:r>
          </w:p>
        </w:tc>
        <w:tc>
          <w:tcPr>
            <w:tcW w:w="1234" w:type="dxa"/>
          </w:tcPr>
          <w:p w14:paraId="4D18CF40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0.9532</w:t>
            </w:r>
          </w:p>
        </w:tc>
        <w:tc>
          <w:tcPr>
            <w:tcW w:w="1234" w:type="dxa"/>
          </w:tcPr>
          <w:p w14:paraId="4BD39F98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0.6801</w:t>
            </w:r>
          </w:p>
        </w:tc>
        <w:tc>
          <w:tcPr>
            <w:tcW w:w="1234" w:type="dxa"/>
          </w:tcPr>
          <w:p w14:paraId="109E5FCA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0.6272</w:t>
            </w:r>
          </w:p>
        </w:tc>
        <w:tc>
          <w:tcPr>
            <w:tcW w:w="1234" w:type="dxa"/>
          </w:tcPr>
          <w:p w14:paraId="26CD8C7F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0.6135</w:t>
            </w:r>
          </w:p>
        </w:tc>
        <w:tc>
          <w:tcPr>
            <w:tcW w:w="1234" w:type="dxa"/>
          </w:tcPr>
          <w:p w14:paraId="36939BE2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0.6415</w:t>
            </w:r>
          </w:p>
        </w:tc>
        <w:tc>
          <w:tcPr>
            <w:tcW w:w="1234" w:type="dxa"/>
          </w:tcPr>
          <w:p w14:paraId="57D00C56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0.8690</w:t>
            </w:r>
          </w:p>
        </w:tc>
      </w:tr>
      <w:tr w:rsidR="0099463D" w:rsidRPr="0099463D" w14:paraId="52BD52A8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3E6B539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XGBoost + SMOTE</w:t>
            </w:r>
          </w:p>
        </w:tc>
        <w:tc>
          <w:tcPr>
            <w:tcW w:w="1234" w:type="dxa"/>
          </w:tcPr>
          <w:p w14:paraId="04C334E9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0.9500</w:t>
            </w:r>
          </w:p>
        </w:tc>
        <w:tc>
          <w:tcPr>
            <w:tcW w:w="1234" w:type="dxa"/>
          </w:tcPr>
          <w:p w14:paraId="4FD18305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0.6701</w:t>
            </w:r>
          </w:p>
        </w:tc>
        <w:tc>
          <w:tcPr>
            <w:tcW w:w="1234" w:type="dxa"/>
          </w:tcPr>
          <w:p w14:paraId="339C2F62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0.6097</w:t>
            </w:r>
          </w:p>
        </w:tc>
        <w:tc>
          <w:tcPr>
            <w:tcW w:w="1234" w:type="dxa"/>
          </w:tcPr>
          <w:p w14:paraId="09D290E8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0.5658</w:t>
            </w:r>
          </w:p>
        </w:tc>
        <w:tc>
          <w:tcPr>
            <w:tcW w:w="1234" w:type="dxa"/>
          </w:tcPr>
          <w:p w14:paraId="6E0DC0A3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0.6608</w:t>
            </w:r>
          </w:p>
        </w:tc>
        <w:tc>
          <w:tcPr>
            <w:tcW w:w="1234" w:type="dxa"/>
          </w:tcPr>
          <w:p w14:paraId="20A41B70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0.4261</w:t>
            </w:r>
          </w:p>
        </w:tc>
      </w:tr>
      <w:tr w:rsidR="0099463D" w:rsidRPr="0099463D" w14:paraId="6A66549F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418CEFF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1234" w:type="dxa"/>
          </w:tcPr>
          <w:p w14:paraId="06C9EFEC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0.9465</w:t>
            </w:r>
          </w:p>
        </w:tc>
        <w:tc>
          <w:tcPr>
            <w:tcW w:w="1234" w:type="dxa"/>
          </w:tcPr>
          <w:p w14:paraId="0C05D7B3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0.6267</w:t>
            </w:r>
          </w:p>
        </w:tc>
        <w:tc>
          <w:tcPr>
            <w:tcW w:w="1234" w:type="dxa"/>
          </w:tcPr>
          <w:p w14:paraId="5730B2E3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0.5874</w:t>
            </w:r>
          </w:p>
        </w:tc>
        <w:tc>
          <w:tcPr>
            <w:tcW w:w="1234" w:type="dxa"/>
          </w:tcPr>
          <w:p w14:paraId="024B8589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0.6002</w:t>
            </w:r>
          </w:p>
        </w:tc>
        <w:tc>
          <w:tcPr>
            <w:tcW w:w="1234" w:type="dxa"/>
          </w:tcPr>
          <w:p w14:paraId="264E8ECB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0.5751</w:t>
            </w:r>
          </w:p>
        </w:tc>
        <w:tc>
          <w:tcPr>
            <w:tcW w:w="1234" w:type="dxa"/>
          </w:tcPr>
          <w:p w14:paraId="2EC8DA2A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0.7735</w:t>
            </w:r>
          </w:p>
        </w:tc>
      </w:tr>
      <w:tr w:rsidR="0099463D" w:rsidRPr="0099463D" w14:paraId="5C9C03D1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72C95005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234" w:type="dxa"/>
          </w:tcPr>
          <w:p w14:paraId="300FBE1D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0.9392</w:t>
            </w:r>
          </w:p>
        </w:tc>
        <w:tc>
          <w:tcPr>
            <w:tcW w:w="1234" w:type="dxa"/>
          </w:tcPr>
          <w:p w14:paraId="66FD2065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0.5861</w:t>
            </w:r>
          </w:p>
        </w:tc>
        <w:tc>
          <w:tcPr>
            <w:tcW w:w="1234" w:type="dxa"/>
          </w:tcPr>
          <w:p w14:paraId="17D0B5EF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0.5572</w:t>
            </w:r>
          </w:p>
        </w:tc>
        <w:tc>
          <w:tcPr>
            <w:tcW w:w="1234" w:type="dxa"/>
          </w:tcPr>
          <w:p w14:paraId="3CE0533D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0.5404</w:t>
            </w:r>
          </w:p>
        </w:tc>
        <w:tc>
          <w:tcPr>
            <w:tcW w:w="1234" w:type="dxa"/>
          </w:tcPr>
          <w:p w14:paraId="04E61498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0.5750</w:t>
            </w:r>
          </w:p>
        </w:tc>
        <w:tc>
          <w:tcPr>
            <w:tcW w:w="1234" w:type="dxa"/>
          </w:tcPr>
          <w:p w14:paraId="09B0BEFF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0.8793</w:t>
            </w:r>
          </w:p>
        </w:tc>
      </w:tr>
      <w:tr w:rsidR="0099463D" w:rsidRPr="0099463D" w14:paraId="433A537E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84B5831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LightGBM</w:t>
            </w:r>
          </w:p>
        </w:tc>
        <w:tc>
          <w:tcPr>
            <w:tcW w:w="1234" w:type="dxa"/>
          </w:tcPr>
          <w:p w14:paraId="2D8345E4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0.8080</w:t>
            </w:r>
          </w:p>
        </w:tc>
        <w:tc>
          <w:tcPr>
            <w:tcW w:w="1234" w:type="dxa"/>
          </w:tcPr>
          <w:p w14:paraId="201CF97F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0.2169</w:t>
            </w:r>
          </w:p>
        </w:tc>
        <w:tc>
          <w:tcPr>
            <w:tcW w:w="1234" w:type="dxa"/>
          </w:tcPr>
          <w:p w14:paraId="129C436C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0.3043</w:t>
            </w:r>
          </w:p>
        </w:tc>
        <w:tc>
          <w:tcPr>
            <w:tcW w:w="1234" w:type="dxa"/>
          </w:tcPr>
          <w:p w14:paraId="0FD34840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0.4641</w:t>
            </w:r>
          </w:p>
        </w:tc>
        <w:tc>
          <w:tcPr>
            <w:tcW w:w="1234" w:type="dxa"/>
          </w:tcPr>
          <w:p w14:paraId="378773B3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0.2264</w:t>
            </w:r>
          </w:p>
        </w:tc>
        <w:tc>
          <w:tcPr>
            <w:tcW w:w="1234" w:type="dxa"/>
          </w:tcPr>
          <w:p w14:paraId="626E798F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0.0255</w:t>
            </w:r>
          </w:p>
        </w:tc>
      </w:tr>
    </w:tbl>
    <w:p w14:paraId="011F5C68" w14:textId="77777777" w:rsidR="00EB0C7F" w:rsidRDefault="00EB0C7F">
      <w:pPr>
        <w:rPr>
          <w:rFonts w:ascii="Times New Roman" w:hAnsi="Times New Roman" w:cs="Times New Roman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 w:rsidR="00EB0C7F" w:rsidRPr="006D5D41" w14:paraId="4841B711" w14:textId="77777777" w:rsidTr="00614FFB">
        <w:tc>
          <w:tcPr>
            <w:tcW w:w="1234" w:type="dxa"/>
          </w:tcPr>
          <w:p w14:paraId="2F851BBA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Model</w:t>
            </w:r>
          </w:p>
        </w:tc>
        <w:tc>
          <w:tcPr>
            <w:tcW w:w="1234" w:type="dxa"/>
          </w:tcPr>
          <w:p w14:paraId="20856F76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PR-AUC</w:t>
            </w:r>
          </w:p>
        </w:tc>
        <w:tc>
          <w:tcPr>
            <w:tcW w:w="1234" w:type="dxa"/>
          </w:tcPr>
          <w:p w14:paraId="3A11C0E2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ROC-AUC</w:t>
            </w:r>
          </w:p>
        </w:tc>
        <w:tc>
          <w:tcPr>
            <w:tcW w:w="1234" w:type="dxa"/>
          </w:tcPr>
          <w:p w14:paraId="56216EB9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F1 minority</w:t>
            </w:r>
          </w:p>
        </w:tc>
        <w:tc>
          <w:tcPr>
            <w:tcW w:w="1234" w:type="dxa"/>
          </w:tcPr>
          <w:p w14:paraId="5BA19A21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Recall minority</w:t>
            </w:r>
          </w:p>
        </w:tc>
        <w:tc>
          <w:tcPr>
            <w:tcW w:w="1234" w:type="dxa"/>
          </w:tcPr>
          <w:p w14:paraId="61A2C58B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Precision minority</w:t>
            </w:r>
          </w:p>
        </w:tc>
        <w:tc>
          <w:tcPr>
            <w:tcW w:w="1234" w:type="dxa"/>
          </w:tcPr>
          <w:p w14:paraId="3C81525E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Threshold</w:t>
            </w:r>
          </w:p>
        </w:tc>
      </w:tr>
      <w:tr w:rsidR="00EB0C7F" w:rsidRPr="006D5D41" w14:paraId="70BD09CA" w14:textId="77777777" w:rsidTr="00614FFB">
        <w:tc>
          <w:tcPr>
            <w:tcW w:w="1234" w:type="dxa"/>
          </w:tcPr>
          <w:p w14:paraId="1C18D5A1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XGBoost</w:t>
            </w:r>
          </w:p>
        </w:tc>
        <w:tc>
          <w:tcPr>
            <w:tcW w:w="1234" w:type="dxa"/>
          </w:tcPr>
          <w:p w14:paraId="7FC83BC7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0.6824</w:t>
            </w:r>
          </w:p>
        </w:tc>
        <w:tc>
          <w:tcPr>
            <w:tcW w:w="1234" w:type="dxa"/>
          </w:tcPr>
          <w:p w14:paraId="3FAA4DA2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0.9531</w:t>
            </w:r>
          </w:p>
        </w:tc>
        <w:tc>
          <w:tcPr>
            <w:tcW w:w="1234" w:type="dxa"/>
          </w:tcPr>
          <w:p w14:paraId="037121F0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0.6237</w:t>
            </w:r>
          </w:p>
        </w:tc>
        <w:tc>
          <w:tcPr>
            <w:tcW w:w="1234" w:type="dxa"/>
          </w:tcPr>
          <w:p w14:paraId="262F9EC0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0.6288</w:t>
            </w:r>
          </w:p>
        </w:tc>
        <w:tc>
          <w:tcPr>
            <w:tcW w:w="1234" w:type="dxa"/>
          </w:tcPr>
          <w:p w14:paraId="0BE9E5D3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0.6186</w:t>
            </w:r>
          </w:p>
        </w:tc>
        <w:tc>
          <w:tcPr>
            <w:tcW w:w="1234" w:type="dxa"/>
          </w:tcPr>
          <w:p w14:paraId="27227A5D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0.749</w:t>
            </w:r>
          </w:p>
        </w:tc>
      </w:tr>
      <w:tr w:rsidR="00EB0C7F" w:rsidRPr="006D5D41" w14:paraId="3BD6D05F" w14:textId="77777777" w:rsidTr="00614FFB">
        <w:tc>
          <w:tcPr>
            <w:tcW w:w="1234" w:type="dxa"/>
          </w:tcPr>
          <w:p w14:paraId="1F2D7994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XGBoost V2</w:t>
            </w:r>
          </w:p>
        </w:tc>
        <w:tc>
          <w:tcPr>
            <w:tcW w:w="1234" w:type="dxa"/>
          </w:tcPr>
          <w:p w14:paraId="2E9DEB86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0.6801</w:t>
            </w:r>
          </w:p>
        </w:tc>
        <w:tc>
          <w:tcPr>
            <w:tcW w:w="1234" w:type="dxa"/>
          </w:tcPr>
          <w:p w14:paraId="7B613577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0.9532</w:t>
            </w:r>
          </w:p>
        </w:tc>
        <w:tc>
          <w:tcPr>
            <w:tcW w:w="1234" w:type="dxa"/>
          </w:tcPr>
          <w:p w14:paraId="5B4D0280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0.6272</w:t>
            </w:r>
          </w:p>
        </w:tc>
        <w:tc>
          <w:tcPr>
            <w:tcW w:w="1234" w:type="dxa"/>
          </w:tcPr>
          <w:p w14:paraId="3465D479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0.6135</w:t>
            </w:r>
          </w:p>
        </w:tc>
        <w:tc>
          <w:tcPr>
            <w:tcW w:w="1234" w:type="dxa"/>
          </w:tcPr>
          <w:p w14:paraId="4194F5FB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0.6415</w:t>
            </w:r>
          </w:p>
        </w:tc>
        <w:tc>
          <w:tcPr>
            <w:tcW w:w="1234" w:type="dxa"/>
          </w:tcPr>
          <w:p w14:paraId="0AAD77BA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0.869</w:t>
            </w:r>
          </w:p>
        </w:tc>
      </w:tr>
      <w:tr w:rsidR="00EB0C7F" w:rsidRPr="006D5D41" w14:paraId="57684DB4" w14:textId="77777777" w:rsidTr="00614FFB">
        <w:tc>
          <w:tcPr>
            <w:tcW w:w="1234" w:type="dxa"/>
          </w:tcPr>
          <w:p w14:paraId="3B049006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XGBoost + SMOTE</w:t>
            </w:r>
          </w:p>
        </w:tc>
        <w:tc>
          <w:tcPr>
            <w:tcW w:w="1234" w:type="dxa"/>
          </w:tcPr>
          <w:p w14:paraId="391602E8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0.6701</w:t>
            </w:r>
          </w:p>
        </w:tc>
        <w:tc>
          <w:tcPr>
            <w:tcW w:w="1234" w:type="dxa"/>
          </w:tcPr>
          <w:p w14:paraId="1C7A581F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0.9500</w:t>
            </w:r>
          </w:p>
        </w:tc>
        <w:tc>
          <w:tcPr>
            <w:tcW w:w="1234" w:type="dxa"/>
          </w:tcPr>
          <w:p w14:paraId="1C936EF0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0.6097</w:t>
            </w:r>
          </w:p>
        </w:tc>
        <w:tc>
          <w:tcPr>
            <w:tcW w:w="1234" w:type="dxa"/>
          </w:tcPr>
          <w:p w14:paraId="5F13A036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0.5658</w:t>
            </w:r>
          </w:p>
        </w:tc>
        <w:tc>
          <w:tcPr>
            <w:tcW w:w="1234" w:type="dxa"/>
          </w:tcPr>
          <w:p w14:paraId="0EF62C35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0.6608</w:t>
            </w:r>
          </w:p>
        </w:tc>
        <w:tc>
          <w:tcPr>
            <w:tcW w:w="1234" w:type="dxa"/>
          </w:tcPr>
          <w:p w14:paraId="150AB902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0.426</w:t>
            </w:r>
          </w:p>
        </w:tc>
      </w:tr>
      <w:tr w:rsidR="00EB0C7F" w:rsidRPr="006D5D41" w14:paraId="4A9541E3" w14:textId="77777777" w:rsidTr="00614FFB">
        <w:tc>
          <w:tcPr>
            <w:tcW w:w="1234" w:type="dxa"/>
          </w:tcPr>
          <w:p w14:paraId="5779D346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Random Forest</w:t>
            </w:r>
          </w:p>
        </w:tc>
        <w:tc>
          <w:tcPr>
            <w:tcW w:w="1234" w:type="dxa"/>
          </w:tcPr>
          <w:p w14:paraId="77AAF8F2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0.6267</w:t>
            </w:r>
          </w:p>
        </w:tc>
        <w:tc>
          <w:tcPr>
            <w:tcW w:w="1234" w:type="dxa"/>
          </w:tcPr>
          <w:p w14:paraId="751D57EB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0.9465</w:t>
            </w:r>
          </w:p>
        </w:tc>
        <w:tc>
          <w:tcPr>
            <w:tcW w:w="1234" w:type="dxa"/>
          </w:tcPr>
          <w:p w14:paraId="01C2C3E4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0.5874</w:t>
            </w:r>
          </w:p>
        </w:tc>
        <w:tc>
          <w:tcPr>
            <w:tcW w:w="1234" w:type="dxa"/>
          </w:tcPr>
          <w:p w14:paraId="27E1BC80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0.6002</w:t>
            </w:r>
          </w:p>
        </w:tc>
        <w:tc>
          <w:tcPr>
            <w:tcW w:w="1234" w:type="dxa"/>
          </w:tcPr>
          <w:p w14:paraId="1A093699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0.5751</w:t>
            </w:r>
          </w:p>
        </w:tc>
        <w:tc>
          <w:tcPr>
            <w:tcW w:w="1234" w:type="dxa"/>
          </w:tcPr>
          <w:p w14:paraId="6E80499F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0.774</w:t>
            </w:r>
          </w:p>
        </w:tc>
      </w:tr>
      <w:tr w:rsidR="00EB0C7F" w:rsidRPr="006D5D41" w14:paraId="2B3252F5" w14:textId="77777777" w:rsidTr="00614FFB">
        <w:tc>
          <w:tcPr>
            <w:tcW w:w="1234" w:type="dxa"/>
          </w:tcPr>
          <w:p w14:paraId="5B0D754F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Logistic Regression</w:t>
            </w:r>
          </w:p>
        </w:tc>
        <w:tc>
          <w:tcPr>
            <w:tcW w:w="1234" w:type="dxa"/>
          </w:tcPr>
          <w:p w14:paraId="2E5A3B5B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0.5861</w:t>
            </w:r>
          </w:p>
        </w:tc>
        <w:tc>
          <w:tcPr>
            <w:tcW w:w="1234" w:type="dxa"/>
          </w:tcPr>
          <w:p w14:paraId="56A3DBDD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0.9392</w:t>
            </w:r>
          </w:p>
        </w:tc>
        <w:tc>
          <w:tcPr>
            <w:tcW w:w="1234" w:type="dxa"/>
          </w:tcPr>
          <w:p w14:paraId="673683E6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0.5572</w:t>
            </w:r>
          </w:p>
        </w:tc>
        <w:tc>
          <w:tcPr>
            <w:tcW w:w="1234" w:type="dxa"/>
          </w:tcPr>
          <w:p w14:paraId="316F0DDC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0.5404</w:t>
            </w:r>
          </w:p>
        </w:tc>
        <w:tc>
          <w:tcPr>
            <w:tcW w:w="1234" w:type="dxa"/>
          </w:tcPr>
          <w:p w14:paraId="0C737BB4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0.5750</w:t>
            </w:r>
          </w:p>
        </w:tc>
        <w:tc>
          <w:tcPr>
            <w:tcW w:w="1234" w:type="dxa"/>
          </w:tcPr>
          <w:p w14:paraId="455D6682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0.879</w:t>
            </w:r>
          </w:p>
        </w:tc>
      </w:tr>
      <w:tr w:rsidR="00EB0C7F" w:rsidRPr="006D5D41" w14:paraId="26356BA9" w14:textId="77777777" w:rsidTr="00614FFB">
        <w:tc>
          <w:tcPr>
            <w:tcW w:w="1234" w:type="dxa"/>
          </w:tcPr>
          <w:p w14:paraId="44A550A7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lastRenderedPageBreak/>
              <w:t>LightGBM</w:t>
            </w:r>
          </w:p>
        </w:tc>
        <w:tc>
          <w:tcPr>
            <w:tcW w:w="1234" w:type="dxa"/>
          </w:tcPr>
          <w:p w14:paraId="1513F3BB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0.2169</w:t>
            </w:r>
          </w:p>
        </w:tc>
        <w:tc>
          <w:tcPr>
            <w:tcW w:w="1234" w:type="dxa"/>
          </w:tcPr>
          <w:p w14:paraId="397A1757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0.8080</w:t>
            </w:r>
          </w:p>
        </w:tc>
        <w:tc>
          <w:tcPr>
            <w:tcW w:w="1234" w:type="dxa"/>
          </w:tcPr>
          <w:p w14:paraId="1BDE263F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0.3043</w:t>
            </w:r>
          </w:p>
        </w:tc>
        <w:tc>
          <w:tcPr>
            <w:tcW w:w="1234" w:type="dxa"/>
          </w:tcPr>
          <w:p w14:paraId="346DF6DC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0.4641</w:t>
            </w:r>
          </w:p>
        </w:tc>
        <w:tc>
          <w:tcPr>
            <w:tcW w:w="1234" w:type="dxa"/>
          </w:tcPr>
          <w:p w14:paraId="79A423B2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0.2264</w:t>
            </w:r>
          </w:p>
        </w:tc>
        <w:tc>
          <w:tcPr>
            <w:tcW w:w="1234" w:type="dxa"/>
          </w:tcPr>
          <w:p w14:paraId="28FA5256" w14:textId="77777777" w:rsidR="00EB0C7F" w:rsidRPr="006D5D41" w:rsidRDefault="00EB0C7F" w:rsidP="00614FFB">
            <w:pPr>
              <w:rPr>
                <w:rFonts w:ascii="Times New Roman" w:hAnsi="Times New Roman" w:cs="Times New Roman"/>
              </w:rPr>
            </w:pPr>
            <w:r w:rsidRPr="006D5D41">
              <w:rPr>
                <w:rFonts w:ascii="Times New Roman" w:hAnsi="Times New Roman" w:cs="Times New Roman"/>
              </w:rPr>
              <w:t>0.025</w:t>
            </w:r>
          </w:p>
        </w:tc>
      </w:tr>
    </w:tbl>
    <w:p w14:paraId="2FA1DBDF" w14:textId="2B28C1D9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Best model selected by PR-AUC: XGBoost. Recommended operating threshold: 0.749. This threshold was chosen by maximizing F1 on precision-recall tradeoff, aligning with minority-class performance goals.</w:t>
      </w:r>
    </w:p>
    <w:p w14:paraId="6F7CBE58" w14:textId="77777777" w:rsidR="006D0EAD" w:rsidRPr="0099463D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t>Threshold Decision (Recorded from Classification Notebook)</w:t>
      </w:r>
    </w:p>
    <w:p w14:paraId="1F9F28FC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In the classification notebook, a final operating threshold of 0.749 was explicitly used for final scoring. To provide factual proof, the table below compares default threshold 0.5, notebook threshold 0.749, and the F1-optimized threshold computed from precision-recall tradeoffs on the same test set.</w:t>
      </w:r>
    </w:p>
    <w:p w14:paraId="37F41E7E" w14:textId="77777777" w:rsidR="006D0EAD" w:rsidRPr="0099463D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t>Table C4: Threshold comparison with factual metrics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846"/>
        <w:gridCol w:w="811"/>
        <w:gridCol w:w="1476"/>
        <w:gridCol w:w="1242"/>
        <w:gridCol w:w="1002"/>
        <w:gridCol w:w="527"/>
        <w:gridCol w:w="527"/>
        <w:gridCol w:w="449"/>
        <w:gridCol w:w="604"/>
        <w:gridCol w:w="1372"/>
      </w:tblGrid>
      <w:tr w:rsidR="0099463D" w:rsidRPr="0099463D" w14:paraId="0BC0995E" w14:textId="77777777" w:rsidTr="006D0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2B42A489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threshold</w:t>
            </w:r>
          </w:p>
        </w:tc>
        <w:tc>
          <w:tcPr>
            <w:tcW w:w="864" w:type="dxa"/>
          </w:tcPr>
          <w:p w14:paraId="36AEF0AA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accuracy</w:t>
            </w:r>
          </w:p>
        </w:tc>
        <w:tc>
          <w:tcPr>
            <w:tcW w:w="864" w:type="dxa"/>
          </w:tcPr>
          <w:p w14:paraId="70537BE0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precision_minority</w:t>
            </w:r>
          </w:p>
        </w:tc>
        <w:tc>
          <w:tcPr>
            <w:tcW w:w="864" w:type="dxa"/>
          </w:tcPr>
          <w:p w14:paraId="4DC44393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recall_minority</w:t>
            </w:r>
          </w:p>
        </w:tc>
        <w:tc>
          <w:tcPr>
            <w:tcW w:w="864" w:type="dxa"/>
          </w:tcPr>
          <w:p w14:paraId="7D613A56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f1_minority</w:t>
            </w:r>
          </w:p>
        </w:tc>
        <w:tc>
          <w:tcPr>
            <w:tcW w:w="864" w:type="dxa"/>
          </w:tcPr>
          <w:p w14:paraId="1607F094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tp</w:t>
            </w:r>
          </w:p>
        </w:tc>
        <w:tc>
          <w:tcPr>
            <w:tcW w:w="864" w:type="dxa"/>
          </w:tcPr>
          <w:p w14:paraId="49A510A4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fp</w:t>
            </w:r>
          </w:p>
        </w:tc>
        <w:tc>
          <w:tcPr>
            <w:tcW w:w="864" w:type="dxa"/>
          </w:tcPr>
          <w:p w14:paraId="5C7C4A3A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fn</w:t>
            </w:r>
          </w:p>
        </w:tc>
        <w:tc>
          <w:tcPr>
            <w:tcW w:w="864" w:type="dxa"/>
          </w:tcPr>
          <w:p w14:paraId="27388D6E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tn</w:t>
            </w:r>
          </w:p>
        </w:tc>
        <w:tc>
          <w:tcPr>
            <w:tcW w:w="864" w:type="dxa"/>
          </w:tcPr>
          <w:p w14:paraId="3F968030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source</w:t>
            </w:r>
          </w:p>
        </w:tc>
      </w:tr>
      <w:tr w:rsidR="0099463D" w:rsidRPr="0099463D" w14:paraId="3215CB38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6C85C26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0.5000</w:t>
            </w:r>
          </w:p>
        </w:tc>
        <w:tc>
          <w:tcPr>
            <w:tcW w:w="864" w:type="dxa"/>
          </w:tcPr>
          <w:p w14:paraId="7F841610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0.9190</w:t>
            </w:r>
          </w:p>
        </w:tc>
        <w:tc>
          <w:tcPr>
            <w:tcW w:w="864" w:type="dxa"/>
          </w:tcPr>
          <w:p w14:paraId="094F522F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0.4201</w:t>
            </w:r>
          </w:p>
        </w:tc>
        <w:tc>
          <w:tcPr>
            <w:tcW w:w="864" w:type="dxa"/>
          </w:tcPr>
          <w:p w14:paraId="43109DFB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0.8053</w:t>
            </w:r>
          </w:p>
        </w:tc>
        <w:tc>
          <w:tcPr>
            <w:tcW w:w="864" w:type="dxa"/>
          </w:tcPr>
          <w:p w14:paraId="6F8975E8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0.5522</w:t>
            </w:r>
          </w:p>
        </w:tc>
        <w:tc>
          <w:tcPr>
            <w:tcW w:w="864" w:type="dxa"/>
          </w:tcPr>
          <w:p w14:paraId="077D2950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1994</w:t>
            </w:r>
          </w:p>
        </w:tc>
        <w:tc>
          <w:tcPr>
            <w:tcW w:w="864" w:type="dxa"/>
          </w:tcPr>
          <w:p w14:paraId="67A6A86B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2752</w:t>
            </w:r>
          </w:p>
        </w:tc>
        <w:tc>
          <w:tcPr>
            <w:tcW w:w="864" w:type="dxa"/>
          </w:tcPr>
          <w:p w14:paraId="7F980036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482</w:t>
            </w:r>
          </w:p>
        </w:tc>
        <w:tc>
          <w:tcPr>
            <w:tcW w:w="864" w:type="dxa"/>
          </w:tcPr>
          <w:p w14:paraId="054D14AD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34677</w:t>
            </w:r>
          </w:p>
        </w:tc>
        <w:tc>
          <w:tcPr>
            <w:tcW w:w="864" w:type="dxa"/>
          </w:tcPr>
          <w:p w14:paraId="791EEA77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default</w:t>
            </w:r>
          </w:p>
        </w:tc>
      </w:tr>
      <w:tr w:rsidR="0099463D" w:rsidRPr="0099463D" w14:paraId="2D53699A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09220414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0.7490</w:t>
            </w:r>
          </w:p>
        </w:tc>
        <w:tc>
          <w:tcPr>
            <w:tcW w:w="864" w:type="dxa"/>
          </w:tcPr>
          <w:p w14:paraId="790339D8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0.9529</w:t>
            </w:r>
          </w:p>
        </w:tc>
        <w:tc>
          <w:tcPr>
            <w:tcW w:w="864" w:type="dxa"/>
          </w:tcPr>
          <w:p w14:paraId="0BCF17B8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0.6181</w:t>
            </w:r>
          </w:p>
        </w:tc>
        <w:tc>
          <w:tcPr>
            <w:tcW w:w="864" w:type="dxa"/>
          </w:tcPr>
          <w:p w14:paraId="22CDB840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0.6288</w:t>
            </w:r>
          </w:p>
        </w:tc>
        <w:tc>
          <w:tcPr>
            <w:tcW w:w="864" w:type="dxa"/>
          </w:tcPr>
          <w:p w14:paraId="492230E3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0.6234</w:t>
            </w:r>
          </w:p>
        </w:tc>
        <w:tc>
          <w:tcPr>
            <w:tcW w:w="864" w:type="dxa"/>
          </w:tcPr>
          <w:p w14:paraId="3FBA52CD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1557</w:t>
            </w:r>
          </w:p>
        </w:tc>
        <w:tc>
          <w:tcPr>
            <w:tcW w:w="864" w:type="dxa"/>
          </w:tcPr>
          <w:p w14:paraId="6A07503F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962</w:t>
            </w:r>
          </w:p>
        </w:tc>
        <w:tc>
          <w:tcPr>
            <w:tcW w:w="864" w:type="dxa"/>
          </w:tcPr>
          <w:p w14:paraId="359E6F8F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919</w:t>
            </w:r>
          </w:p>
        </w:tc>
        <w:tc>
          <w:tcPr>
            <w:tcW w:w="864" w:type="dxa"/>
          </w:tcPr>
          <w:p w14:paraId="1A2A7F4B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36467</w:t>
            </w:r>
          </w:p>
        </w:tc>
        <w:tc>
          <w:tcPr>
            <w:tcW w:w="864" w:type="dxa"/>
          </w:tcPr>
          <w:p w14:paraId="6B621884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notebook_selected</w:t>
            </w:r>
          </w:p>
        </w:tc>
      </w:tr>
      <w:tr w:rsidR="0099463D" w:rsidRPr="0099463D" w14:paraId="57A2F2B3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64" w:type="dxa"/>
          </w:tcPr>
          <w:p w14:paraId="74071747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0.7494</w:t>
            </w:r>
          </w:p>
        </w:tc>
        <w:tc>
          <w:tcPr>
            <w:tcW w:w="864" w:type="dxa"/>
          </w:tcPr>
          <w:p w14:paraId="4F14F2EE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0.9529</w:t>
            </w:r>
          </w:p>
        </w:tc>
        <w:tc>
          <w:tcPr>
            <w:tcW w:w="864" w:type="dxa"/>
          </w:tcPr>
          <w:p w14:paraId="71B88347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0.6186</w:t>
            </w:r>
          </w:p>
        </w:tc>
        <w:tc>
          <w:tcPr>
            <w:tcW w:w="864" w:type="dxa"/>
          </w:tcPr>
          <w:p w14:paraId="4E912D6F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0.6288</w:t>
            </w:r>
          </w:p>
        </w:tc>
        <w:tc>
          <w:tcPr>
            <w:tcW w:w="864" w:type="dxa"/>
          </w:tcPr>
          <w:p w14:paraId="3288D1DE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0.6237</w:t>
            </w:r>
          </w:p>
        </w:tc>
        <w:tc>
          <w:tcPr>
            <w:tcW w:w="864" w:type="dxa"/>
          </w:tcPr>
          <w:p w14:paraId="45E8039F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1557</w:t>
            </w:r>
          </w:p>
        </w:tc>
        <w:tc>
          <w:tcPr>
            <w:tcW w:w="864" w:type="dxa"/>
          </w:tcPr>
          <w:p w14:paraId="70DFB9A9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960</w:t>
            </w:r>
          </w:p>
        </w:tc>
        <w:tc>
          <w:tcPr>
            <w:tcW w:w="864" w:type="dxa"/>
          </w:tcPr>
          <w:p w14:paraId="51E26C7F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919</w:t>
            </w:r>
          </w:p>
        </w:tc>
        <w:tc>
          <w:tcPr>
            <w:tcW w:w="864" w:type="dxa"/>
          </w:tcPr>
          <w:p w14:paraId="766937C0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36469</w:t>
            </w:r>
          </w:p>
        </w:tc>
        <w:tc>
          <w:tcPr>
            <w:tcW w:w="864" w:type="dxa"/>
          </w:tcPr>
          <w:p w14:paraId="3D8CA501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f1_optimized</w:t>
            </w:r>
          </w:p>
        </w:tc>
      </w:tr>
    </w:tbl>
    <w:p w14:paraId="2145A6FA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Interpretation: moving threshold upward generally improves precision while reducing recall. The selected threshold is justified by better minority-class tradeoff (F1 and business tolerance for false positives vs false negatives).</w:t>
      </w:r>
    </w:p>
    <w:p w14:paraId="08239885" w14:textId="77777777" w:rsidR="006D0EAD" w:rsidRPr="0099463D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t>Classification Visual Evidence</w:t>
      </w:r>
    </w:p>
    <w:p w14:paraId="589ED5AB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drawing>
          <wp:inline distT="0" distB="0" distL="0" distR="0" wp14:anchorId="43F8BAFE" wp14:editId="382A876D">
            <wp:extent cx="5669280" cy="30236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fication_model_pr_auc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2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7F987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Figure C1: Model comparison by PR-AUC</w:t>
      </w:r>
    </w:p>
    <w:p w14:paraId="75ACAC45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9A42AE" wp14:editId="02FCDE23">
            <wp:extent cx="5669280" cy="47244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fication_best_confusion_matrix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9D969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Figure C2: Confusion matrix for best classifier at optimized threshold</w:t>
      </w:r>
    </w:p>
    <w:p w14:paraId="1DF68536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9E29EC9" wp14:editId="45F25618">
            <wp:extent cx="5669280" cy="436098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fication_precision_recall_curv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6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12A08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Figure C3: Precision-recall curve for best classifier</w:t>
      </w:r>
    </w:p>
    <w:p w14:paraId="4B963E56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CDDB5B9" wp14:editId="609186B2">
            <wp:extent cx="5669280" cy="35433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ification_threshold_f1_curv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4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24361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Figure C4: Threshold sensitivity curve with default, notebook, and optimized thresholds</w:t>
      </w:r>
    </w:p>
    <w:p w14:paraId="4C3FCDC8" w14:textId="77777777" w:rsidR="006D0EAD" w:rsidRPr="0099463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t>Segmentation</w:t>
      </w:r>
    </w:p>
    <w:p w14:paraId="46C660ED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This section documents feature selection, engineering, dimensionality reduction, k-selection evidence, and segment profiling.</w:t>
      </w:r>
    </w:p>
    <w:p w14:paraId="438133D2" w14:textId="77777777" w:rsidR="006D0EAD" w:rsidRPr="0099463D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t>Table S1: Segmentation feature selection and rationale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463D" w:rsidRPr="0099463D" w14:paraId="2FA8A5EA" w14:textId="77777777" w:rsidTr="006D0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EADE351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selected_feature</w:t>
            </w:r>
          </w:p>
        </w:tc>
        <w:tc>
          <w:tcPr>
            <w:tcW w:w="4320" w:type="dxa"/>
          </w:tcPr>
          <w:p w14:paraId="7FF68711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why_selected</w:t>
            </w:r>
          </w:p>
        </w:tc>
      </w:tr>
      <w:tr w:rsidR="0099463D" w:rsidRPr="0099463D" w14:paraId="39CA29B9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3F1DCE5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age</w:t>
            </w:r>
          </w:p>
        </w:tc>
        <w:tc>
          <w:tcPr>
            <w:tcW w:w="4320" w:type="dxa"/>
          </w:tcPr>
          <w:p w14:paraId="20B423B2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Core demographic maturity proxy</w:t>
            </w:r>
          </w:p>
        </w:tc>
      </w:tr>
      <w:tr w:rsidR="0099463D" w:rsidRPr="0099463D" w14:paraId="4DCD8197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BAF71AE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4320" w:type="dxa"/>
          </w:tcPr>
          <w:p w14:paraId="34A8E106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Human capital</w:t>
            </w:r>
          </w:p>
        </w:tc>
      </w:tr>
      <w:tr w:rsidR="0099463D" w:rsidRPr="0099463D" w14:paraId="752AB110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F15299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weeks worked in year</w:t>
            </w:r>
          </w:p>
        </w:tc>
        <w:tc>
          <w:tcPr>
            <w:tcW w:w="4320" w:type="dxa"/>
          </w:tcPr>
          <w:p w14:paraId="47FAA221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Work intensity</w:t>
            </w:r>
          </w:p>
        </w:tc>
      </w:tr>
      <w:tr w:rsidR="0099463D" w:rsidRPr="0099463D" w14:paraId="7E031728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1D7B44B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capital gains</w:t>
            </w:r>
          </w:p>
        </w:tc>
        <w:tc>
          <w:tcPr>
            <w:tcW w:w="4320" w:type="dxa"/>
          </w:tcPr>
          <w:p w14:paraId="4B2C4FED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Investment income behavior</w:t>
            </w:r>
          </w:p>
        </w:tc>
      </w:tr>
      <w:tr w:rsidR="0099463D" w:rsidRPr="0099463D" w14:paraId="37770D8D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79C4521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dividends from stocks</w:t>
            </w:r>
          </w:p>
        </w:tc>
        <w:tc>
          <w:tcPr>
            <w:tcW w:w="4320" w:type="dxa"/>
          </w:tcPr>
          <w:p w14:paraId="2114D689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Investment income behavior</w:t>
            </w:r>
          </w:p>
        </w:tc>
      </w:tr>
      <w:tr w:rsidR="0099463D" w:rsidRPr="0099463D" w14:paraId="3EEF38C8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4FB482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family members under 18</w:t>
            </w:r>
          </w:p>
        </w:tc>
        <w:tc>
          <w:tcPr>
            <w:tcW w:w="4320" w:type="dxa"/>
          </w:tcPr>
          <w:p w14:paraId="25CCDAB6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Household composition</w:t>
            </w:r>
          </w:p>
        </w:tc>
      </w:tr>
      <w:tr w:rsidR="0099463D" w:rsidRPr="0099463D" w14:paraId="3DA6F955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A622120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own business or self employed</w:t>
            </w:r>
          </w:p>
        </w:tc>
        <w:tc>
          <w:tcPr>
            <w:tcW w:w="4320" w:type="dxa"/>
          </w:tcPr>
          <w:p w14:paraId="219DCBFA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Entrepreneurship proxy</w:t>
            </w:r>
          </w:p>
        </w:tc>
      </w:tr>
      <w:tr w:rsidR="0099463D" w:rsidRPr="0099463D" w14:paraId="0C22357B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9B7FE9B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marital stat</w:t>
            </w:r>
          </w:p>
        </w:tc>
        <w:tc>
          <w:tcPr>
            <w:tcW w:w="4320" w:type="dxa"/>
          </w:tcPr>
          <w:p w14:paraId="32AF5A26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Household stability/context</w:t>
            </w:r>
          </w:p>
        </w:tc>
      </w:tr>
      <w:tr w:rsidR="0099463D" w:rsidRPr="0099463D" w14:paraId="768231B8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6A62B6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class of worker</w:t>
            </w:r>
          </w:p>
        </w:tc>
        <w:tc>
          <w:tcPr>
            <w:tcW w:w="4320" w:type="dxa"/>
          </w:tcPr>
          <w:p w14:paraId="6759AE57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Employment type</w:t>
            </w:r>
          </w:p>
        </w:tc>
      </w:tr>
      <w:tr w:rsidR="0099463D" w:rsidRPr="0099463D" w14:paraId="482A0C57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BBA522E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full or part time employment stat</w:t>
            </w:r>
          </w:p>
        </w:tc>
        <w:tc>
          <w:tcPr>
            <w:tcW w:w="4320" w:type="dxa"/>
          </w:tcPr>
          <w:p w14:paraId="35EFB61B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Labor participation level</w:t>
            </w:r>
          </w:p>
        </w:tc>
      </w:tr>
      <w:tr w:rsidR="0099463D" w:rsidRPr="0099463D" w14:paraId="5A3F555D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02839FA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tax filer stat</w:t>
            </w:r>
          </w:p>
        </w:tc>
        <w:tc>
          <w:tcPr>
            <w:tcW w:w="4320" w:type="dxa"/>
          </w:tcPr>
          <w:p w14:paraId="7244F386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Household tax profile</w:t>
            </w:r>
          </w:p>
        </w:tc>
      </w:tr>
      <w:tr w:rsidR="0099463D" w:rsidRPr="0099463D" w14:paraId="4D89555F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ABAAA06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detailed household summary in household</w:t>
            </w:r>
          </w:p>
        </w:tc>
        <w:tc>
          <w:tcPr>
            <w:tcW w:w="4320" w:type="dxa"/>
          </w:tcPr>
          <w:p w14:paraId="76198ED4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Household role</w:t>
            </w:r>
          </w:p>
        </w:tc>
      </w:tr>
      <w:tr w:rsidR="0099463D" w:rsidRPr="0099463D" w14:paraId="654DBDC4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89D0F2E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major occupation code</w:t>
            </w:r>
          </w:p>
        </w:tc>
        <w:tc>
          <w:tcPr>
            <w:tcW w:w="4320" w:type="dxa"/>
          </w:tcPr>
          <w:p w14:paraId="2C5C203E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Occupation group</w:t>
            </w:r>
          </w:p>
        </w:tc>
      </w:tr>
    </w:tbl>
    <w:p w14:paraId="727600D6" w14:textId="77777777" w:rsidR="006D0EAD" w:rsidRPr="0099463D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t>Table S2: Segmentation transformations, engineered features, and pruning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463D" w:rsidRPr="0099463D" w14:paraId="61E47539" w14:textId="77777777" w:rsidTr="006D0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40AFC84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feature_or_group</w:t>
            </w:r>
          </w:p>
        </w:tc>
        <w:tc>
          <w:tcPr>
            <w:tcW w:w="2880" w:type="dxa"/>
          </w:tcPr>
          <w:p w14:paraId="248627A6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action</w:t>
            </w:r>
          </w:p>
        </w:tc>
        <w:tc>
          <w:tcPr>
            <w:tcW w:w="2880" w:type="dxa"/>
          </w:tcPr>
          <w:p w14:paraId="49ABE106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why</w:t>
            </w:r>
          </w:p>
        </w:tc>
      </w:tr>
      <w:tr w:rsidR="0099463D" w:rsidRPr="0099463D" w14:paraId="63F3E467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47207F1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education</w:t>
            </w:r>
          </w:p>
        </w:tc>
        <w:tc>
          <w:tcPr>
            <w:tcW w:w="2880" w:type="dxa"/>
          </w:tcPr>
          <w:p w14:paraId="75A7622B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Ordinal mapping</w:t>
            </w:r>
          </w:p>
        </w:tc>
        <w:tc>
          <w:tcPr>
            <w:tcW w:w="2880" w:type="dxa"/>
          </w:tcPr>
          <w:p w14:paraId="316DFF9C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To preserve education progression</w:t>
            </w:r>
          </w:p>
        </w:tc>
      </w:tr>
      <w:tr w:rsidR="0099463D" w:rsidRPr="0099463D" w14:paraId="74394197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8E305E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lastRenderedPageBreak/>
              <w:t>marital stat</w:t>
            </w:r>
          </w:p>
        </w:tc>
        <w:tc>
          <w:tcPr>
            <w:tcW w:w="2880" w:type="dxa"/>
          </w:tcPr>
          <w:p w14:paraId="4FE23DAB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Ordinal/group mapping</w:t>
            </w:r>
          </w:p>
        </w:tc>
        <w:tc>
          <w:tcPr>
            <w:tcW w:w="2880" w:type="dxa"/>
          </w:tcPr>
          <w:p w14:paraId="3564B9D0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To encode household-status gradient</w:t>
            </w:r>
          </w:p>
        </w:tc>
      </w:tr>
      <w:tr w:rsidR="0099463D" w:rsidRPr="0099463D" w14:paraId="0ACA04FF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9646AC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class of worker</w:t>
            </w:r>
          </w:p>
        </w:tc>
        <w:tc>
          <w:tcPr>
            <w:tcW w:w="2880" w:type="dxa"/>
          </w:tcPr>
          <w:p w14:paraId="47222866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Ordinal/group mapping</w:t>
            </w:r>
          </w:p>
        </w:tc>
        <w:tc>
          <w:tcPr>
            <w:tcW w:w="2880" w:type="dxa"/>
          </w:tcPr>
          <w:p w14:paraId="0474AAD3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To represent employment structure</w:t>
            </w:r>
          </w:p>
        </w:tc>
      </w:tr>
      <w:tr w:rsidR="0099463D" w:rsidRPr="0099463D" w14:paraId="2F1E2B1B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2E61CA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full or part time employment stat</w:t>
            </w:r>
          </w:p>
        </w:tc>
        <w:tc>
          <w:tcPr>
            <w:tcW w:w="2880" w:type="dxa"/>
          </w:tcPr>
          <w:p w14:paraId="256A29DF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Ordinal mapping</w:t>
            </w:r>
          </w:p>
        </w:tc>
        <w:tc>
          <w:tcPr>
            <w:tcW w:w="2880" w:type="dxa"/>
          </w:tcPr>
          <w:p w14:paraId="74D51F49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To encode labor-force participation intensity</w:t>
            </w:r>
          </w:p>
        </w:tc>
      </w:tr>
      <w:tr w:rsidR="0099463D" w:rsidRPr="0099463D" w14:paraId="702B384C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6880C1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tax filer stat</w:t>
            </w:r>
          </w:p>
        </w:tc>
        <w:tc>
          <w:tcPr>
            <w:tcW w:w="2880" w:type="dxa"/>
          </w:tcPr>
          <w:p w14:paraId="4B202CB3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Ordinal mapping</w:t>
            </w:r>
          </w:p>
        </w:tc>
        <w:tc>
          <w:tcPr>
            <w:tcW w:w="2880" w:type="dxa"/>
          </w:tcPr>
          <w:p w14:paraId="2C5FBEE6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To encode filer complexity</w:t>
            </w:r>
          </w:p>
        </w:tc>
      </w:tr>
      <w:tr w:rsidR="0099463D" w:rsidRPr="0099463D" w14:paraId="6A8992E9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1BA509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detailed household summary in household</w:t>
            </w:r>
          </w:p>
        </w:tc>
        <w:tc>
          <w:tcPr>
            <w:tcW w:w="2880" w:type="dxa"/>
          </w:tcPr>
          <w:p w14:paraId="509713A0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Ordinal mapping</w:t>
            </w:r>
          </w:p>
        </w:tc>
        <w:tc>
          <w:tcPr>
            <w:tcW w:w="2880" w:type="dxa"/>
          </w:tcPr>
          <w:p w14:paraId="4ED8B44B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To encode household role hierarchy</w:t>
            </w:r>
          </w:p>
        </w:tc>
      </w:tr>
      <w:tr w:rsidR="0099463D" w:rsidRPr="0099463D" w14:paraId="24A32D00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D5E38A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major occupation code</w:t>
            </w:r>
          </w:p>
        </w:tc>
        <w:tc>
          <w:tcPr>
            <w:tcW w:w="2880" w:type="dxa"/>
          </w:tcPr>
          <w:p w14:paraId="3A86F861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Ordinal mapping</w:t>
            </w:r>
          </w:p>
        </w:tc>
        <w:tc>
          <w:tcPr>
            <w:tcW w:w="2880" w:type="dxa"/>
          </w:tcPr>
          <w:p w14:paraId="66F37382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To convert occupational groups for clustering</w:t>
            </w:r>
          </w:p>
        </w:tc>
      </w:tr>
      <w:tr w:rsidR="0099463D" w:rsidRPr="0099463D" w14:paraId="266730F9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3022C9F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has_children</w:t>
            </w:r>
          </w:p>
        </w:tc>
        <w:tc>
          <w:tcPr>
            <w:tcW w:w="2880" w:type="dxa"/>
          </w:tcPr>
          <w:p w14:paraId="25769E83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Engineered binary flag</w:t>
            </w:r>
          </w:p>
        </w:tc>
        <w:tc>
          <w:tcPr>
            <w:tcW w:w="2880" w:type="dxa"/>
          </w:tcPr>
          <w:p w14:paraId="52ABDDC2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Derived from family members under 18</w:t>
            </w:r>
          </w:p>
        </w:tc>
      </w:tr>
      <w:tr w:rsidR="0099463D" w:rsidRPr="0099463D" w14:paraId="6B39A16C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CE7D99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has_capital_gains</w:t>
            </w:r>
          </w:p>
        </w:tc>
        <w:tc>
          <w:tcPr>
            <w:tcW w:w="2880" w:type="dxa"/>
          </w:tcPr>
          <w:p w14:paraId="0FB538D1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Engineered binary flag</w:t>
            </w:r>
          </w:p>
        </w:tc>
        <w:tc>
          <w:tcPr>
            <w:tcW w:w="2880" w:type="dxa"/>
          </w:tcPr>
          <w:p w14:paraId="3651626C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Captures non-zero gains behavior</w:t>
            </w:r>
          </w:p>
        </w:tc>
      </w:tr>
      <w:tr w:rsidR="0099463D" w:rsidRPr="0099463D" w14:paraId="7D0C9417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CF2A46C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has_dividends</w:t>
            </w:r>
          </w:p>
        </w:tc>
        <w:tc>
          <w:tcPr>
            <w:tcW w:w="2880" w:type="dxa"/>
          </w:tcPr>
          <w:p w14:paraId="239A8433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Engineered binary flag</w:t>
            </w:r>
          </w:p>
        </w:tc>
        <w:tc>
          <w:tcPr>
            <w:tcW w:w="2880" w:type="dxa"/>
          </w:tcPr>
          <w:p w14:paraId="79CE5E82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Captures non-zero dividends behavior</w:t>
            </w:r>
          </w:p>
        </w:tc>
      </w:tr>
      <w:tr w:rsidR="0099463D" w:rsidRPr="0099463D" w14:paraId="571455EA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69A21BA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is_full_year_worker</w:t>
            </w:r>
          </w:p>
        </w:tc>
        <w:tc>
          <w:tcPr>
            <w:tcW w:w="2880" w:type="dxa"/>
          </w:tcPr>
          <w:p w14:paraId="420CC1A6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Engineered binary flag</w:t>
            </w:r>
          </w:p>
        </w:tc>
        <w:tc>
          <w:tcPr>
            <w:tcW w:w="2880" w:type="dxa"/>
          </w:tcPr>
          <w:p w14:paraId="7E6DD86A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Captures 52-week work pattern</w:t>
            </w:r>
          </w:p>
        </w:tc>
      </w:tr>
      <w:tr w:rsidR="0099463D" w:rsidRPr="0099463D" w14:paraId="05480FE0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230D224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is_self_employed</w:t>
            </w:r>
          </w:p>
        </w:tc>
        <w:tc>
          <w:tcPr>
            <w:tcW w:w="2880" w:type="dxa"/>
          </w:tcPr>
          <w:p w14:paraId="65FA8AA3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Engineered binary flag</w:t>
            </w:r>
          </w:p>
        </w:tc>
        <w:tc>
          <w:tcPr>
            <w:tcW w:w="2880" w:type="dxa"/>
          </w:tcPr>
          <w:p w14:paraId="57A58E11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Captures entrepreneurship behavior</w:t>
            </w:r>
          </w:p>
        </w:tc>
      </w:tr>
      <w:tr w:rsidR="0099463D" w:rsidRPr="0099463D" w14:paraId="257D9AC0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95B4DB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capital_gains_log</w:t>
            </w:r>
          </w:p>
        </w:tc>
        <w:tc>
          <w:tcPr>
            <w:tcW w:w="2880" w:type="dxa"/>
          </w:tcPr>
          <w:p w14:paraId="6247FD0A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Log transform</w:t>
            </w:r>
          </w:p>
        </w:tc>
        <w:tc>
          <w:tcPr>
            <w:tcW w:w="2880" w:type="dxa"/>
          </w:tcPr>
          <w:p w14:paraId="7EC34D68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Reduces right-skew</w:t>
            </w:r>
          </w:p>
        </w:tc>
      </w:tr>
      <w:tr w:rsidR="0099463D" w:rsidRPr="0099463D" w14:paraId="4E81835D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A676EA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dividends_log</w:t>
            </w:r>
          </w:p>
        </w:tc>
        <w:tc>
          <w:tcPr>
            <w:tcW w:w="2880" w:type="dxa"/>
          </w:tcPr>
          <w:p w14:paraId="332CCD92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Log transform</w:t>
            </w:r>
          </w:p>
        </w:tc>
        <w:tc>
          <w:tcPr>
            <w:tcW w:w="2880" w:type="dxa"/>
          </w:tcPr>
          <w:p w14:paraId="58D7165B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Reduces right-skew</w:t>
            </w:r>
          </w:p>
        </w:tc>
      </w:tr>
      <w:tr w:rsidR="0099463D" w:rsidRPr="0099463D" w14:paraId="1D3B3F3F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9996C9D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family members under 18, capital gains, dividends from stocks, own business or self employed</w:t>
            </w:r>
          </w:p>
        </w:tc>
        <w:tc>
          <w:tcPr>
            <w:tcW w:w="2880" w:type="dxa"/>
          </w:tcPr>
          <w:p w14:paraId="6DE8971A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Dropped original columns after engineering</w:t>
            </w:r>
          </w:p>
        </w:tc>
        <w:tc>
          <w:tcPr>
            <w:tcW w:w="2880" w:type="dxa"/>
          </w:tcPr>
          <w:p w14:paraId="0EF9B902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Avoid duplicate signal and collinearity with engineered features</w:t>
            </w:r>
          </w:p>
        </w:tc>
      </w:tr>
    </w:tbl>
    <w:p w14:paraId="04F60C3D" w14:textId="77777777" w:rsidR="006D0EAD" w:rsidRPr="0099463D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t>Table S3: PCA components required by explained-variance threshold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9463D" w:rsidRPr="0099463D" w14:paraId="68C365BE" w14:textId="77777777" w:rsidTr="006D0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E40240C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threshold</w:t>
            </w:r>
          </w:p>
        </w:tc>
        <w:tc>
          <w:tcPr>
            <w:tcW w:w="4320" w:type="dxa"/>
          </w:tcPr>
          <w:p w14:paraId="2DB3E0CA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components_needed</w:t>
            </w:r>
          </w:p>
        </w:tc>
      </w:tr>
      <w:tr w:rsidR="0099463D" w:rsidRPr="0099463D" w14:paraId="4403BAC6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B232B5A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70%</w:t>
            </w:r>
          </w:p>
        </w:tc>
        <w:tc>
          <w:tcPr>
            <w:tcW w:w="4320" w:type="dxa"/>
          </w:tcPr>
          <w:p w14:paraId="7F42E2CC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4</w:t>
            </w:r>
          </w:p>
        </w:tc>
      </w:tr>
      <w:tr w:rsidR="0099463D" w:rsidRPr="0099463D" w14:paraId="4B56904C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E2111C6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80%</w:t>
            </w:r>
          </w:p>
        </w:tc>
        <w:tc>
          <w:tcPr>
            <w:tcW w:w="4320" w:type="dxa"/>
          </w:tcPr>
          <w:p w14:paraId="35B3BC96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5</w:t>
            </w:r>
          </w:p>
        </w:tc>
      </w:tr>
      <w:tr w:rsidR="0099463D" w:rsidRPr="0099463D" w14:paraId="5C64B9DE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2EA8A3A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85%</w:t>
            </w:r>
          </w:p>
        </w:tc>
        <w:tc>
          <w:tcPr>
            <w:tcW w:w="4320" w:type="dxa"/>
          </w:tcPr>
          <w:p w14:paraId="0AC5AC04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6</w:t>
            </w:r>
          </w:p>
        </w:tc>
      </w:tr>
      <w:tr w:rsidR="0099463D" w:rsidRPr="0099463D" w14:paraId="0E5E1F7F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F3B5E21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90%</w:t>
            </w:r>
          </w:p>
        </w:tc>
        <w:tc>
          <w:tcPr>
            <w:tcW w:w="4320" w:type="dxa"/>
          </w:tcPr>
          <w:p w14:paraId="4396E1B8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7</w:t>
            </w:r>
          </w:p>
        </w:tc>
      </w:tr>
    </w:tbl>
    <w:p w14:paraId="4BEB01D5" w14:textId="77777777" w:rsidR="006D0EAD" w:rsidRPr="0099463D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t>Table S4: k-selection evidence (inertia and silhouette)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9463D" w:rsidRPr="0099463D" w14:paraId="1EC384D1" w14:textId="77777777" w:rsidTr="006D0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1B23926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k</w:t>
            </w:r>
          </w:p>
        </w:tc>
        <w:tc>
          <w:tcPr>
            <w:tcW w:w="2880" w:type="dxa"/>
          </w:tcPr>
          <w:p w14:paraId="7D472870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inertia</w:t>
            </w:r>
          </w:p>
        </w:tc>
        <w:tc>
          <w:tcPr>
            <w:tcW w:w="2880" w:type="dxa"/>
          </w:tcPr>
          <w:p w14:paraId="2DE75563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silhouette</w:t>
            </w:r>
          </w:p>
        </w:tc>
      </w:tr>
      <w:tr w:rsidR="0099463D" w:rsidRPr="0099463D" w14:paraId="1979CDD8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CB1533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2.0000</w:t>
            </w:r>
          </w:p>
        </w:tc>
        <w:tc>
          <w:tcPr>
            <w:tcW w:w="2880" w:type="dxa"/>
          </w:tcPr>
          <w:p w14:paraId="02F9261D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1865292.79</w:t>
            </w:r>
          </w:p>
        </w:tc>
        <w:tc>
          <w:tcPr>
            <w:tcW w:w="2880" w:type="dxa"/>
          </w:tcPr>
          <w:p w14:paraId="2B37DF2F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0.3949</w:t>
            </w:r>
          </w:p>
        </w:tc>
      </w:tr>
      <w:tr w:rsidR="0099463D" w:rsidRPr="0099463D" w14:paraId="4D493493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0DA91AF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3.0000</w:t>
            </w:r>
          </w:p>
        </w:tc>
        <w:tc>
          <w:tcPr>
            <w:tcW w:w="2880" w:type="dxa"/>
          </w:tcPr>
          <w:p w14:paraId="0C13EBF3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1444619.81</w:t>
            </w:r>
          </w:p>
        </w:tc>
        <w:tc>
          <w:tcPr>
            <w:tcW w:w="2880" w:type="dxa"/>
          </w:tcPr>
          <w:p w14:paraId="734F890A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0.4271</w:t>
            </w:r>
          </w:p>
        </w:tc>
      </w:tr>
      <w:tr w:rsidR="0099463D" w:rsidRPr="0099463D" w14:paraId="31D9ACBE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72D3A2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4.0000</w:t>
            </w:r>
          </w:p>
        </w:tc>
        <w:tc>
          <w:tcPr>
            <w:tcW w:w="2880" w:type="dxa"/>
          </w:tcPr>
          <w:p w14:paraId="2C2D945E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1071751.16</w:t>
            </w:r>
          </w:p>
        </w:tc>
        <w:tc>
          <w:tcPr>
            <w:tcW w:w="2880" w:type="dxa"/>
          </w:tcPr>
          <w:p w14:paraId="6BA19B8F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0.4654</w:t>
            </w:r>
          </w:p>
        </w:tc>
      </w:tr>
      <w:tr w:rsidR="0099463D" w:rsidRPr="0099463D" w14:paraId="22FA2EBB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6C4CF2A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5.0000</w:t>
            </w:r>
          </w:p>
        </w:tc>
        <w:tc>
          <w:tcPr>
            <w:tcW w:w="2880" w:type="dxa"/>
          </w:tcPr>
          <w:p w14:paraId="474C4571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807526.93</w:t>
            </w:r>
          </w:p>
        </w:tc>
        <w:tc>
          <w:tcPr>
            <w:tcW w:w="2880" w:type="dxa"/>
          </w:tcPr>
          <w:p w14:paraId="5410C8F5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0.4992</w:t>
            </w:r>
          </w:p>
        </w:tc>
      </w:tr>
      <w:tr w:rsidR="0099463D" w:rsidRPr="0099463D" w14:paraId="23AFCBF9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2DF7999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6.0000</w:t>
            </w:r>
          </w:p>
        </w:tc>
        <w:tc>
          <w:tcPr>
            <w:tcW w:w="2880" w:type="dxa"/>
          </w:tcPr>
          <w:p w14:paraId="0248CF3B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662772.21</w:t>
            </w:r>
          </w:p>
        </w:tc>
        <w:tc>
          <w:tcPr>
            <w:tcW w:w="2880" w:type="dxa"/>
          </w:tcPr>
          <w:p w14:paraId="3E42CC99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0.5247</w:t>
            </w:r>
          </w:p>
        </w:tc>
      </w:tr>
      <w:tr w:rsidR="0099463D" w:rsidRPr="0099463D" w14:paraId="24CA49A0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A30D764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7.0000</w:t>
            </w:r>
          </w:p>
        </w:tc>
        <w:tc>
          <w:tcPr>
            <w:tcW w:w="2880" w:type="dxa"/>
          </w:tcPr>
          <w:p w14:paraId="2EC3D931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578034.94</w:t>
            </w:r>
          </w:p>
        </w:tc>
        <w:tc>
          <w:tcPr>
            <w:tcW w:w="2880" w:type="dxa"/>
          </w:tcPr>
          <w:p w14:paraId="2A6FF9AE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0.5155</w:t>
            </w:r>
          </w:p>
        </w:tc>
      </w:tr>
      <w:tr w:rsidR="0099463D" w:rsidRPr="0099463D" w14:paraId="265233E4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77488D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8.0000</w:t>
            </w:r>
          </w:p>
        </w:tc>
        <w:tc>
          <w:tcPr>
            <w:tcW w:w="2880" w:type="dxa"/>
          </w:tcPr>
          <w:p w14:paraId="1E2749BA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515158.47</w:t>
            </w:r>
          </w:p>
        </w:tc>
        <w:tc>
          <w:tcPr>
            <w:tcW w:w="2880" w:type="dxa"/>
          </w:tcPr>
          <w:p w14:paraId="64442BD3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0.5286</w:t>
            </w:r>
          </w:p>
        </w:tc>
      </w:tr>
      <w:tr w:rsidR="0099463D" w:rsidRPr="0099463D" w14:paraId="3FAC076A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9D7D6E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9.0000</w:t>
            </w:r>
          </w:p>
        </w:tc>
        <w:tc>
          <w:tcPr>
            <w:tcW w:w="2880" w:type="dxa"/>
          </w:tcPr>
          <w:p w14:paraId="46E1C95D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462365.35</w:t>
            </w:r>
          </w:p>
        </w:tc>
        <w:tc>
          <w:tcPr>
            <w:tcW w:w="2880" w:type="dxa"/>
          </w:tcPr>
          <w:p w14:paraId="5EF6DDE8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0.5353</w:t>
            </w:r>
          </w:p>
        </w:tc>
      </w:tr>
      <w:tr w:rsidR="0099463D" w:rsidRPr="0099463D" w14:paraId="49D4101E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5A54A32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10.0000</w:t>
            </w:r>
          </w:p>
        </w:tc>
        <w:tc>
          <w:tcPr>
            <w:tcW w:w="2880" w:type="dxa"/>
          </w:tcPr>
          <w:p w14:paraId="711C2E16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411415.17</w:t>
            </w:r>
          </w:p>
        </w:tc>
        <w:tc>
          <w:tcPr>
            <w:tcW w:w="2880" w:type="dxa"/>
          </w:tcPr>
          <w:p w14:paraId="6120FE99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0.5322</w:t>
            </w:r>
          </w:p>
        </w:tc>
      </w:tr>
      <w:tr w:rsidR="0099463D" w:rsidRPr="0099463D" w14:paraId="29F80128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7B3540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11.0000</w:t>
            </w:r>
          </w:p>
        </w:tc>
        <w:tc>
          <w:tcPr>
            <w:tcW w:w="2880" w:type="dxa"/>
          </w:tcPr>
          <w:p w14:paraId="7CB6B6BB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378341.62</w:t>
            </w:r>
          </w:p>
        </w:tc>
        <w:tc>
          <w:tcPr>
            <w:tcW w:w="2880" w:type="dxa"/>
          </w:tcPr>
          <w:p w14:paraId="088D2603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0.5309</w:t>
            </w:r>
          </w:p>
        </w:tc>
      </w:tr>
    </w:tbl>
    <w:p w14:paraId="2A511A9F" w14:textId="77777777" w:rsidR="006D0EAD" w:rsidRPr="0099463D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lastRenderedPageBreak/>
        <w:t>Table S5: Final segment profile summary</w:t>
      </w:r>
    </w:p>
    <w:tbl>
      <w:tblPr>
        <w:tblStyle w:val="Light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99463D" w:rsidRPr="0099463D" w14:paraId="1CB2D482" w14:textId="77777777" w:rsidTr="006D0E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4771D5B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segment</w:t>
            </w:r>
          </w:p>
        </w:tc>
        <w:tc>
          <w:tcPr>
            <w:tcW w:w="2160" w:type="dxa"/>
          </w:tcPr>
          <w:p w14:paraId="68ADEC7F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size</w:t>
            </w:r>
          </w:p>
        </w:tc>
        <w:tc>
          <w:tcPr>
            <w:tcW w:w="2160" w:type="dxa"/>
          </w:tcPr>
          <w:p w14:paraId="7356A611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pct_of_population</w:t>
            </w:r>
          </w:p>
        </w:tc>
        <w:tc>
          <w:tcPr>
            <w:tcW w:w="2160" w:type="dxa"/>
          </w:tcPr>
          <w:p w14:paraId="5E2DC386" w14:textId="77777777" w:rsidR="006D0EAD" w:rsidRPr="0099463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pct_over_50k</w:t>
            </w:r>
          </w:p>
        </w:tc>
      </w:tr>
      <w:tr w:rsidR="0099463D" w:rsidRPr="0099463D" w14:paraId="4D34C26C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8F3720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High Earners</w:t>
            </w:r>
          </w:p>
        </w:tc>
        <w:tc>
          <w:tcPr>
            <w:tcW w:w="2160" w:type="dxa"/>
          </w:tcPr>
          <w:p w14:paraId="78428D6E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7379</w:t>
            </w:r>
          </w:p>
        </w:tc>
        <w:tc>
          <w:tcPr>
            <w:tcW w:w="2160" w:type="dxa"/>
          </w:tcPr>
          <w:p w14:paraId="2C38A7C1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3.7000</w:t>
            </w:r>
          </w:p>
        </w:tc>
        <w:tc>
          <w:tcPr>
            <w:tcW w:w="2160" w:type="dxa"/>
          </w:tcPr>
          <w:p w14:paraId="14885515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32.6900</w:t>
            </w:r>
          </w:p>
        </w:tc>
      </w:tr>
      <w:tr w:rsidR="0099463D" w:rsidRPr="0099463D" w14:paraId="4D89169D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C13811F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Wealthy Investors</w:t>
            </w:r>
          </w:p>
        </w:tc>
        <w:tc>
          <w:tcPr>
            <w:tcW w:w="2160" w:type="dxa"/>
          </w:tcPr>
          <w:p w14:paraId="134D84F1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18319</w:t>
            </w:r>
          </w:p>
        </w:tc>
        <w:tc>
          <w:tcPr>
            <w:tcW w:w="2160" w:type="dxa"/>
          </w:tcPr>
          <w:p w14:paraId="1FF1BCA3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9.1800</w:t>
            </w:r>
          </w:p>
        </w:tc>
        <w:tc>
          <w:tcPr>
            <w:tcW w:w="2160" w:type="dxa"/>
          </w:tcPr>
          <w:p w14:paraId="17DE7DB4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22.3400</w:t>
            </w:r>
          </w:p>
        </w:tc>
      </w:tr>
      <w:tr w:rsidR="0099463D" w:rsidRPr="0099463D" w14:paraId="6036D898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F357608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Working Middle Class</w:t>
            </w:r>
          </w:p>
        </w:tc>
        <w:tc>
          <w:tcPr>
            <w:tcW w:w="2160" w:type="dxa"/>
          </w:tcPr>
          <w:p w14:paraId="60FDC115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60558</w:t>
            </w:r>
          </w:p>
        </w:tc>
        <w:tc>
          <w:tcPr>
            <w:tcW w:w="2160" w:type="dxa"/>
          </w:tcPr>
          <w:p w14:paraId="01E53AF8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30.3500</w:t>
            </w:r>
          </w:p>
        </w:tc>
        <w:tc>
          <w:tcPr>
            <w:tcW w:w="2160" w:type="dxa"/>
          </w:tcPr>
          <w:p w14:paraId="5213E4A1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7.5700</w:t>
            </w:r>
          </w:p>
        </w:tc>
      </w:tr>
      <w:tr w:rsidR="0099463D" w:rsidRPr="0099463D" w14:paraId="7252BD3B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202379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Young Working Adults</w:t>
            </w:r>
          </w:p>
        </w:tc>
        <w:tc>
          <w:tcPr>
            <w:tcW w:w="2160" w:type="dxa"/>
          </w:tcPr>
          <w:p w14:paraId="72FDB424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15704</w:t>
            </w:r>
          </w:p>
        </w:tc>
        <w:tc>
          <w:tcPr>
            <w:tcW w:w="2160" w:type="dxa"/>
          </w:tcPr>
          <w:p w14:paraId="09F4CB75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7.8700</w:t>
            </w:r>
          </w:p>
        </w:tc>
        <w:tc>
          <w:tcPr>
            <w:tcW w:w="2160" w:type="dxa"/>
          </w:tcPr>
          <w:p w14:paraId="0F2DFD15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6.4800</w:t>
            </w:r>
          </w:p>
        </w:tc>
      </w:tr>
      <w:tr w:rsidR="0099463D" w:rsidRPr="0099463D" w14:paraId="537B392D" w14:textId="77777777" w:rsidTr="006D0EA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B327FE2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Retired / Elderly</w:t>
            </w:r>
          </w:p>
        </w:tc>
        <w:tc>
          <w:tcPr>
            <w:tcW w:w="2160" w:type="dxa"/>
          </w:tcPr>
          <w:p w14:paraId="0B610042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39012</w:t>
            </w:r>
          </w:p>
        </w:tc>
        <w:tc>
          <w:tcPr>
            <w:tcW w:w="2160" w:type="dxa"/>
          </w:tcPr>
          <w:p w14:paraId="2353A0E5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19.5500</w:t>
            </w:r>
          </w:p>
        </w:tc>
        <w:tc>
          <w:tcPr>
            <w:tcW w:w="2160" w:type="dxa"/>
          </w:tcPr>
          <w:p w14:paraId="5A503E84" w14:textId="77777777" w:rsidR="006D0EAD" w:rsidRPr="0099463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0.7100</w:t>
            </w:r>
          </w:p>
        </w:tc>
      </w:tr>
      <w:tr w:rsidR="0099463D" w:rsidRPr="0099463D" w14:paraId="4B3F824F" w14:textId="77777777" w:rsidTr="006D0EA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94D4A6A" w14:textId="77777777" w:rsidR="006D0EAD" w:rsidRPr="0099463D" w:rsidRDefault="00000000">
            <w:pPr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Children / Dependents</w:t>
            </w:r>
          </w:p>
        </w:tc>
        <w:tc>
          <w:tcPr>
            <w:tcW w:w="2160" w:type="dxa"/>
          </w:tcPr>
          <w:p w14:paraId="652CA0E4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58551</w:t>
            </w:r>
          </w:p>
        </w:tc>
        <w:tc>
          <w:tcPr>
            <w:tcW w:w="2160" w:type="dxa"/>
          </w:tcPr>
          <w:p w14:paraId="7C25499A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29.3500</w:t>
            </w:r>
          </w:p>
        </w:tc>
        <w:tc>
          <w:tcPr>
            <w:tcW w:w="2160" w:type="dxa"/>
          </w:tcPr>
          <w:p w14:paraId="3D85A609" w14:textId="77777777" w:rsidR="006D0EAD" w:rsidRPr="0099463D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99463D">
              <w:rPr>
                <w:rFonts w:ascii="Times New Roman" w:hAnsi="Times New Roman" w:cs="Times New Roman"/>
              </w:rPr>
              <w:t>0.0000</w:t>
            </w:r>
          </w:p>
        </w:tc>
      </w:tr>
    </w:tbl>
    <w:p w14:paraId="5E76DEC6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Decision proof for k=6: elbow-decay slows after mid-range k values and silhouette remains strong around k=6, providing a practical balance between separability and business actionability.</w:t>
      </w:r>
    </w:p>
    <w:p w14:paraId="114D361D" w14:textId="77777777" w:rsidR="006D0EAD" w:rsidRPr="0099463D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t>Segmentation Visual Evidence</w:t>
      </w:r>
    </w:p>
    <w:p w14:paraId="5A21A464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drawing>
          <wp:inline distT="0" distB="0" distL="0" distR="0" wp14:anchorId="49E94AAE" wp14:editId="15E2E442">
            <wp:extent cx="5669280" cy="38875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mentation_elbow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8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C7076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Figure S1: Elbow curve</w:t>
      </w:r>
    </w:p>
    <w:p w14:paraId="0D633A6F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C5B72CC" wp14:editId="1B4FC624">
            <wp:extent cx="5669280" cy="3887506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mentation_silhouette_curv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87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56674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Figure S2: Silhouette curve</w:t>
      </w:r>
    </w:p>
    <w:p w14:paraId="59F83779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71183C" wp14:editId="33BBA8BD">
            <wp:extent cx="5669280" cy="485938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gmentation_pca_cluster_scatte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859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4F3CD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Figure S3: Final clusters in PCA space</w:t>
      </w:r>
    </w:p>
    <w:p w14:paraId="7BB9C6F3" w14:textId="095C2DE7" w:rsidR="006D0EAD" w:rsidRPr="0099463D" w:rsidRDefault="00FD1571">
      <w:pPr>
        <w:pStyle w:val="Heading2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Analysis Appendix</w:t>
      </w:r>
    </w:p>
    <w:p w14:paraId="2112636C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The following figures are extracted directly from notebook cell outputs to preserve full analysis traceability.</w:t>
      </w:r>
    </w:p>
    <w:p w14:paraId="597CE58C" w14:textId="77777777" w:rsidR="006D0EAD" w:rsidRPr="0099463D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lastRenderedPageBreak/>
        <w:t>Figures from 01_eda.ipynb</w:t>
      </w:r>
    </w:p>
    <w:p w14:paraId="277F185B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drawing>
          <wp:inline distT="0" distB="0" distL="0" distR="0" wp14:anchorId="41452690" wp14:editId="14E53C3B">
            <wp:extent cx="5669280" cy="375385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da_cell018_0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3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6357F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01_eda.ipynb - Cell 18 | Target Label Distribution</w:t>
      </w:r>
    </w:p>
    <w:p w14:paraId="21CF2C32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drawing>
          <wp:inline distT="0" distB="0" distL="0" distR="0" wp14:anchorId="394455B6" wp14:editId="0D98FC64">
            <wp:extent cx="5669280" cy="280884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da_cell023_0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F3296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01_eda.ipynb - Cell 23 | Age v/s Income</w:t>
      </w:r>
    </w:p>
    <w:p w14:paraId="44A475B7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1173091" wp14:editId="31AEF2E8">
            <wp:extent cx="5669280" cy="9108681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da_cell030_03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1086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4C36C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lastRenderedPageBreak/>
        <w:t>01_eda.ipynb - Cell 30 | Polishing the experimentation in the above code cell</w:t>
      </w:r>
    </w:p>
    <w:p w14:paraId="0D09ED30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drawing>
          <wp:inline distT="0" distB="0" distL="0" distR="0" wp14:anchorId="1FA98C05" wp14:editId="466D5835">
            <wp:extent cx="5669280" cy="3516389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da_cell034_04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D1417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01_eda.ipynb - Cell 34 | Capital Gains</w:t>
      </w:r>
    </w:p>
    <w:p w14:paraId="4C58A566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drawing>
          <wp:inline distT="0" distB="0" distL="0" distR="0" wp14:anchorId="6BDDD287" wp14:editId="37E266C0">
            <wp:extent cx="5669280" cy="374749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da_cell035_0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4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E1B3C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lastRenderedPageBreak/>
        <w:t>01_eda.ipynb - Cell 35 | Capital Gains</w:t>
      </w:r>
    </w:p>
    <w:p w14:paraId="20F7BD31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drawing>
          <wp:inline distT="0" distB="0" distL="0" distR="0" wp14:anchorId="038CA833" wp14:editId="461D54D7">
            <wp:extent cx="5669280" cy="351638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da_cell041_06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16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21C5F5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01_eda.ipynb - Cell 41 | Non-zero Capital Gains on a continuous projection to find Skewness</w:t>
      </w:r>
    </w:p>
    <w:p w14:paraId="39B43AF2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drawing>
          <wp:inline distT="0" distB="0" distL="0" distR="0" wp14:anchorId="6E4C8B4D" wp14:editId="098908F4">
            <wp:extent cx="5669280" cy="281318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da_cell045_0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131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621D1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01_eda.ipynb - Cell 45 | Education v/s Income</w:t>
      </w:r>
    </w:p>
    <w:p w14:paraId="678C28D6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9293568" wp14:editId="6CF2BC88">
            <wp:extent cx="5669280" cy="439432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da_cell048_08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9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798C0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01_eda.ipynb - Cell 48 | Important Misc Plots</w:t>
      </w:r>
    </w:p>
    <w:p w14:paraId="497BACA8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737A0DF" wp14:editId="6C236167">
            <wp:extent cx="5669280" cy="8116451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da_cell050_09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811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77A2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lastRenderedPageBreak/>
        <w:t>01_eda.ipynb - Cell 50 | Observation and Usability</w:t>
      </w:r>
    </w:p>
    <w:p w14:paraId="6F494A14" w14:textId="77777777" w:rsidR="006D0EAD" w:rsidRPr="0099463D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t>Figures from 02_classification.ipynb</w:t>
      </w:r>
    </w:p>
    <w:p w14:paraId="69ABE55D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drawing>
          <wp:inline distT="0" distB="0" distL="0" distR="0" wp14:anchorId="245C96D1" wp14:editId="0F12A712">
            <wp:extent cx="5669280" cy="4216169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lassification_cell046_01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216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B039F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02_classification.ipynb - Cell 46 | Drop Noise Features</w:t>
      </w:r>
    </w:p>
    <w:p w14:paraId="2A168E48" w14:textId="77777777" w:rsidR="006D0EAD" w:rsidRPr="0099463D" w:rsidRDefault="00000000">
      <w:pPr>
        <w:pStyle w:val="Heading3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t>Figures from 03_segmentation.ipynb</w:t>
      </w:r>
    </w:p>
    <w:p w14:paraId="3E5D1762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drawing>
          <wp:inline distT="0" distB="0" distL="0" distR="0" wp14:anchorId="59A01A88" wp14:editId="6E26A7B3">
            <wp:extent cx="5669280" cy="2235611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gmentation_cell007_0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35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6D010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03_segmentation.ipynb - Cell 7 | Step 2: Determine Optimal Number of Clusters (Elbow Method using PCA)</w:t>
      </w:r>
    </w:p>
    <w:p w14:paraId="6178B7E6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BFC6521" wp14:editId="7CC07A6D">
            <wp:extent cx="5669280" cy="2798758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gmentation_cell013_0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98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3D455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03_segmentation.ipynb - Cell 13 | Step 3: Train KMeans Model</w:t>
      </w:r>
    </w:p>
    <w:p w14:paraId="3265C2A8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drawing>
          <wp:inline distT="0" distB="0" distL="0" distR="0" wp14:anchorId="7F25A6D3" wp14:editId="627DD6F9">
            <wp:extent cx="5669280" cy="280884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gmentation_cell036_03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0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97197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03_segmentation.ipynb - Cell 36 | Income Rate by Segment</w:t>
      </w:r>
    </w:p>
    <w:p w14:paraId="0AB75712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0AD0512" wp14:editId="58A84B9E">
            <wp:extent cx="5669280" cy="2020370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gmentation_cell040_04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02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3FD45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03_segmentation.ipynb - Cell 40 | Final Visualization</w:t>
      </w:r>
    </w:p>
    <w:p w14:paraId="66680E97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drawing>
          <wp:inline distT="0" distB="0" distL="0" distR="0" wp14:anchorId="4B69E28F" wp14:editId="382572F3">
            <wp:extent cx="5669280" cy="301334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gmentation_cell041_05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13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49E7B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03_segmentation.ipynb - Cell 41 | Final Visualization</w:t>
      </w:r>
    </w:p>
    <w:p w14:paraId="6940B68A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B79671" wp14:editId="11132F71">
            <wp:extent cx="5669280" cy="2336373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gmentation_cell042_06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36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7AE83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03_segmentation.ipynb - Cell 42 | Final Visualization</w:t>
      </w:r>
    </w:p>
    <w:p w14:paraId="25DEC463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drawing>
          <wp:inline distT="0" distB="0" distL="0" distR="0" wp14:anchorId="280FB2FB" wp14:editId="7D52121C">
            <wp:extent cx="5669280" cy="2264851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gmentation_cell043_07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4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20D9E9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03_segmentation.ipynb - Cell 43 | Final Visualization</w:t>
      </w:r>
    </w:p>
    <w:p w14:paraId="7D54B893" w14:textId="77777777" w:rsidR="006D0EAD" w:rsidRPr="0099463D" w:rsidRDefault="00000000">
      <w:pPr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08DAE96" wp14:editId="666F986A">
            <wp:extent cx="5669280" cy="3388931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segmentation_cell044_08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88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39E633" w14:textId="77777777" w:rsidR="006D0EAD" w:rsidRPr="0099463D" w:rsidRDefault="00000000">
      <w:pPr>
        <w:jc w:val="center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03_segmentation.ipynb - Cell 44 | Final Visualization</w:t>
      </w:r>
    </w:p>
    <w:p w14:paraId="664103AC" w14:textId="77777777" w:rsidR="006D0EAD" w:rsidRPr="0099463D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99463D">
        <w:rPr>
          <w:rFonts w:ascii="Times New Roman" w:hAnsi="Times New Roman" w:cs="Times New Roman"/>
          <w:color w:val="auto"/>
        </w:rPr>
        <w:t>References</w:t>
      </w:r>
    </w:p>
    <w:p w14:paraId="6736D2D2" w14:textId="77777777" w:rsidR="006D0EAD" w:rsidRPr="0099463D" w:rsidRDefault="00000000">
      <w:pPr>
        <w:pStyle w:val="ListBullet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Scikit-learn documentation: model selection, metrics, PCA, KMeans</w:t>
      </w:r>
    </w:p>
    <w:p w14:paraId="3D42AD5D" w14:textId="77777777" w:rsidR="006D0EAD" w:rsidRPr="0099463D" w:rsidRDefault="00000000">
      <w:pPr>
        <w:pStyle w:val="ListBullet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XGBoost documentation</w:t>
      </w:r>
    </w:p>
    <w:p w14:paraId="420191EA" w14:textId="77777777" w:rsidR="006D0EAD" w:rsidRPr="0099463D" w:rsidRDefault="00000000">
      <w:pPr>
        <w:pStyle w:val="ListBullet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LightGBM documentation</w:t>
      </w:r>
    </w:p>
    <w:p w14:paraId="5147A2A3" w14:textId="77777777" w:rsidR="006D0EAD" w:rsidRPr="0099463D" w:rsidRDefault="00000000">
      <w:pPr>
        <w:pStyle w:val="ListBullet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CatBoost documentation</w:t>
      </w:r>
    </w:p>
    <w:p w14:paraId="44371EE2" w14:textId="77777777" w:rsidR="006D0EAD" w:rsidRPr="0099463D" w:rsidRDefault="00000000">
      <w:pPr>
        <w:pStyle w:val="ListBullet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Imbalanced-learn documentation (SMOTE)</w:t>
      </w:r>
    </w:p>
    <w:p w14:paraId="11A88B83" w14:textId="77777777" w:rsidR="006D0EAD" w:rsidRPr="0099463D" w:rsidRDefault="00000000">
      <w:pPr>
        <w:pStyle w:val="ListBullet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Pandas and NumPy documentation</w:t>
      </w:r>
    </w:p>
    <w:p w14:paraId="09FCD80A" w14:textId="77777777" w:rsidR="006D0EAD" w:rsidRPr="0099463D" w:rsidRDefault="00000000">
      <w:pPr>
        <w:pStyle w:val="ListBullet"/>
        <w:rPr>
          <w:rFonts w:ascii="Times New Roman" w:hAnsi="Times New Roman" w:cs="Times New Roman"/>
        </w:rPr>
      </w:pPr>
      <w:r w:rsidRPr="0099463D">
        <w:rPr>
          <w:rFonts w:ascii="Times New Roman" w:hAnsi="Times New Roman" w:cs="Times New Roman"/>
        </w:rPr>
        <w:t>Jupyter notebook outputs generated during project analysis</w:t>
      </w:r>
    </w:p>
    <w:sectPr w:rsidR="006D0EAD" w:rsidRPr="0099463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60515933">
    <w:abstractNumId w:val="8"/>
  </w:num>
  <w:num w:numId="2" w16cid:durableId="1943803464">
    <w:abstractNumId w:val="6"/>
  </w:num>
  <w:num w:numId="3" w16cid:durableId="563493836">
    <w:abstractNumId w:val="5"/>
  </w:num>
  <w:num w:numId="4" w16cid:durableId="1078209454">
    <w:abstractNumId w:val="4"/>
  </w:num>
  <w:num w:numId="5" w16cid:durableId="870647647">
    <w:abstractNumId w:val="7"/>
  </w:num>
  <w:num w:numId="6" w16cid:durableId="921373546">
    <w:abstractNumId w:val="3"/>
  </w:num>
  <w:num w:numId="7" w16cid:durableId="39671549">
    <w:abstractNumId w:val="2"/>
  </w:num>
  <w:num w:numId="8" w16cid:durableId="369501546">
    <w:abstractNumId w:val="1"/>
  </w:num>
  <w:num w:numId="9" w16cid:durableId="17533088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D0EAD"/>
    <w:rsid w:val="0099463D"/>
    <w:rsid w:val="00A35C65"/>
    <w:rsid w:val="00AA1D8D"/>
    <w:rsid w:val="00B47730"/>
    <w:rsid w:val="00CB0664"/>
    <w:rsid w:val="00EB0C7F"/>
    <w:rsid w:val="00FC693F"/>
    <w:rsid w:val="00FD15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4A9A76"/>
  <w14:defaultImageDpi w14:val="300"/>
  <w15:docId w15:val="{9C8D7D0A-927D-4F25-9973-AD4AF4268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22</Pages>
  <Words>1495</Words>
  <Characters>8522</Characters>
  <Application>Microsoft Office Word</Application>
  <DocSecurity>0</DocSecurity>
  <Lines>71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Cheela, Shreejit Chander</cp:lastModifiedBy>
  <cp:revision>2</cp:revision>
  <dcterms:created xsi:type="dcterms:W3CDTF">2013-12-23T23:15:00Z</dcterms:created>
  <dcterms:modified xsi:type="dcterms:W3CDTF">2026-04-19T23:14:00Z</dcterms:modified>
  <cp:category/>
</cp:coreProperties>
</file>