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4467" w14:textId="77777777" w:rsidR="00EA5A6A" w:rsidRDefault="00000000">
      <w:pPr>
        <w:spacing w:after="60"/>
        <w:jc w:val="center"/>
      </w:pPr>
      <w:proofErr w:type="spellStart"/>
      <w:r>
        <w:rPr>
          <w:i/>
          <w:iCs/>
          <w:sz w:val="19"/>
          <w:szCs w:val="19"/>
        </w:rPr>
        <w:t>GSoC</w:t>
      </w:r>
      <w:proofErr w:type="spellEnd"/>
      <w:r>
        <w:rPr>
          <w:i/>
          <w:iCs/>
          <w:sz w:val="19"/>
          <w:szCs w:val="19"/>
        </w:rPr>
        <w:t xml:space="preserve"> 2026 — INCF Project #33</w:t>
      </w:r>
    </w:p>
    <w:p w14:paraId="3785E295" w14:textId="77777777" w:rsidR="00EA5A6A" w:rsidRDefault="00000000">
      <w:pPr>
        <w:spacing w:after="60"/>
        <w:jc w:val="center"/>
      </w:pPr>
      <w:proofErr w:type="spellStart"/>
      <w:r>
        <w:rPr>
          <w:b/>
          <w:bCs/>
          <w:sz w:val="34"/>
          <w:szCs w:val="34"/>
        </w:rPr>
        <w:t>AStats</w:t>
      </w:r>
      <w:proofErr w:type="spellEnd"/>
      <w:r>
        <w:rPr>
          <w:b/>
          <w:bCs/>
          <w:sz w:val="34"/>
          <w:szCs w:val="34"/>
        </w:rPr>
        <w:t>: Agentic AI for Applied Statistical Practitioner Workflows</w:t>
      </w:r>
    </w:p>
    <w:p w14:paraId="26524CB1" w14:textId="77777777" w:rsidR="00EA5A6A" w:rsidRDefault="00000000">
      <w:pPr>
        <w:spacing w:after="120"/>
        <w:jc w:val="center"/>
      </w:pPr>
      <w:r>
        <w:rPr>
          <w:i/>
          <w:iCs/>
          <w:sz w:val="23"/>
          <w:szCs w:val="23"/>
        </w:rPr>
        <w:t>A Human-in-the-Loop Approach to Trustworthy Statistical Analysis</w:t>
      </w:r>
    </w:p>
    <w:p w14:paraId="3E54DE9E" w14:textId="77777777" w:rsidR="00EA5A6A" w:rsidRDefault="00EA5A6A">
      <w:pPr>
        <w:pBdr>
          <w:bottom w:val="single" w:sz="4" w:space="4" w:color="000000"/>
        </w:pBdr>
        <w:spacing w:after="140"/>
      </w:pPr>
    </w:p>
    <w:p w14:paraId="58ED35B4" w14:textId="77777777" w:rsidR="00EA5A6A" w:rsidRDefault="00000000">
      <w:pPr>
        <w:pBdr>
          <w:bottom w:val="single" w:sz="6" w:space="4" w:color="000000"/>
        </w:pBdr>
        <w:spacing w:before="300" w:after="100"/>
      </w:pPr>
      <w:r>
        <w:rPr>
          <w:b/>
          <w:bCs/>
          <w:sz w:val="27"/>
          <w:szCs w:val="27"/>
        </w:rPr>
        <w:t>1. Contact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A5A6A" w14:paraId="781D2CB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322038" w14:textId="77777777" w:rsidR="00EA5A6A" w:rsidRDefault="00000000">
            <w:r>
              <w:rPr>
                <w:b/>
                <w:bCs/>
                <w:sz w:val="20"/>
                <w:szCs w:val="20"/>
              </w:rPr>
              <w:t>Full Name</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0AD869" w14:textId="77777777" w:rsidR="00EA5A6A" w:rsidRDefault="00000000">
            <w:r>
              <w:rPr>
                <w:sz w:val="20"/>
                <w:szCs w:val="20"/>
              </w:rPr>
              <w:t>Shreenidhi Gopalakrishnan</w:t>
            </w:r>
          </w:p>
        </w:tc>
      </w:tr>
      <w:tr w:rsidR="00EA5A6A" w14:paraId="0097D4A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48D933" w14:textId="77777777" w:rsidR="00EA5A6A" w:rsidRDefault="00000000">
            <w:r>
              <w:rPr>
                <w:b/>
                <w:bCs/>
                <w:sz w:val="20"/>
                <w:szCs w:val="20"/>
              </w:rPr>
              <w:t>Email</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C12AE9" w14:textId="77777777" w:rsidR="00EA5A6A" w:rsidRDefault="00000000">
            <w:r>
              <w:rPr>
                <w:sz w:val="20"/>
                <w:szCs w:val="20"/>
              </w:rPr>
              <w:t>shreenig99@gmail.com</w:t>
            </w:r>
          </w:p>
        </w:tc>
      </w:tr>
      <w:tr w:rsidR="00EA5A6A" w14:paraId="352DF0A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C60AB8" w14:textId="77777777" w:rsidR="00EA5A6A" w:rsidRDefault="00000000">
            <w:proofErr w:type="spellStart"/>
            <w:r>
              <w:rPr>
                <w:b/>
                <w:bCs/>
                <w:sz w:val="20"/>
                <w:szCs w:val="20"/>
              </w:rPr>
              <w:t>Neurostars</w:t>
            </w:r>
            <w:proofErr w:type="spellEnd"/>
            <w:r>
              <w:rPr>
                <w:b/>
                <w:bCs/>
                <w:sz w:val="20"/>
                <w:szCs w:val="20"/>
              </w:rPr>
              <w:t xml:space="preserve"> Username</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961EF1" w14:textId="77777777" w:rsidR="00EA5A6A" w:rsidRDefault="00000000">
            <w:proofErr w:type="spellStart"/>
            <w:r>
              <w:rPr>
                <w:sz w:val="20"/>
                <w:szCs w:val="20"/>
              </w:rPr>
              <w:t>Shreenidhi_G</w:t>
            </w:r>
            <w:proofErr w:type="spellEnd"/>
          </w:p>
        </w:tc>
      </w:tr>
      <w:tr w:rsidR="00EA5A6A" w14:paraId="2E1132A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75D5C3" w14:textId="77777777" w:rsidR="00EA5A6A" w:rsidRDefault="00000000">
            <w:r>
              <w:rPr>
                <w:b/>
                <w:bCs/>
                <w:sz w:val="20"/>
                <w:szCs w:val="20"/>
              </w:rPr>
              <w:t>Location</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96824A" w14:textId="77777777" w:rsidR="00EA5A6A" w:rsidRDefault="00000000">
            <w:r>
              <w:rPr>
                <w:sz w:val="20"/>
                <w:szCs w:val="20"/>
              </w:rPr>
              <w:t>Tamil Nadu, India</w:t>
            </w:r>
          </w:p>
        </w:tc>
      </w:tr>
      <w:tr w:rsidR="00EA5A6A" w14:paraId="65F7CEB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D17F2B" w14:textId="77777777" w:rsidR="00EA5A6A" w:rsidRDefault="00000000">
            <w:r>
              <w:rPr>
                <w:b/>
                <w:bCs/>
                <w:sz w:val="20"/>
                <w:szCs w:val="20"/>
              </w:rPr>
              <w:t>GitHub (PoC)</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08858A" w14:textId="77777777" w:rsidR="00EA5A6A" w:rsidRDefault="00000000">
            <w:r>
              <w:rPr>
                <w:sz w:val="20"/>
                <w:szCs w:val="20"/>
              </w:rPr>
              <w:t>https://github.com/ShreeniG99/AStats-Agentic-AI-for-Applied-Statistical-Practitioner-Workflows</w:t>
            </w:r>
          </w:p>
        </w:tc>
      </w:tr>
      <w:tr w:rsidR="00EA5A6A" w14:paraId="32EB14A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C1CBD8" w14:textId="77777777" w:rsidR="00EA5A6A" w:rsidRDefault="00000000">
            <w:r>
              <w:rPr>
                <w:b/>
                <w:bCs/>
                <w:sz w:val="20"/>
                <w:szCs w:val="20"/>
              </w:rPr>
              <w:t>Institution</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B6125C" w14:textId="77777777" w:rsidR="00EA5A6A" w:rsidRDefault="00000000">
            <w:r>
              <w:rPr>
                <w:sz w:val="20"/>
                <w:szCs w:val="20"/>
              </w:rPr>
              <w:t xml:space="preserve">Amrita Vishwa Vidyapeetham — </w:t>
            </w:r>
            <w:proofErr w:type="spellStart"/>
            <w:proofErr w:type="gramStart"/>
            <w:r>
              <w:rPr>
                <w:sz w:val="20"/>
                <w:szCs w:val="20"/>
              </w:rPr>
              <w:t>B.Tech</w:t>
            </w:r>
            <w:proofErr w:type="spellEnd"/>
            <w:proofErr w:type="gramEnd"/>
            <w:r>
              <w:rPr>
                <w:sz w:val="20"/>
                <w:szCs w:val="20"/>
              </w:rPr>
              <w:t xml:space="preserve"> AI &amp; Data Science (4th Semester), Minor in Medical Engineering</w:t>
            </w:r>
          </w:p>
        </w:tc>
      </w:tr>
      <w:tr w:rsidR="00EA5A6A" w14:paraId="4893B37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855F6D" w14:textId="77777777" w:rsidR="00EA5A6A" w:rsidRDefault="00000000">
            <w:r>
              <w:rPr>
                <w:b/>
                <w:bCs/>
                <w:sz w:val="20"/>
                <w:szCs w:val="20"/>
              </w:rPr>
              <w:t>Mentors</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AAE158" w14:textId="77777777" w:rsidR="00EA5A6A" w:rsidRDefault="00000000">
            <w:r>
              <w:rPr>
                <w:sz w:val="20"/>
                <w:szCs w:val="20"/>
              </w:rPr>
              <w:t xml:space="preserve">Jonathan Morris (UW-Madison), Yohai-Eliel </w:t>
            </w:r>
            <w:proofErr w:type="spellStart"/>
            <w:r>
              <w:rPr>
                <w:sz w:val="20"/>
                <w:szCs w:val="20"/>
              </w:rPr>
              <w:t>Berreby</w:t>
            </w:r>
            <w:proofErr w:type="spellEnd"/>
            <w:r>
              <w:rPr>
                <w:sz w:val="20"/>
                <w:szCs w:val="20"/>
              </w:rPr>
              <w:t xml:space="preserve"> (McGill), Suresh Krishna (McGill)</w:t>
            </w:r>
          </w:p>
        </w:tc>
      </w:tr>
      <w:tr w:rsidR="00EA5A6A" w14:paraId="7216015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59263C" w14:textId="77777777" w:rsidR="00EA5A6A" w:rsidRDefault="00000000">
            <w:r>
              <w:rPr>
                <w:b/>
                <w:bCs/>
                <w:sz w:val="20"/>
                <w:szCs w:val="20"/>
              </w:rPr>
              <w:t>Project Size</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1CC09D" w14:textId="77777777" w:rsidR="00EA5A6A" w:rsidRDefault="00000000">
            <w:r>
              <w:rPr>
                <w:sz w:val="20"/>
                <w:szCs w:val="20"/>
              </w:rPr>
              <w:t>Full-time — 350 hours</w:t>
            </w:r>
          </w:p>
        </w:tc>
      </w:tr>
    </w:tbl>
    <w:p w14:paraId="513DD97E" w14:textId="77777777" w:rsidR="00EA5A6A" w:rsidRDefault="00EA5A6A">
      <w:pPr>
        <w:spacing w:after="140"/>
      </w:pPr>
    </w:p>
    <w:p w14:paraId="4CCD98DB" w14:textId="77777777" w:rsidR="00EA5A6A" w:rsidRDefault="00000000">
      <w:pPr>
        <w:pBdr>
          <w:bottom w:val="single" w:sz="6" w:space="4" w:color="000000"/>
        </w:pBdr>
        <w:spacing w:before="300" w:after="100"/>
      </w:pPr>
      <w:r>
        <w:rPr>
          <w:b/>
          <w:bCs/>
          <w:sz w:val="27"/>
          <w:szCs w:val="27"/>
        </w:rPr>
        <w:t>2. Project Synopsis</w:t>
      </w:r>
    </w:p>
    <w:p w14:paraId="066DDA7C" w14:textId="77777777" w:rsidR="00EA5A6A" w:rsidRDefault="00000000">
      <w:pPr>
        <w:spacing w:after="100"/>
        <w:jc w:val="both"/>
      </w:pPr>
      <w:proofErr w:type="spellStart"/>
      <w:r>
        <w:t>AStats</w:t>
      </w:r>
      <w:proofErr w:type="spellEnd"/>
      <w:r>
        <w:t xml:space="preserve"> is a greenfield project to build an agentic AI system that helps researchers carry out statistical analysis correctly and transparently. The system takes a plain-language question about a dataset, figures out the right statistical test to use, runs it, and explains the result — but unlike any existing tool, it keeps the researcher in control at every step. It shows its reasoning, waits for confirmation, accepts corrections, and records every decision for reproducibility and future learning.</w:t>
      </w:r>
    </w:p>
    <w:p w14:paraId="3F63811E" w14:textId="77777777" w:rsidR="00EA5A6A" w:rsidRDefault="00000000">
      <w:pPr>
        <w:spacing w:after="100"/>
        <w:jc w:val="both"/>
      </w:pPr>
      <w:r>
        <w:t xml:space="preserve">My focus is building the complete end-to-end system: a </w:t>
      </w:r>
      <w:proofErr w:type="spellStart"/>
      <w:r>
        <w:t>LangGraph</w:t>
      </w:r>
      <w:proofErr w:type="spellEnd"/>
      <w:r>
        <w:t>-based agent with a tool registry, multi-turn session memory, a practitioner feedback loop, and a streaming web interface — all grounded in a working prototype I built before submitting this proposal.</w:t>
      </w:r>
    </w:p>
    <w:p w14:paraId="675D2CF8" w14:textId="77777777" w:rsidR="00EA5A6A" w:rsidRDefault="00EA5A6A">
      <w:pPr>
        <w:spacing w:after="140"/>
      </w:pPr>
    </w:p>
    <w:p w14:paraId="7C931476" w14:textId="77777777" w:rsidR="00EA5A6A" w:rsidRDefault="00000000">
      <w:pPr>
        <w:pBdr>
          <w:bottom w:val="single" w:sz="6" w:space="4" w:color="000000"/>
        </w:pBdr>
        <w:spacing w:before="300" w:after="100"/>
      </w:pPr>
      <w:r>
        <w:rPr>
          <w:b/>
          <w:bCs/>
          <w:sz w:val="27"/>
          <w:szCs w:val="27"/>
        </w:rPr>
        <w:t>3. Project in Detail</w:t>
      </w:r>
    </w:p>
    <w:p w14:paraId="3184E210" w14:textId="77777777" w:rsidR="00EA5A6A" w:rsidRDefault="00000000">
      <w:pPr>
        <w:spacing w:before="180" w:after="60"/>
      </w:pPr>
      <w:r>
        <w:rPr>
          <w:b/>
          <w:bCs/>
          <w:sz w:val="23"/>
          <w:szCs w:val="23"/>
        </w:rPr>
        <w:t>The actual problem</w:t>
      </w:r>
    </w:p>
    <w:p w14:paraId="51E14891" w14:textId="77777777" w:rsidR="00EA5A6A" w:rsidRDefault="00000000">
      <w:pPr>
        <w:spacing w:after="100"/>
        <w:jc w:val="both"/>
      </w:pPr>
      <w:r>
        <w:t>Picking the right statistical test should be straightforward. In practice, researchers spend a surprising amount of time getting it wrong, and three specific failure modes come up repeatedly.</w:t>
      </w:r>
    </w:p>
    <w:p w14:paraId="4AA9CAD3" w14:textId="77777777" w:rsidR="00EA5A6A" w:rsidRDefault="00000000">
      <w:pPr>
        <w:pStyle w:val="ListParagraph"/>
        <w:numPr>
          <w:ilvl w:val="0"/>
          <w:numId w:val="2"/>
        </w:numPr>
        <w:spacing w:after="70"/>
      </w:pPr>
      <w:r>
        <w:t>Current LLMs jump straight to naming a test without checking the data first. I benchmarked GPT-4.1 against a structured pipeline on 13 test scenarios — GPT-4.1 scored 45%, the structured approach scored 69%. The main reasons: GPT-4.1 skipped normality checks and confused independent groups with repeated measurements.</w:t>
      </w:r>
    </w:p>
    <w:p w14:paraId="6ED6ECEC" w14:textId="77777777" w:rsidR="00EA5A6A" w:rsidRDefault="00000000">
      <w:pPr>
        <w:pStyle w:val="ListParagraph"/>
        <w:numPr>
          <w:ilvl w:val="0"/>
          <w:numId w:val="2"/>
        </w:numPr>
        <w:spacing w:after="70"/>
      </w:pPr>
      <w:r>
        <w:t xml:space="preserve">Tools like JASP and </w:t>
      </w:r>
      <w:proofErr w:type="spellStart"/>
      <w:r>
        <w:t>Jamovi</w:t>
      </w:r>
      <w:proofErr w:type="spellEnd"/>
      <w:r>
        <w:t xml:space="preserve"> are recipe-driven and useful, but they do not understand natural language, cannot adapt to context, and give the researcher no way to push back on a result.</w:t>
      </w:r>
    </w:p>
    <w:p w14:paraId="464C05A2" w14:textId="77777777" w:rsidR="00EA5A6A" w:rsidRDefault="00000000">
      <w:pPr>
        <w:pStyle w:val="ListParagraph"/>
        <w:numPr>
          <w:ilvl w:val="0"/>
          <w:numId w:val="2"/>
        </w:numPr>
        <w:spacing w:after="70"/>
      </w:pPr>
      <w:r>
        <w:lastRenderedPageBreak/>
        <w:t xml:space="preserve">The most dangerous mistake is </w:t>
      </w:r>
      <w:proofErr w:type="spellStart"/>
      <w:r>
        <w:t>pseudoreplication</w:t>
      </w:r>
      <w:proofErr w:type="spellEnd"/>
      <w:r>
        <w:t xml:space="preserve"> — treating repeated measurements on the same person as if they are independent observations. This can inflate effective sample size by 10x and produce statistically invalid conclusions. Most automated tools have no check for this.</w:t>
      </w:r>
    </w:p>
    <w:p w14:paraId="6D80E0E7" w14:textId="77777777" w:rsidR="00EA5A6A" w:rsidRDefault="00000000">
      <w:pPr>
        <w:spacing w:after="100"/>
        <w:jc w:val="both"/>
      </w:pPr>
      <w:r>
        <w:t>The gap is a system that handles all three: understanding the question, detecting the data structure, and keeping the researcher in control of the final decision.</w:t>
      </w:r>
    </w:p>
    <w:p w14:paraId="044101F2" w14:textId="77777777" w:rsidR="00EA5A6A" w:rsidRDefault="00EA5A6A">
      <w:pPr>
        <w:spacing w:after="140"/>
      </w:pPr>
    </w:p>
    <w:p w14:paraId="4CF4567D" w14:textId="77777777" w:rsidR="00EA5A6A" w:rsidRDefault="00000000">
      <w:pPr>
        <w:spacing w:before="180" w:after="60"/>
      </w:pPr>
      <w:r>
        <w:rPr>
          <w:b/>
          <w:bCs/>
          <w:sz w:val="23"/>
          <w:szCs w:val="23"/>
        </w:rPr>
        <w:t>What I will build</w:t>
      </w:r>
    </w:p>
    <w:p w14:paraId="54A6CE61" w14:textId="77777777" w:rsidR="00EA5A6A" w:rsidRDefault="00000000">
      <w:pPr>
        <w:spacing w:after="100"/>
        <w:jc w:val="both"/>
      </w:pPr>
      <w:r>
        <w:t xml:space="preserve">The system is a </w:t>
      </w:r>
      <w:proofErr w:type="spellStart"/>
      <w:r>
        <w:t>LangGraph</w:t>
      </w:r>
      <w:proofErr w:type="spellEnd"/>
      <w:r>
        <w:t xml:space="preserve"> state machine with five agent nodes — Perceive, Plan, Analyse, Reflect, Report — and a tool registry of 12+ callable tools. The agent decides which tools to call and in what order, rather than following a fixed pipeline. This is the architectural difference between a smart script and a genuine agent.</w:t>
      </w:r>
    </w:p>
    <w:p w14:paraId="1E483855" w14:textId="77777777" w:rsidR="00EA5A6A" w:rsidRDefault="00000000">
      <w:pPr>
        <w:spacing w:after="100"/>
        <w:jc w:val="both"/>
      </w:pPr>
      <w:r>
        <w:t>The five core capabilities:</w:t>
      </w:r>
    </w:p>
    <w:p w14:paraId="53A5C73B" w14:textId="77777777" w:rsidR="00EA5A6A" w:rsidRDefault="00000000">
      <w:pPr>
        <w:pStyle w:val="ListParagraph"/>
        <w:numPr>
          <w:ilvl w:val="0"/>
          <w:numId w:val="2"/>
        </w:numPr>
        <w:spacing w:after="70"/>
      </w:pPr>
      <w:r>
        <w:rPr>
          <w:b/>
          <w:bCs/>
        </w:rPr>
        <w:t xml:space="preserve">NL query parser: </w:t>
      </w:r>
      <w:r>
        <w:t>reads a plain-English question, detects whether the user wants to compare groups, find a correlation, or predict an outcome, flags ambiguous queries before proceeding, and extracts hints about which columns are the outcome and grouping variable.</w:t>
      </w:r>
    </w:p>
    <w:p w14:paraId="19D8FEAC" w14:textId="77777777" w:rsidR="00EA5A6A" w:rsidRDefault="00000000">
      <w:pPr>
        <w:pStyle w:val="ListParagraph"/>
        <w:numPr>
          <w:ilvl w:val="0"/>
          <w:numId w:val="2"/>
        </w:numPr>
        <w:spacing w:after="70"/>
      </w:pPr>
      <w:r>
        <w:rPr>
          <w:b/>
          <w:bCs/>
        </w:rPr>
        <w:t xml:space="preserve">Data structure inference: </w:t>
      </w:r>
      <w:r>
        <w:t>inspects the actual dataset and determines whether it is independent groups, repeated measures, nested, or wide-format repeated measures. Specifically guards against falsely flagging a patient ID column as a repeated measures design — a real bug I found in every other existing prototype.</w:t>
      </w:r>
    </w:p>
    <w:p w14:paraId="34AED6F7" w14:textId="77777777" w:rsidR="00EA5A6A" w:rsidRDefault="00000000">
      <w:pPr>
        <w:pStyle w:val="ListParagraph"/>
        <w:numPr>
          <w:ilvl w:val="0"/>
          <w:numId w:val="2"/>
        </w:numPr>
        <w:spacing w:after="70"/>
      </w:pPr>
      <w:r>
        <w:rPr>
          <w:b/>
          <w:bCs/>
        </w:rPr>
        <w:t xml:space="preserve">Assumption checking: </w:t>
      </w:r>
      <w:r>
        <w:t>Shapiro-Wilk for normality, Levene's for variance equality, sample adequacy. For repeated measures, normality is correctly computed on within-subject difference scores rather than raw values.</w:t>
      </w:r>
    </w:p>
    <w:p w14:paraId="32798A56" w14:textId="77777777" w:rsidR="00EA5A6A" w:rsidRDefault="00000000">
      <w:pPr>
        <w:pStyle w:val="ListParagraph"/>
        <w:numPr>
          <w:ilvl w:val="0"/>
          <w:numId w:val="2"/>
        </w:numPr>
        <w:spacing w:after="70"/>
      </w:pPr>
      <w:r>
        <w:rPr>
          <w:b/>
          <w:bCs/>
        </w:rPr>
        <w:t xml:space="preserve">Test selection and execution: </w:t>
      </w:r>
      <w:r>
        <w:t>deterministic decision matrix covering 9 tests, each with effect size (Cohen's d, rank-biserial r, Kendall's W, eta-squared) and a copy-paste ready methods paragraph. Post-hoc tests (Tukey HSD, Bonferroni, Dunn's) triggered automatically after significant ANOVA or Kruskal-Wallis — no user prompt needed.</w:t>
      </w:r>
    </w:p>
    <w:p w14:paraId="7BBCDF74" w14:textId="77777777" w:rsidR="00EA5A6A" w:rsidRDefault="00000000">
      <w:pPr>
        <w:pStyle w:val="ListParagraph"/>
        <w:numPr>
          <w:ilvl w:val="0"/>
          <w:numId w:val="2"/>
        </w:numPr>
        <w:spacing w:after="70"/>
      </w:pPr>
      <w:r>
        <w:rPr>
          <w:b/>
          <w:bCs/>
        </w:rPr>
        <w:t xml:space="preserve">Practitioner feedback loop: </w:t>
      </w:r>
      <w:r>
        <w:t xml:space="preserve">before finalising any result, </w:t>
      </w:r>
      <w:proofErr w:type="spellStart"/>
      <w:r>
        <w:t>AStats</w:t>
      </w:r>
      <w:proofErr w:type="spellEnd"/>
      <w:r>
        <w:t xml:space="preserve"> presents the recommendation and reasoning. The researcher can accept, override with any of 9 tests and give a reason, request a plain-language explanation, or correct an assumption. Every interaction is timestamped and saved to a JSON session file designed as DPO-compatible preference data from day one.</w:t>
      </w:r>
    </w:p>
    <w:p w14:paraId="17D559A8" w14:textId="77777777" w:rsidR="00EA5A6A" w:rsidRDefault="00EA5A6A">
      <w:pPr>
        <w:spacing w:after="140"/>
      </w:pPr>
    </w:p>
    <w:p w14:paraId="6EDD46E3" w14:textId="77777777" w:rsidR="00EA5A6A" w:rsidRDefault="00000000">
      <w:pPr>
        <w:spacing w:before="180" w:after="60"/>
      </w:pPr>
      <w:r>
        <w:rPr>
          <w:b/>
          <w:bCs/>
          <w:sz w:val="23"/>
          <w:szCs w:val="23"/>
        </w:rPr>
        <w:t>Why the feedback loop is the central contribution</w:t>
      </w:r>
    </w:p>
    <w:p w14:paraId="39F56FE5" w14:textId="77777777" w:rsidR="00EA5A6A" w:rsidRDefault="00000000">
      <w:pPr>
        <w:spacing w:after="100"/>
        <w:jc w:val="both"/>
      </w:pPr>
      <w:r>
        <w:t xml:space="preserve">This is the part no other </w:t>
      </w:r>
      <w:proofErr w:type="spellStart"/>
      <w:r>
        <w:t>AStats</w:t>
      </w:r>
      <w:proofErr w:type="spellEnd"/>
      <w:r>
        <w:t xml:space="preserve"> prototype has built, and it matters more than any individual statistical capability.</w:t>
      </w:r>
    </w:p>
    <w:p w14:paraId="17D280BB" w14:textId="77777777" w:rsidR="00EA5A6A" w:rsidRDefault="00000000">
      <w:pPr>
        <w:spacing w:after="100"/>
        <w:jc w:val="both"/>
      </w:pPr>
      <w:r>
        <w:t xml:space="preserve">I came to care about this through a specific experience. During my second year, I built a clinical decision support tool for adverse drug reaction prediction — a </w:t>
      </w:r>
      <w:proofErr w:type="spellStart"/>
      <w:r>
        <w:t>LightGBM</w:t>
      </w:r>
      <w:proofErr w:type="spellEnd"/>
      <w:r>
        <w:t xml:space="preserve"> classifier trained on 8,000+ FDA FAERS records for Hepatitis B antivirals. When I showed it to a pharmacologist at my university, she pointed at a SHAP plot and said the dominant feature was a proxy variable. The model was right for the wrong reason. She was correct. And I had no mechanism to capture that correction, route it back, or even record it formally. I shipped a clinical tool with a known limitation I could not quantify.</w:t>
      </w:r>
    </w:p>
    <w:p w14:paraId="01A145ED" w14:textId="77777777" w:rsidR="00EA5A6A" w:rsidRDefault="00000000">
      <w:pPr>
        <w:spacing w:after="100"/>
        <w:jc w:val="both"/>
      </w:pPr>
      <w:r>
        <w:t xml:space="preserve">A statistical recommendation without a correction mechanism has the same problem. The session log in </w:t>
      </w:r>
      <w:proofErr w:type="spellStart"/>
      <w:r>
        <w:t>AStats</w:t>
      </w:r>
      <w:proofErr w:type="spellEnd"/>
      <w:r>
        <w:t xml:space="preserve"> creates something genuinely more useful than a one-way pipeline: a growing record of practitioner corrections that captures domain knowledge that would otherwise be lost, and that can eventually improve the system itself through DPO fine-tuning.</w:t>
      </w:r>
    </w:p>
    <w:p w14:paraId="23044D39" w14:textId="77777777" w:rsidR="00EA5A6A" w:rsidRDefault="00EA5A6A">
      <w:pPr>
        <w:spacing w:after="140"/>
      </w:pPr>
    </w:p>
    <w:p w14:paraId="7713390E" w14:textId="77777777" w:rsidR="00EA5A6A" w:rsidRDefault="00000000">
      <w:pPr>
        <w:spacing w:before="180" w:after="60"/>
      </w:pPr>
      <w:r>
        <w:rPr>
          <w:b/>
          <w:bCs/>
          <w:sz w:val="23"/>
          <w:szCs w:val="23"/>
        </w:rPr>
        <w:t>Proof of concept — what I have already built</w:t>
      </w:r>
    </w:p>
    <w:p w14:paraId="3780C004" w14:textId="77777777" w:rsidR="00EA5A6A" w:rsidRDefault="00000000">
      <w:pPr>
        <w:spacing w:after="100"/>
        <w:jc w:val="both"/>
      </w:pPr>
      <w:r>
        <w:lastRenderedPageBreak/>
        <w:t xml:space="preserve">I built a working end-to-end prototype before submitting this proposal. The table below compares it against the two other existing prototypes from Utkarsh and Atta, whose GitHub links they shared in the </w:t>
      </w:r>
      <w:proofErr w:type="spellStart"/>
      <w:r>
        <w:t>Neurostars</w:t>
      </w:r>
      <w:proofErr w:type="spellEnd"/>
      <w:r>
        <w:t xml:space="preserve"> thread.</w:t>
      </w:r>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1387"/>
        <w:gridCol w:w="1275"/>
        <w:gridCol w:w="2093"/>
      </w:tblGrid>
      <w:tr w:rsidR="00EA5A6A" w14:paraId="013DC0E5"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153274D" w14:textId="77777777" w:rsidR="00EA5A6A" w:rsidRDefault="00000000">
            <w:r>
              <w:rPr>
                <w:b/>
                <w:bCs/>
                <w:sz w:val="20"/>
                <w:szCs w:val="20"/>
              </w:rPr>
              <w:t>Feature</w:t>
            </w:r>
          </w:p>
        </w:tc>
        <w:tc>
          <w:tcPr>
            <w:tcW w:w="1387"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E17AA9C" w14:textId="77777777" w:rsidR="00EA5A6A" w:rsidRDefault="00000000">
            <w:r>
              <w:rPr>
                <w:b/>
                <w:bCs/>
                <w:sz w:val="20"/>
                <w:szCs w:val="20"/>
              </w:rPr>
              <w:t>Utkarsh's PoC</w:t>
            </w:r>
          </w:p>
        </w:tc>
        <w:tc>
          <w:tcPr>
            <w:tcW w:w="1275"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CF90340" w14:textId="77777777" w:rsidR="00EA5A6A" w:rsidRDefault="00000000">
            <w:r>
              <w:rPr>
                <w:b/>
                <w:bCs/>
                <w:sz w:val="20"/>
                <w:szCs w:val="20"/>
              </w:rPr>
              <w:t>Atta's PoC</w:t>
            </w:r>
          </w:p>
        </w:tc>
        <w:tc>
          <w:tcPr>
            <w:tcW w:w="2093"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7FEB39F" w14:textId="77777777" w:rsidR="00EA5A6A" w:rsidRDefault="00000000">
            <w:r>
              <w:rPr>
                <w:b/>
                <w:bCs/>
                <w:sz w:val="20"/>
                <w:szCs w:val="20"/>
              </w:rPr>
              <w:t>This PoC</w:t>
            </w:r>
          </w:p>
        </w:tc>
      </w:tr>
      <w:tr w:rsidR="00EA5A6A" w14:paraId="7F023CDE"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1DB47C" w14:textId="77777777" w:rsidR="00EA5A6A" w:rsidRDefault="00000000">
            <w:r>
              <w:rPr>
                <w:sz w:val="20"/>
                <w:szCs w:val="20"/>
              </w:rPr>
              <w:t>NL query parsing</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A1C1BB" w14:textId="77777777" w:rsidR="00EA5A6A" w:rsidRDefault="00000000">
            <w:r>
              <w:rPr>
                <w:sz w:val="20"/>
                <w:szCs w:val="20"/>
              </w:rPr>
              <w:t>No</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91E938" w14:textId="77777777" w:rsidR="00EA5A6A" w:rsidRDefault="00000000">
            <w:r>
              <w:rPr>
                <w:sz w:val="20"/>
                <w:szCs w:val="20"/>
              </w:rPr>
              <w:t>Yes</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ACCB5C" w14:textId="77777777" w:rsidR="00EA5A6A" w:rsidRDefault="00000000">
            <w:r>
              <w:rPr>
                <w:sz w:val="20"/>
                <w:szCs w:val="20"/>
              </w:rPr>
              <w:t>Yes</w:t>
            </w:r>
          </w:p>
        </w:tc>
      </w:tr>
      <w:tr w:rsidR="000A53FC" w14:paraId="6D6F2F03"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E6168C" w14:textId="77777777" w:rsidR="000A53FC" w:rsidRDefault="000A53FC">
            <w:r>
              <w:rPr>
                <w:sz w:val="20"/>
                <w:szCs w:val="20"/>
              </w:rPr>
              <w:t>Data structure inference</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FBC31C" w14:textId="77777777" w:rsidR="000A53FC" w:rsidRDefault="000A53FC">
            <w:r>
              <w:rPr>
                <w:sz w:val="20"/>
                <w:szCs w:val="20"/>
              </w:rPr>
              <w:t>Yes</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790999" w14:textId="77777777" w:rsidR="000A53FC" w:rsidRDefault="000A53FC">
            <w:r>
              <w:rPr>
                <w:sz w:val="20"/>
                <w:szCs w:val="20"/>
              </w:rPr>
              <w:t>No</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72194E" w14:textId="77777777" w:rsidR="000A53FC" w:rsidRDefault="000A53FC">
            <w:r>
              <w:rPr>
                <w:sz w:val="20"/>
                <w:szCs w:val="20"/>
              </w:rPr>
              <w:t>Yes</w:t>
            </w:r>
          </w:p>
        </w:tc>
      </w:tr>
      <w:tr w:rsidR="000A53FC" w14:paraId="34139B13"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6B7C53" w14:textId="77777777" w:rsidR="000A53FC" w:rsidRDefault="000A53FC">
            <w:r>
              <w:rPr>
                <w:sz w:val="20"/>
                <w:szCs w:val="20"/>
              </w:rPr>
              <w:t>Assumption checking</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8D6E44" w14:textId="77777777" w:rsidR="000A53FC" w:rsidRDefault="000A53FC">
            <w:r>
              <w:rPr>
                <w:sz w:val="20"/>
                <w:szCs w:val="20"/>
              </w:rPr>
              <w:t>Yes</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CC190B" w14:textId="77777777" w:rsidR="000A53FC" w:rsidRDefault="000A53FC">
            <w:r>
              <w:rPr>
                <w:sz w:val="20"/>
                <w:szCs w:val="20"/>
              </w:rPr>
              <w:t>No</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E99C08" w14:textId="77777777" w:rsidR="000A53FC" w:rsidRDefault="000A53FC">
            <w:r>
              <w:rPr>
                <w:sz w:val="20"/>
                <w:szCs w:val="20"/>
              </w:rPr>
              <w:t>Yes</w:t>
            </w:r>
          </w:p>
        </w:tc>
      </w:tr>
      <w:tr w:rsidR="000A53FC" w14:paraId="164955F0"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30FC45" w14:textId="77777777" w:rsidR="000A53FC" w:rsidRDefault="000A53FC">
            <w:r>
              <w:rPr>
                <w:sz w:val="20"/>
                <w:szCs w:val="20"/>
              </w:rPr>
              <w:t>Test execution + effect size</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4AD123" w14:textId="77777777" w:rsidR="000A53FC" w:rsidRDefault="000A53FC">
            <w:r>
              <w:rPr>
                <w:sz w:val="20"/>
                <w:szCs w:val="20"/>
              </w:rPr>
              <w:t>Yes</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45FF1C" w14:textId="77777777" w:rsidR="000A53FC" w:rsidRDefault="000A53FC">
            <w:r>
              <w:rPr>
                <w:sz w:val="20"/>
                <w:szCs w:val="20"/>
              </w:rPr>
              <w:t>No</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58B562" w14:textId="77777777" w:rsidR="000A53FC" w:rsidRDefault="000A53FC">
            <w:r>
              <w:rPr>
                <w:sz w:val="20"/>
                <w:szCs w:val="20"/>
              </w:rPr>
              <w:t>Yes</w:t>
            </w:r>
          </w:p>
        </w:tc>
      </w:tr>
      <w:tr w:rsidR="000A53FC" w14:paraId="41ECE01E"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729FE6" w14:textId="77777777" w:rsidR="000A53FC" w:rsidRDefault="000A53FC">
            <w:r>
              <w:rPr>
                <w:sz w:val="20"/>
                <w:szCs w:val="20"/>
              </w:rPr>
              <w:t>Methods paragraph output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6CE783" w14:textId="77777777" w:rsidR="000A53FC" w:rsidRDefault="000A53FC">
            <w:r>
              <w:rPr>
                <w:sz w:val="20"/>
                <w:szCs w:val="20"/>
              </w:rPr>
              <w:t>Yes</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FA65D4" w14:textId="77777777" w:rsidR="000A53FC" w:rsidRDefault="000A53FC">
            <w:r>
              <w:rPr>
                <w:sz w:val="20"/>
                <w:szCs w:val="20"/>
              </w:rPr>
              <w:t>No</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215CAB" w14:textId="77777777" w:rsidR="000A53FC" w:rsidRDefault="000A53FC">
            <w:r>
              <w:rPr>
                <w:sz w:val="20"/>
                <w:szCs w:val="20"/>
              </w:rPr>
              <w:t>Yes</w:t>
            </w:r>
          </w:p>
        </w:tc>
      </w:tr>
      <w:tr w:rsidR="000A53FC" w14:paraId="1748D139"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5EAA21" w14:textId="77777777" w:rsidR="000A53FC" w:rsidRDefault="000A53FC">
            <w:r>
              <w:rPr>
                <w:sz w:val="20"/>
                <w:szCs w:val="20"/>
              </w:rPr>
              <w:t>Post-hoc tests (auto-triggered)</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B1758D" w14:textId="77777777" w:rsidR="000A53FC" w:rsidRDefault="000A53FC">
            <w:r>
              <w:rPr>
                <w:sz w:val="20"/>
                <w:szCs w:val="20"/>
              </w:rPr>
              <w:t>No</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F77997" w14:textId="77777777" w:rsidR="000A53FC" w:rsidRDefault="000A53FC">
            <w:r>
              <w:rPr>
                <w:sz w:val="20"/>
                <w:szCs w:val="20"/>
              </w:rPr>
              <w:t>No</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067C1" w14:textId="77777777" w:rsidR="000A53FC" w:rsidRDefault="000A53FC">
            <w:r>
              <w:rPr>
                <w:sz w:val="20"/>
                <w:szCs w:val="20"/>
              </w:rPr>
              <w:t>Yes</w:t>
            </w:r>
          </w:p>
        </w:tc>
      </w:tr>
      <w:tr w:rsidR="000A53FC" w14:paraId="6AF3AB28"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8F4495" w14:textId="77777777" w:rsidR="000A53FC" w:rsidRDefault="000A53FC">
            <w:r>
              <w:rPr>
                <w:sz w:val="20"/>
                <w:szCs w:val="20"/>
              </w:rPr>
              <w:t>Practitioner feedback loop</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46EFE8" w14:textId="77777777" w:rsidR="000A53FC" w:rsidRDefault="000A53FC">
            <w:r>
              <w:rPr>
                <w:sz w:val="20"/>
                <w:szCs w:val="20"/>
              </w:rPr>
              <w:t>No</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6E60B6" w14:textId="77777777" w:rsidR="000A53FC" w:rsidRDefault="000A53FC">
            <w:r>
              <w:rPr>
                <w:sz w:val="20"/>
                <w:szCs w:val="20"/>
              </w:rPr>
              <w:t>No</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810042" w14:textId="77777777" w:rsidR="000A53FC" w:rsidRDefault="000A53FC">
            <w:r>
              <w:rPr>
                <w:sz w:val="20"/>
                <w:szCs w:val="20"/>
              </w:rPr>
              <w:t>Yes</w:t>
            </w:r>
          </w:p>
        </w:tc>
      </w:tr>
      <w:tr w:rsidR="000A53FC" w14:paraId="20E15291"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FA0CCD" w14:textId="77777777" w:rsidR="000A53FC" w:rsidRDefault="000A53FC">
            <w:r>
              <w:rPr>
                <w:sz w:val="20"/>
                <w:szCs w:val="20"/>
              </w:rPr>
              <w:t>Multi-turn session support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C9E446" w14:textId="77777777" w:rsidR="000A53FC" w:rsidRDefault="000A53FC">
            <w:r>
              <w:rPr>
                <w:sz w:val="20"/>
                <w:szCs w:val="20"/>
              </w:rPr>
              <w:t>No</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471610" w14:textId="77777777" w:rsidR="000A53FC" w:rsidRDefault="000A53FC">
            <w:r>
              <w:rPr>
                <w:sz w:val="20"/>
                <w:szCs w:val="20"/>
              </w:rPr>
              <w:t>No</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264C57" w14:textId="77777777" w:rsidR="000A53FC" w:rsidRDefault="000A53FC">
            <w:r>
              <w:rPr>
                <w:sz w:val="20"/>
                <w:szCs w:val="20"/>
              </w:rPr>
              <w:t>Yes</w:t>
            </w:r>
          </w:p>
        </w:tc>
      </w:tr>
      <w:tr w:rsidR="000A53FC" w14:paraId="4FE373CB"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294F9A" w14:textId="77777777" w:rsidR="000A53FC" w:rsidRDefault="000A53FC">
            <w:r>
              <w:rPr>
                <w:sz w:val="20"/>
                <w:szCs w:val="20"/>
              </w:rPr>
              <w:t>Session logging (DPO-compatible)</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DFB95C" w14:textId="77777777" w:rsidR="000A53FC" w:rsidRDefault="000A53FC">
            <w:r>
              <w:rPr>
                <w:sz w:val="20"/>
                <w:szCs w:val="20"/>
              </w:rPr>
              <w:t>No</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D6E65A" w14:textId="77777777" w:rsidR="000A53FC" w:rsidRDefault="000A53FC">
            <w:r>
              <w:rPr>
                <w:sz w:val="20"/>
                <w:szCs w:val="20"/>
              </w:rPr>
              <w:t>No</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4FBBC6" w14:textId="77777777" w:rsidR="000A53FC" w:rsidRDefault="000A53FC">
            <w:r>
              <w:rPr>
                <w:sz w:val="20"/>
                <w:szCs w:val="20"/>
              </w:rPr>
              <w:t>Yes</w:t>
            </w:r>
          </w:p>
        </w:tc>
      </w:tr>
      <w:tr w:rsidR="000A53FC" w14:paraId="2E34BD8D"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DE1CEB" w14:textId="77777777" w:rsidR="000A53FC" w:rsidRDefault="000A53FC">
            <w:r>
              <w:rPr>
                <w:sz w:val="20"/>
                <w:szCs w:val="20"/>
              </w:rPr>
              <w:t>Plain-language explanations (offline)</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084BF8" w14:textId="77777777" w:rsidR="000A53FC" w:rsidRDefault="000A53FC">
            <w:r>
              <w:rPr>
                <w:sz w:val="20"/>
                <w:szCs w:val="20"/>
              </w:rPr>
              <w:t>No</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5758CF" w14:textId="77777777" w:rsidR="000A53FC" w:rsidRDefault="000A53FC">
            <w:r>
              <w:rPr>
                <w:sz w:val="20"/>
                <w:szCs w:val="20"/>
              </w:rPr>
              <w:t>No</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F6F6BB" w14:textId="77777777" w:rsidR="000A53FC" w:rsidRDefault="000A53FC">
            <w:r>
              <w:rPr>
                <w:sz w:val="20"/>
                <w:szCs w:val="20"/>
              </w:rPr>
              <w:t>Yes</w:t>
            </w:r>
          </w:p>
        </w:tc>
      </w:tr>
      <w:tr w:rsidR="00EA5A6A" w14:paraId="75D8E49A" w14:textId="77777777" w:rsidTr="000A53FC">
        <w:tblPrEx>
          <w:tblCellMar>
            <w:top w:w="0" w:type="dxa"/>
            <w:bottom w:w="0" w:type="dxa"/>
          </w:tblCellMar>
        </w:tblPrEx>
        <w:tc>
          <w:tcPr>
            <w:tcW w:w="3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58A470" w14:textId="77777777" w:rsidR="00EA5A6A" w:rsidRDefault="00000000">
            <w:r>
              <w:rPr>
                <w:sz w:val="20"/>
                <w:szCs w:val="20"/>
              </w:rPr>
              <w:t>Multiple output modes (JSON/plain/methods)</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A92AD7" w14:textId="77777777" w:rsidR="00EA5A6A" w:rsidRDefault="00000000">
            <w:r>
              <w:rPr>
                <w:sz w:val="20"/>
                <w:szCs w:val="20"/>
              </w:rPr>
              <w:t>No</w:t>
            </w:r>
          </w:p>
        </w:tc>
        <w:tc>
          <w:tcPr>
            <w:tcW w:w="127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DD3EE3" w14:textId="77777777" w:rsidR="00EA5A6A" w:rsidRDefault="00000000">
            <w:r>
              <w:rPr>
                <w:sz w:val="20"/>
                <w:szCs w:val="20"/>
              </w:rPr>
              <w:t>No</w:t>
            </w:r>
          </w:p>
        </w:tc>
        <w:tc>
          <w:tcPr>
            <w:tcW w:w="209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C280ED" w14:textId="77777777" w:rsidR="00EA5A6A" w:rsidRDefault="00000000">
            <w:r>
              <w:rPr>
                <w:sz w:val="20"/>
                <w:szCs w:val="20"/>
              </w:rPr>
              <w:t>Yes</w:t>
            </w:r>
          </w:p>
        </w:tc>
      </w:tr>
    </w:tbl>
    <w:p w14:paraId="1CC6E65A" w14:textId="77777777" w:rsidR="00EA5A6A" w:rsidRDefault="00EA5A6A">
      <w:pPr>
        <w:spacing w:after="140"/>
      </w:pPr>
    </w:p>
    <w:p w14:paraId="157FCEA8" w14:textId="77777777" w:rsidR="00EA5A6A" w:rsidRDefault="00000000">
      <w:pPr>
        <w:spacing w:after="100"/>
        <w:jc w:val="both"/>
      </w:pPr>
      <w:r>
        <w:t>The benchmark runs 13 scenarios including all three known failure cases from Utkarsh's prototype — small sample routing, borderline repeated measures, non-normal within-subject differences. The PoC passes 9/13 (69%). The 4 failures are documented statistical judgment calls where experienced statisticians genuinely disagree, not code bugs.</w:t>
      </w:r>
    </w:p>
    <w:p w14:paraId="6327D334" w14:textId="77777777" w:rsidR="00EA5A6A" w:rsidRDefault="00000000">
      <w:pPr>
        <w:spacing w:after="100"/>
        <w:jc w:val="both"/>
      </w:pPr>
      <w:r>
        <w:t>I also built 8 clinically grounded test datasets covering every analysis path in the pipeline: a 93-patient antidepressant RCT, a 20-subject sleep deprivation study modelled on Belenky et al. (2003), a stroke rehabilitation pre/post cohort, a 4-arm pain management trial, skewed cognitive load reaction time data, wide-format EEG alpha power across 5 scalp regions, a CRP-cognitive decline correlation study, and a 155-patient Hepatitis B ADR study that directly mirrors my own FAERS research.</w:t>
      </w:r>
    </w:p>
    <w:p w14:paraId="09DE595F" w14:textId="77777777" w:rsidR="00EA5A6A" w:rsidRDefault="00EA5A6A">
      <w:pPr>
        <w:spacing w:after="140"/>
      </w:pPr>
    </w:p>
    <w:p w14:paraId="32173F12" w14:textId="77777777" w:rsidR="00EA5A6A" w:rsidRDefault="00000000">
      <w:pPr>
        <w:spacing w:before="180" w:after="60"/>
      </w:pPr>
      <w:r>
        <w:rPr>
          <w:b/>
          <w:bCs/>
          <w:sz w:val="23"/>
          <w:szCs w:val="23"/>
        </w:rPr>
        <w:t>Technical choices</w:t>
      </w:r>
    </w:p>
    <w:p w14:paraId="40DB59CD" w14:textId="77777777" w:rsidR="00EA5A6A" w:rsidRDefault="00000000">
      <w:pPr>
        <w:spacing w:after="100"/>
        <w:jc w:val="both"/>
      </w:pPr>
      <w:proofErr w:type="spellStart"/>
      <w:r>
        <w:t>LangGraph</w:t>
      </w:r>
      <w:proofErr w:type="spellEnd"/>
      <w:r>
        <w:t xml:space="preserve"> for the agent state machine, Click for CLI, Rich for terminal output. Statistical tests from SciPy and </w:t>
      </w:r>
      <w:proofErr w:type="spellStart"/>
      <w:r>
        <w:t>Statsmodels</w:t>
      </w:r>
      <w:proofErr w:type="spellEnd"/>
      <w:r>
        <w:t>. LLM explanation uses the Anthropic API with a complete offline fallback — rich built-in explanations for all 9 tests that work without any API key. Both paths are transparent to the user.</w:t>
      </w:r>
    </w:p>
    <w:p w14:paraId="3A10D328" w14:textId="77777777" w:rsidR="00EA5A6A" w:rsidRDefault="00000000">
      <w:pPr>
        <w:spacing w:after="100"/>
        <w:jc w:val="both"/>
      </w:pPr>
      <w:r>
        <w:t xml:space="preserve">R integration via rpy2 from week 5, covering tests where R is clearly more capable: lme4 for mixed models, </w:t>
      </w:r>
      <w:proofErr w:type="spellStart"/>
      <w:r>
        <w:t>BayesFactor</w:t>
      </w:r>
      <w:proofErr w:type="spellEnd"/>
      <w:r>
        <w:t xml:space="preserve"> for Bayesian t-tests, car for Welch ANOVA. Python handles NL parsing, structure inference, and agent logic; R handles statistical procedures where the Python ecosystem is weaker.</w:t>
      </w:r>
    </w:p>
    <w:p w14:paraId="32817C86" w14:textId="77777777" w:rsidR="00EA5A6A" w:rsidRDefault="00000000">
      <w:pPr>
        <w:spacing w:after="100"/>
        <w:jc w:val="both"/>
      </w:pPr>
      <w:r>
        <w:t xml:space="preserve">For the web interface, </w:t>
      </w:r>
      <w:proofErr w:type="spellStart"/>
      <w:r>
        <w:t>FastAPI</w:t>
      </w:r>
      <w:proofErr w:type="spellEnd"/>
      <w:r>
        <w:t xml:space="preserve"> serves the </w:t>
      </w:r>
      <w:proofErr w:type="spellStart"/>
      <w:r>
        <w:t>LangGraph</w:t>
      </w:r>
      <w:proofErr w:type="spellEnd"/>
      <w:r>
        <w:t xml:space="preserve"> agent via a streaming SSE endpoint. Next.js with </w:t>
      </w:r>
      <w:proofErr w:type="spellStart"/>
      <w:r>
        <w:t>shadcn</w:t>
      </w:r>
      <w:proofErr w:type="spellEnd"/>
      <w:r>
        <w:t>/</w:t>
      </w:r>
      <w:proofErr w:type="spellStart"/>
      <w:r>
        <w:t>ui</w:t>
      </w:r>
      <w:proofErr w:type="spellEnd"/>
      <w:r>
        <w:t xml:space="preserve"> renders the agent's reasoning steps in real time — structure detection, assumption checks, test selection — before the final recommendation appears. This makes the human-in-the-loop design visually tangible rather than just a terminal menu.</w:t>
      </w:r>
    </w:p>
    <w:p w14:paraId="2C92F619" w14:textId="77777777" w:rsidR="00EA5A6A" w:rsidRDefault="00EA5A6A">
      <w:pPr>
        <w:spacing w:after="140"/>
      </w:pPr>
    </w:p>
    <w:p w14:paraId="1CF7F99F" w14:textId="77777777" w:rsidR="00EA5A6A" w:rsidRDefault="00000000">
      <w:pPr>
        <w:pBdr>
          <w:bottom w:val="single" w:sz="6" w:space="4" w:color="000000"/>
        </w:pBdr>
        <w:spacing w:before="300" w:after="100"/>
      </w:pPr>
      <w:r>
        <w:rPr>
          <w:b/>
          <w:bCs/>
          <w:sz w:val="27"/>
          <w:szCs w:val="27"/>
        </w:rPr>
        <w:lastRenderedPageBreak/>
        <w:t>4. Deliverables</w:t>
      </w:r>
    </w:p>
    <w:p w14:paraId="703008BF" w14:textId="77777777" w:rsidR="00EA5A6A" w:rsidRDefault="00000000">
      <w:pPr>
        <w:spacing w:before="180" w:after="60"/>
      </w:pPr>
      <w:r>
        <w:rPr>
          <w:b/>
          <w:bCs/>
          <w:sz w:val="23"/>
          <w:szCs w:val="23"/>
        </w:rPr>
        <w:t>Minimum deliverables (guaranteed)</w:t>
      </w:r>
    </w:p>
    <w:p w14:paraId="7DCC8C3B" w14:textId="77777777" w:rsidR="00EA5A6A" w:rsidRDefault="00000000">
      <w:pPr>
        <w:spacing w:after="100"/>
        <w:jc w:val="both"/>
      </w:pPr>
      <w:r>
        <w:rPr>
          <w:b/>
          <w:bCs/>
        </w:rPr>
        <w:t>Core agent architecture</w:t>
      </w:r>
    </w:p>
    <w:p w14:paraId="2B2CB596" w14:textId="77777777" w:rsidR="00EA5A6A" w:rsidRDefault="00000000">
      <w:pPr>
        <w:pStyle w:val="ListParagraph"/>
        <w:numPr>
          <w:ilvl w:val="0"/>
          <w:numId w:val="2"/>
        </w:numPr>
        <w:spacing w:after="70"/>
      </w:pPr>
      <w:proofErr w:type="spellStart"/>
      <w:r>
        <w:t>AStats</w:t>
      </w:r>
      <w:proofErr w:type="spellEnd"/>
      <w:r>
        <w:t xml:space="preserve"> as a </w:t>
      </w:r>
      <w:proofErr w:type="spellStart"/>
      <w:r>
        <w:t>LangGraph</w:t>
      </w:r>
      <w:proofErr w:type="spellEnd"/>
      <w:r>
        <w:t xml:space="preserve"> state machine: Perceive → Plan → Analyse → Reflect → Report. The agent decides which tools to call and in what order.</w:t>
      </w:r>
    </w:p>
    <w:p w14:paraId="6D3F0299" w14:textId="77777777" w:rsidR="00EA5A6A" w:rsidRDefault="00000000">
      <w:pPr>
        <w:pStyle w:val="ListParagraph"/>
        <w:numPr>
          <w:ilvl w:val="0"/>
          <w:numId w:val="2"/>
        </w:numPr>
        <w:spacing w:after="70"/>
      </w:pPr>
      <w:r>
        <w:t xml:space="preserve">Tool registry with 12+ callable tools: </w:t>
      </w:r>
      <w:proofErr w:type="spellStart"/>
      <w:r>
        <w:t>load_data</w:t>
      </w:r>
      <w:proofErr w:type="spellEnd"/>
      <w:r>
        <w:t xml:space="preserve">, </w:t>
      </w:r>
      <w:proofErr w:type="spellStart"/>
      <w:r>
        <w:t>infer_structure</w:t>
      </w:r>
      <w:proofErr w:type="spellEnd"/>
      <w:r>
        <w:t xml:space="preserve">, </w:t>
      </w:r>
      <w:proofErr w:type="spellStart"/>
      <w:r>
        <w:t>check_assumptions</w:t>
      </w:r>
      <w:proofErr w:type="spellEnd"/>
      <w:r>
        <w:t xml:space="preserve">, </w:t>
      </w:r>
      <w:proofErr w:type="spellStart"/>
      <w:r>
        <w:t>select_test</w:t>
      </w:r>
      <w:proofErr w:type="spellEnd"/>
      <w:r>
        <w:t xml:space="preserve">, </w:t>
      </w:r>
      <w:proofErr w:type="spellStart"/>
      <w:r>
        <w:t>run_test_python</w:t>
      </w:r>
      <w:proofErr w:type="spellEnd"/>
      <w:r>
        <w:t xml:space="preserve">, </w:t>
      </w:r>
      <w:proofErr w:type="spellStart"/>
      <w:r>
        <w:t>run_test_r</w:t>
      </w:r>
      <w:proofErr w:type="spellEnd"/>
      <w:r>
        <w:t xml:space="preserve">, </w:t>
      </w:r>
      <w:proofErr w:type="spellStart"/>
      <w:r>
        <w:t>compute_effect_size</w:t>
      </w:r>
      <w:proofErr w:type="spellEnd"/>
      <w:r>
        <w:t xml:space="preserve">, </w:t>
      </w:r>
      <w:proofErr w:type="spellStart"/>
      <w:r>
        <w:t>explain_decision</w:t>
      </w:r>
      <w:proofErr w:type="spellEnd"/>
      <w:r>
        <w:t xml:space="preserve">, </w:t>
      </w:r>
      <w:proofErr w:type="spellStart"/>
      <w:r>
        <w:t>detect_outliers</w:t>
      </w:r>
      <w:proofErr w:type="spellEnd"/>
      <w:r>
        <w:t xml:space="preserve">, </w:t>
      </w:r>
      <w:proofErr w:type="spellStart"/>
      <w:r>
        <w:t>run_posthoc</w:t>
      </w:r>
      <w:proofErr w:type="spellEnd"/>
      <w:r>
        <w:t xml:space="preserve">, </w:t>
      </w:r>
      <w:proofErr w:type="spellStart"/>
      <w:r>
        <w:t>generate_methods_para</w:t>
      </w:r>
      <w:proofErr w:type="spellEnd"/>
      <w:r>
        <w:t xml:space="preserve">, </w:t>
      </w:r>
      <w:proofErr w:type="spellStart"/>
      <w:r>
        <w:t>log_correction</w:t>
      </w:r>
      <w:proofErr w:type="spellEnd"/>
      <w:r>
        <w:t>.</w:t>
      </w:r>
    </w:p>
    <w:p w14:paraId="25538FE2" w14:textId="77777777" w:rsidR="00EA5A6A" w:rsidRDefault="00000000">
      <w:pPr>
        <w:pStyle w:val="ListParagraph"/>
        <w:numPr>
          <w:ilvl w:val="0"/>
          <w:numId w:val="2"/>
        </w:numPr>
        <w:spacing w:after="70"/>
      </w:pPr>
      <w:r>
        <w:t>Self-correction loop: the agent backtracks and reruns if its initial test selection is inconsistent with the assumption check results.</w:t>
      </w:r>
    </w:p>
    <w:p w14:paraId="11C3A4F3" w14:textId="77777777" w:rsidR="00EA5A6A" w:rsidRDefault="00EA5A6A">
      <w:pPr>
        <w:spacing w:after="140"/>
      </w:pPr>
    </w:p>
    <w:p w14:paraId="199BBB92" w14:textId="77777777" w:rsidR="00EA5A6A" w:rsidRDefault="00000000">
      <w:pPr>
        <w:spacing w:after="100"/>
        <w:jc w:val="both"/>
      </w:pPr>
      <w:r>
        <w:rPr>
          <w:b/>
          <w:bCs/>
        </w:rPr>
        <w:t>Analysis capabilities</w:t>
      </w:r>
    </w:p>
    <w:p w14:paraId="067799D9" w14:textId="77777777" w:rsidR="00EA5A6A" w:rsidRDefault="00000000">
      <w:pPr>
        <w:pStyle w:val="ListParagraph"/>
        <w:numPr>
          <w:ilvl w:val="0"/>
          <w:numId w:val="2"/>
        </w:numPr>
        <w:spacing w:after="70"/>
      </w:pPr>
      <w:r>
        <w:t>9 statistical tests with effect sizes and methods paragraphs: Independent t-test, Welch's t-test, Mann-Whitney U, Paired t-test, Wilcoxon signed-rank, Friedman, One-way ANOVA, Welch's ANOVA, Kruskal-Wallis H.</w:t>
      </w:r>
    </w:p>
    <w:p w14:paraId="3555CA16" w14:textId="77777777" w:rsidR="00EA5A6A" w:rsidRDefault="00000000">
      <w:pPr>
        <w:pStyle w:val="ListParagraph"/>
        <w:numPr>
          <w:ilvl w:val="0"/>
          <w:numId w:val="2"/>
        </w:numPr>
        <w:spacing w:after="70"/>
      </w:pPr>
      <w:r>
        <w:t>Data structure inference: independent, repeated-measures, nested, wide-format.</w:t>
      </w:r>
    </w:p>
    <w:p w14:paraId="373686EF" w14:textId="77777777" w:rsidR="00EA5A6A" w:rsidRDefault="00000000">
      <w:pPr>
        <w:pStyle w:val="ListParagraph"/>
        <w:numPr>
          <w:ilvl w:val="0"/>
          <w:numId w:val="2"/>
        </w:numPr>
        <w:spacing w:after="70"/>
      </w:pPr>
      <w:r>
        <w:t>Assumption checking: Shapiro-Wilk, Levene's, sample adequacy, correct within-subject difference logic.</w:t>
      </w:r>
    </w:p>
    <w:p w14:paraId="41E3499A" w14:textId="77777777" w:rsidR="00EA5A6A" w:rsidRDefault="00000000">
      <w:pPr>
        <w:pStyle w:val="ListParagraph"/>
        <w:numPr>
          <w:ilvl w:val="0"/>
          <w:numId w:val="2"/>
        </w:numPr>
        <w:spacing w:after="70"/>
      </w:pPr>
      <w:r>
        <w:t>Post-hoc tests triggered automatically after significant ANOVA or Kruskal-Wallis — Tukey HSD, Bonferroni, Dunn's. The agent handles this without being asked.</w:t>
      </w:r>
    </w:p>
    <w:p w14:paraId="478B7D6D" w14:textId="77777777" w:rsidR="00EA5A6A" w:rsidRDefault="00000000">
      <w:pPr>
        <w:pStyle w:val="ListParagraph"/>
        <w:numPr>
          <w:ilvl w:val="0"/>
          <w:numId w:val="2"/>
        </w:numPr>
        <w:spacing w:after="70"/>
      </w:pPr>
      <w:r>
        <w:t>Outlier detection flagged before test selection, with agent noting potential impact on results.</w:t>
      </w:r>
    </w:p>
    <w:p w14:paraId="4D578854" w14:textId="77777777" w:rsidR="00EA5A6A" w:rsidRDefault="00000000">
      <w:pPr>
        <w:pStyle w:val="ListParagraph"/>
        <w:numPr>
          <w:ilvl w:val="0"/>
          <w:numId w:val="2"/>
        </w:numPr>
        <w:spacing w:after="70"/>
      </w:pPr>
      <w:r>
        <w:t xml:space="preserve">R bridge via rpy2: lme4 mixed models, </w:t>
      </w:r>
      <w:proofErr w:type="spellStart"/>
      <w:r>
        <w:t>BayesFactor</w:t>
      </w:r>
      <w:proofErr w:type="spellEnd"/>
      <w:r>
        <w:t xml:space="preserve"> Bayesian t-test, car Welch ANOVA.</w:t>
      </w:r>
    </w:p>
    <w:p w14:paraId="3215CE2A" w14:textId="77777777" w:rsidR="00EA5A6A" w:rsidRDefault="00EA5A6A">
      <w:pPr>
        <w:spacing w:after="140"/>
      </w:pPr>
    </w:p>
    <w:p w14:paraId="0992FE53" w14:textId="77777777" w:rsidR="00EA5A6A" w:rsidRDefault="00000000">
      <w:pPr>
        <w:spacing w:after="100"/>
        <w:jc w:val="both"/>
      </w:pPr>
      <w:r>
        <w:rPr>
          <w:b/>
          <w:bCs/>
        </w:rPr>
        <w:t>Human-in-the-loop system</w:t>
      </w:r>
    </w:p>
    <w:p w14:paraId="67335A31" w14:textId="77777777" w:rsidR="00EA5A6A" w:rsidRDefault="00000000">
      <w:pPr>
        <w:pStyle w:val="ListParagraph"/>
        <w:numPr>
          <w:ilvl w:val="0"/>
          <w:numId w:val="2"/>
        </w:numPr>
        <w:spacing w:after="70"/>
      </w:pPr>
      <w:r>
        <w:t>Multi-turn session: the practitioner can ask follow-up questions without reloading the dataset — 'now try Mann-Whitney instead', 'run the same analysis on the female subgroup only', 'what if I remove the outlier in row 5'. The agent maintains full context across turns.</w:t>
      </w:r>
    </w:p>
    <w:p w14:paraId="3817F1CD" w14:textId="77777777" w:rsidR="00EA5A6A" w:rsidRDefault="00000000">
      <w:pPr>
        <w:pStyle w:val="ListParagraph"/>
        <w:numPr>
          <w:ilvl w:val="0"/>
          <w:numId w:val="2"/>
        </w:numPr>
        <w:spacing w:after="70"/>
      </w:pPr>
      <w:r>
        <w:t>Full interaction options: accept, override with reason, request plain-language explanation (works offline for all 9 tests), correct an assumption.</w:t>
      </w:r>
    </w:p>
    <w:p w14:paraId="09A423D0" w14:textId="77777777" w:rsidR="00EA5A6A" w:rsidRDefault="00000000">
      <w:pPr>
        <w:pStyle w:val="ListParagraph"/>
        <w:numPr>
          <w:ilvl w:val="0"/>
          <w:numId w:val="2"/>
        </w:numPr>
        <w:spacing w:after="70"/>
      </w:pPr>
      <w:r>
        <w:t>Session logging: every decision, every override, every correction, timestamped and saved as DPO-compatible preference pairs from day one.</w:t>
      </w:r>
    </w:p>
    <w:p w14:paraId="78FE89F9" w14:textId="77777777" w:rsidR="00EA5A6A" w:rsidRDefault="00000000">
      <w:pPr>
        <w:pStyle w:val="ListParagraph"/>
        <w:numPr>
          <w:ilvl w:val="0"/>
          <w:numId w:val="2"/>
        </w:numPr>
        <w:spacing w:after="70"/>
      </w:pPr>
      <w:r>
        <w:t>All output modes: rich terminal, plain text, JSON, methods-only.</w:t>
      </w:r>
    </w:p>
    <w:p w14:paraId="58000420" w14:textId="77777777" w:rsidR="00EA5A6A" w:rsidRDefault="00EA5A6A">
      <w:pPr>
        <w:spacing w:after="140"/>
      </w:pPr>
    </w:p>
    <w:p w14:paraId="13AB2468" w14:textId="77777777" w:rsidR="00EA5A6A" w:rsidRDefault="00000000">
      <w:pPr>
        <w:spacing w:after="100"/>
        <w:jc w:val="both"/>
      </w:pPr>
      <w:r>
        <w:rPr>
          <w:b/>
          <w:bCs/>
        </w:rPr>
        <w:t>Infrastructure</w:t>
      </w:r>
    </w:p>
    <w:p w14:paraId="27A06906" w14:textId="77777777" w:rsidR="00EA5A6A" w:rsidRDefault="00000000">
      <w:pPr>
        <w:pStyle w:val="ListParagraph"/>
        <w:numPr>
          <w:ilvl w:val="0"/>
          <w:numId w:val="2"/>
        </w:numPr>
        <w:spacing w:after="70"/>
      </w:pPr>
      <w:r>
        <w:t>Benchmark harness: 20+ labelled scenarios plus 8 real clinical/neuroscience datasets.</w:t>
      </w:r>
    </w:p>
    <w:p w14:paraId="4FE9CA58" w14:textId="77777777" w:rsidR="00EA5A6A" w:rsidRDefault="00000000">
      <w:pPr>
        <w:pStyle w:val="ListParagraph"/>
        <w:numPr>
          <w:ilvl w:val="0"/>
          <w:numId w:val="2"/>
        </w:numPr>
        <w:spacing w:after="70"/>
      </w:pPr>
      <w:proofErr w:type="spellStart"/>
      <w:r>
        <w:t>FastAPI</w:t>
      </w:r>
      <w:proofErr w:type="spellEnd"/>
      <w:r>
        <w:t xml:space="preserve"> backend with SSE streaming connecting the </w:t>
      </w:r>
      <w:proofErr w:type="spellStart"/>
      <w:r>
        <w:t>LangGraph</w:t>
      </w:r>
      <w:proofErr w:type="spellEnd"/>
      <w:r>
        <w:t xml:space="preserve"> agent to the frontend.</w:t>
      </w:r>
    </w:p>
    <w:p w14:paraId="57047087" w14:textId="77777777" w:rsidR="00EA5A6A" w:rsidRDefault="00000000">
      <w:pPr>
        <w:pStyle w:val="ListParagraph"/>
        <w:numPr>
          <w:ilvl w:val="0"/>
          <w:numId w:val="2"/>
        </w:numPr>
        <w:spacing w:after="70"/>
      </w:pPr>
      <w:r>
        <w:t>Full documentation: README, getting-started guide, API reference, tutorial notebooks.</w:t>
      </w:r>
    </w:p>
    <w:p w14:paraId="605DCDB9" w14:textId="77777777" w:rsidR="00EA5A6A" w:rsidRDefault="00EA5A6A">
      <w:pPr>
        <w:spacing w:after="140"/>
      </w:pPr>
    </w:p>
    <w:p w14:paraId="09AA1484" w14:textId="77777777" w:rsidR="00EA5A6A" w:rsidRDefault="00000000">
      <w:pPr>
        <w:spacing w:before="180" w:after="60"/>
      </w:pPr>
      <w:r>
        <w:rPr>
          <w:b/>
          <w:bCs/>
          <w:sz w:val="23"/>
          <w:szCs w:val="23"/>
        </w:rPr>
        <w:t>Stretch goals (if time allows)</w:t>
      </w:r>
    </w:p>
    <w:p w14:paraId="5CE1CB6A" w14:textId="77777777" w:rsidR="00EA5A6A" w:rsidRDefault="00000000">
      <w:pPr>
        <w:pStyle w:val="ListParagraph"/>
        <w:numPr>
          <w:ilvl w:val="0"/>
          <w:numId w:val="2"/>
        </w:numPr>
        <w:spacing w:after="70"/>
      </w:pPr>
      <w:r>
        <w:rPr>
          <w:b/>
          <w:bCs/>
        </w:rPr>
        <w:t xml:space="preserve">DPO fine-tuning: </w:t>
      </w:r>
      <w:r>
        <w:t xml:space="preserve">The session correction log captures (rejected test, accepted test, reason) triples. I will format these as preference pairs and apply Direct Preference Optimization to fine-tune Mistral 7B via Ollama. DPO achieves RLHF-level alignment without a reward model or RL </w:t>
      </w:r>
      <w:r>
        <w:lastRenderedPageBreak/>
        <w:t>loop, making it feasible on consumer hardware. Contingent on collecting sufficient correction volume during the project.</w:t>
      </w:r>
    </w:p>
    <w:p w14:paraId="5D459BF0" w14:textId="77777777" w:rsidR="00EA5A6A" w:rsidRDefault="00000000">
      <w:pPr>
        <w:pStyle w:val="ListParagraph"/>
        <w:numPr>
          <w:ilvl w:val="0"/>
          <w:numId w:val="2"/>
        </w:numPr>
        <w:spacing w:after="70"/>
      </w:pPr>
      <w:r>
        <w:rPr>
          <w:b/>
          <w:bCs/>
        </w:rPr>
        <w:t xml:space="preserve">Autonomous exploratory mode: </w:t>
      </w:r>
      <w:r>
        <w:t>Given a raw dataset with no query, the agent autonomously detects structure, identifies interesting variables, runs a suite of relevant analyses, and produces a structured exploration report. No question needed from the user.</w:t>
      </w:r>
    </w:p>
    <w:p w14:paraId="527C3EBF" w14:textId="77777777" w:rsidR="00EA5A6A" w:rsidRDefault="00000000">
      <w:pPr>
        <w:pStyle w:val="ListParagraph"/>
        <w:numPr>
          <w:ilvl w:val="0"/>
          <w:numId w:val="2"/>
        </w:numPr>
        <w:spacing w:after="70"/>
      </w:pPr>
      <w:r>
        <w:rPr>
          <w:b/>
          <w:bCs/>
        </w:rPr>
        <w:t xml:space="preserve">Cross-session memory: </w:t>
      </w:r>
      <w:r>
        <w:t>'Last week you analysed the antidepressant data — run the same analysis on this new dataset.' Persistent knowledge base using the correction log.</w:t>
      </w:r>
    </w:p>
    <w:p w14:paraId="03800932" w14:textId="77777777" w:rsidR="00EA5A6A" w:rsidRDefault="00000000">
      <w:pPr>
        <w:pStyle w:val="ListParagraph"/>
        <w:numPr>
          <w:ilvl w:val="0"/>
          <w:numId w:val="2"/>
        </w:numPr>
        <w:spacing w:after="70"/>
      </w:pPr>
      <w:r>
        <w:rPr>
          <w:b/>
          <w:bCs/>
        </w:rPr>
        <w:t xml:space="preserve">Next.js web interface: </w:t>
      </w:r>
      <w:r>
        <w:t xml:space="preserve">Streaming UI showing the agent's reasoning in real time. The practitioner </w:t>
      </w:r>
      <w:proofErr w:type="gramStart"/>
      <w:r>
        <w:t>watches</w:t>
      </w:r>
      <w:proofErr w:type="gramEnd"/>
      <w:r>
        <w:t xml:space="preserve"> structure detection, assumption checks, and test selection happen step by step before the final recommendation appears.</w:t>
      </w:r>
    </w:p>
    <w:p w14:paraId="61ED748A" w14:textId="77777777" w:rsidR="00EA5A6A" w:rsidRDefault="00EA5A6A">
      <w:pPr>
        <w:spacing w:after="140"/>
      </w:pPr>
    </w:p>
    <w:p w14:paraId="6D9CC6DE" w14:textId="77777777" w:rsidR="00EA5A6A" w:rsidRDefault="00000000">
      <w:pPr>
        <w:pBdr>
          <w:bottom w:val="single" w:sz="6" w:space="4" w:color="000000"/>
        </w:pBdr>
        <w:spacing w:before="300" w:after="100"/>
      </w:pPr>
      <w:r>
        <w:rPr>
          <w:b/>
          <w:bCs/>
          <w:sz w:val="27"/>
          <w:szCs w:val="27"/>
        </w:rPr>
        <w:t>5. Timeline</w:t>
      </w:r>
    </w:p>
    <w:tbl>
      <w:tblPr>
        <w:tblW w:w="10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2330"/>
        <w:gridCol w:w="5416"/>
      </w:tblGrid>
      <w:tr w:rsidR="00EA5A6A" w14:paraId="33E25358" w14:textId="77777777" w:rsidTr="000A53FC">
        <w:tblPrEx>
          <w:tblCellMar>
            <w:top w:w="0" w:type="dxa"/>
            <w:bottom w:w="0" w:type="dxa"/>
          </w:tblCellMar>
        </w:tblPrEx>
        <w:trPr>
          <w:trHeight w:val="222"/>
        </w:trPr>
        <w:tc>
          <w:tcPr>
            <w:tcW w:w="2284"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28632B4" w14:textId="77777777" w:rsidR="00EA5A6A" w:rsidRDefault="00000000">
            <w:r>
              <w:rPr>
                <w:b/>
                <w:bCs/>
                <w:sz w:val="20"/>
                <w:szCs w:val="20"/>
              </w:rPr>
              <w:t>Period</w:t>
            </w:r>
          </w:p>
        </w:tc>
        <w:tc>
          <w:tcPr>
            <w:tcW w:w="233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153E733" w14:textId="77777777" w:rsidR="00EA5A6A" w:rsidRDefault="00000000">
            <w:r>
              <w:rPr>
                <w:b/>
                <w:bCs/>
                <w:sz w:val="20"/>
                <w:szCs w:val="20"/>
              </w:rPr>
              <w:t>Focus</w:t>
            </w:r>
          </w:p>
        </w:tc>
        <w:tc>
          <w:tcPr>
            <w:tcW w:w="5416"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AD97820" w14:textId="77777777" w:rsidR="00EA5A6A" w:rsidRDefault="00000000">
            <w:r>
              <w:rPr>
                <w:b/>
                <w:bCs/>
                <w:sz w:val="20"/>
                <w:szCs w:val="20"/>
              </w:rPr>
              <w:t>Concrete tasks</w:t>
            </w:r>
          </w:p>
        </w:tc>
      </w:tr>
      <w:tr w:rsidR="00EA5A6A" w14:paraId="27E555CD" w14:textId="77777777" w:rsidTr="000A53FC">
        <w:tblPrEx>
          <w:tblCellMar>
            <w:top w:w="0" w:type="dxa"/>
            <w:bottom w:w="0" w:type="dxa"/>
          </w:tblCellMar>
        </w:tblPrEx>
        <w:trPr>
          <w:trHeight w:val="1788"/>
        </w:trPr>
        <w:tc>
          <w:tcPr>
            <w:tcW w:w="228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A42A38" w14:textId="77777777" w:rsidR="00EA5A6A" w:rsidRDefault="00000000">
            <w:r>
              <w:rPr>
                <w:sz w:val="20"/>
                <w:szCs w:val="20"/>
              </w:rPr>
              <w:t>Community Bonding May 8 – Jun 1</w:t>
            </w:r>
          </w:p>
        </w:tc>
        <w:tc>
          <w:tcPr>
            <w:tcW w:w="23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F45241" w14:textId="77777777" w:rsidR="00EA5A6A" w:rsidRDefault="00000000">
            <w:r>
              <w:rPr>
                <w:sz w:val="20"/>
                <w:szCs w:val="20"/>
              </w:rPr>
              <w:t>Architecture + alignment</w:t>
            </w:r>
          </w:p>
        </w:tc>
        <w:tc>
          <w:tcPr>
            <w:tcW w:w="541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044C07" w14:textId="2CC0B2B0" w:rsidR="000A53FC" w:rsidRPr="000A53FC" w:rsidRDefault="00000000">
            <w:pPr>
              <w:rPr>
                <w:sz w:val="20"/>
                <w:szCs w:val="20"/>
              </w:rPr>
            </w:pPr>
            <w:r>
              <w:rPr>
                <w:sz w:val="20"/>
                <w:szCs w:val="20"/>
              </w:rPr>
              <w:t xml:space="preserve">Sync with mentors on priorities and scope. Design the </w:t>
            </w:r>
            <w:proofErr w:type="spellStart"/>
            <w:r>
              <w:rPr>
                <w:sz w:val="20"/>
                <w:szCs w:val="20"/>
              </w:rPr>
              <w:t>LangGraph</w:t>
            </w:r>
            <w:proofErr w:type="spellEnd"/>
            <w:r>
              <w:rPr>
                <w:sz w:val="20"/>
                <w:szCs w:val="20"/>
              </w:rPr>
              <w:t xml:space="preserve"> state machine on paper — every node, edge, and tool interface before writing a single line of code. Study the </w:t>
            </w:r>
            <w:proofErr w:type="spellStart"/>
            <w:r>
              <w:rPr>
                <w:sz w:val="20"/>
                <w:szCs w:val="20"/>
              </w:rPr>
              <w:t>AStats</w:t>
            </w:r>
            <w:proofErr w:type="spellEnd"/>
            <w:r>
              <w:rPr>
                <w:sz w:val="20"/>
                <w:szCs w:val="20"/>
              </w:rPr>
              <w:t xml:space="preserve"> community on alphatest.scicommons.org. Reproduce the </w:t>
            </w:r>
            <w:proofErr w:type="spellStart"/>
            <w:r>
              <w:rPr>
                <w:sz w:val="20"/>
                <w:szCs w:val="20"/>
              </w:rPr>
              <w:t>sleepstudy</w:t>
            </w:r>
            <w:proofErr w:type="spellEnd"/>
            <w:r>
              <w:rPr>
                <w:sz w:val="20"/>
                <w:szCs w:val="20"/>
              </w:rPr>
              <w:t xml:space="preserve"> validation independently. Agree on R bridge strategy.</w:t>
            </w:r>
          </w:p>
        </w:tc>
      </w:tr>
      <w:tr w:rsidR="000A53FC" w14:paraId="13870046" w14:textId="77777777" w:rsidTr="000A53FC">
        <w:tblPrEx>
          <w:tblCellMar>
            <w:top w:w="0" w:type="dxa"/>
            <w:bottom w:w="0" w:type="dxa"/>
          </w:tblCellMar>
        </w:tblPrEx>
        <w:trPr>
          <w:trHeight w:val="1128"/>
        </w:trPr>
        <w:tc>
          <w:tcPr>
            <w:tcW w:w="228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196839" w14:textId="77777777" w:rsidR="000A53FC" w:rsidRDefault="000A53FC">
            <w:r>
              <w:rPr>
                <w:sz w:val="20"/>
                <w:szCs w:val="20"/>
              </w:rPr>
              <w:t>Weeks 1–2 Jun 2–15</w:t>
            </w:r>
          </w:p>
        </w:tc>
        <w:tc>
          <w:tcPr>
            <w:tcW w:w="23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C028DF" w14:textId="77777777" w:rsidR="000A53FC" w:rsidRDefault="000A53FC">
            <w:r>
              <w:rPr>
                <w:sz w:val="20"/>
                <w:szCs w:val="20"/>
              </w:rPr>
              <w:t>Agent skeleton</w:t>
            </w:r>
          </w:p>
        </w:tc>
        <w:tc>
          <w:tcPr>
            <w:tcW w:w="541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ECEEDE" w14:textId="77777777" w:rsidR="000A53FC" w:rsidRDefault="000A53FC">
            <w:r>
              <w:rPr>
                <w:sz w:val="20"/>
                <w:szCs w:val="20"/>
              </w:rPr>
              <w:t xml:space="preserve">Refactor PoC into the </w:t>
            </w:r>
            <w:proofErr w:type="spellStart"/>
            <w:r>
              <w:rPr>
                <w:sz w:val="20"/>
                <w:szCs w:val="20"/>
              </w:rPr>
              <w:t>LangGraph</w:t>
            </w:r>
            <w:proofErr w:type="spellEnd"/>
            <w:r>
              <w:rPr>
                <w:sz w:val="20"/>
                <w:szCs w:val="20"/>
              </w:rPr>
              <w:t xml:space="preserve"> agent. Implement all 12 tools as stubs, then fill each one. Unit tests per tool. All 13 existing benchmark scenarios passing under the new architecture.</w:t>
            </w:r>
          </w:p>
        </w:tc>
      </w:tr>
      <w:tr w:rsidR="000A53FC" w14:paraId="14D93291" w14:textId="77777777" w:rsidTr="000A53FC">
        <w:tblPrEx>
          <w:tblCellMar>
            <w:top w:w="0" w:type="dxa"/>
            <w:bottom w:w="0" w:type="dxa"/>
          </w:tblCellMar>
        </w:tblPrEx>
        <w:trPr>
          <w:trHeight w:val="1340"/>
        </w:trPr>
        <w:tc>
          <w:tcPr>
            <w:tcW w:w="228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2231CE" w14:textId="77777777" w:rsidR="000A53FC" w:rsidRDefault="000A53FC">
            <w:r>
              <w:rPr>
                <w:sz w:val="20"/>
                <w:szCs w:val="20"/>
              </w:rPr>
              <w:t>Weeks 3–4 Jun 16–29</w:t>
            </w:r>
          </w:p>
        </w:tc>
        <w:tc>
          <w:tcPr>
            <w:tcW w:w="23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DD8466" w14:textId="77777777" w:rsidR="000A53FC" w:rsidRDefault="000A53FC">
            <w:r>
              <w:rPr>
                <w:sz w:val="20"/>
                <w:szCs w:val="20"/>
              </w:rPr>
              <w:t>Agent intelligence</w:t>
            </w:r>
          </w:p>
        </w:tc>
        <w:tc>
          <w:tcPr>
            <w:tcW w:w="541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2D31B8" w14:textId="77777777" w:rsidR="000A53FC" w:rsidRDefault="000A53FC">
            <w:r>
              <w:rPr>
                <w:sz w:val="20"/>
                <w:szCs w:val="20"/>
              </w:rPr>
              <w:t>Self-correction loop (agent backtracks on inconsistency). Post-hoc tests auto-triggered after ANOVA/Kruskal-Wallis. LLM-backed NL intent detection as optional layer. Multi-turn session context. Midterm checkpoint with mentors.</w:t>
            </w:r>
          </w:p>
        </w:tc>
      </w:tr>
      <w:tr w:rsidR="000A53FC" w14:paraId="535EDFD6" w14:textId="77777777" w:rsidTr="000A53FC">
        <w:tblPrEx>
          <w:tblCellMar>
            <w:top w:w="0" w:type="dxa"/>
            <w:bottom w:w="0" w:type="dxa"/>
          </w:tblCellMar>
        </w:tblPrEx>
        <w:trPr>
          <w:trHeight w:val="1128"/>
        </w:trPr>
        <w:tc>
          <w:tcPr>
            <w:tcW w:w="228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75AC88" w14:textId="77777777" w:rsidR="000A53FC" w:rsidRDefault="000A53FC">
            <w:r>
              <w:rPr>
                <w:sz w:val="20"/>
                <w:szCs w:val="20"/>
              </w:rPr>
              <w:t>Weeks 5–6 Jun 30 – Jul 13</w:t>
            </w:r>
          </w:p>
        </w:tc>
        <w:tc>
          <w:tcPr>
            <w:tcW w:w="23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68BEAA" w14:textId="77777777" w:rsidR="000A53FC" w:rsidRDefault="000A53FC">
            <w:r>
              <w:rPr>
                <w:sz w:val="20"/>
                <w:szCs w:val="20"/>
              </w:rPr>
              <w:t>R bridge + robustness</w:t>
            </w:r>
          </w:p>
        </w:tc>
        <w:tc>
          <w:tcPr>
            <w:tcW w:w="541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6750E7" w14:textId="77777777" w:rsidR="000A53FC" w:rsidRDefault="000A53FC">
            <w:r>
              <w:rPr>
                <w:sz w:val="20"/>
                <w:szCs w:val="20"/>
              </w:rPr>
              <w:t xml:space="preserve">rpy2 integration: lme4, </w:t>
            </w:r>
            <w:proofErr w:type="spellStart"/>
            <w:r>
              <w:rPr>
                <w:sz w:val="20"/>
                <w:szCs w:val="20"/>
              </w:rPr>
              <w:t>BayesFactor</w:t>
            </w:r>
            <w:proofErr w:type="spellEnd"/>
            <w:r>
              <w:rPr>
                <w:sz w:val="20"/>
                <w:szCs w:val="20"/>
              </w:rPr>
              <w:t xml:space="preserve">, car Welch ANOVA. Round-trip </w:t>
            </w:r>
            <w:proofErr w:type="spellStart"/>
            <w:r>
              <w:rPr>
                <w:sz w:val="20"/>
                <w:szCs w:val="20"/>
              </w:rPr>
              <w:t>Python→R→Python</w:t>
            </w:r>
            <w:proofErr w:type="spellEnd"/>
            <w:r>
              <w:rPr>
                <w:sz w:val="20"/>
                <w:szCs w:val="20"/>
              </w:rPr>
              <w:t xml:space="preserve"> testing on all 8 real datasets. Outlier detection module. 10 more benchmark scenarios.</w:t>
            </w:r>
          </w:p>
        </w:tc>
      </w:tr>
      <w:tr w:rsidR="000A53FC" w14:paraId="401194E1" w14:textId="77777777" w:rsidTr="000A53FC">
        <w:tblPrEx>
          <w:tblCellMar>
            <w:top w:w="0" w:type="dxa"/>
            <w:bottom w:w="0" w:type="dxa"/>
          </w:tblCellMar>
        </w:tblPrEx>
        <w:trPr>
          <w:trHeight w:val="670"/>
        </w:trPr>
        <w:tc>
          <w:tcPr>
            <w:tcW w:w="228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BDEBCE" w14:textId="77777777" w:rsidR="000A53FC" w:rsidRDefault="000A53FC">
            <w:r>
              <w:rPr>
                <w:sz w:val="20"/>
                <w:szCs w:val="20"/>
              </w:rPr>
              <w:t>Week 7 Jul 14–20</w:t>
            </w:r>
          </w:p>
        </w:tc>
        <w:tc>
          <w:tcPr>
            <w:tcW w:w="23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0C4097" w14:textId="77777777" w:rsidR="000A53FC" w:rsidRDefault="000A53FC">
            <w:r>
              <w:rPr>
                <w:sz w:val="20"/>
                <w:szCs w:val="20"/>
              </w:rPr>
              <w:t>Midterm evaluation</w:t>
            </w:r>
          </w:p>
        </w:tc>
        <w:tc>
          <w:tcPr>
            <w:tcW w:w="541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1692FC" w14:textId="77777777" w:rsidR="000A53FC" w:rsidRDefault="000A53FC">
            <w:r>
              <w:rPr>
                <w:sz w:val="20"/>
                <w:szCs w:val="20"/>
              </w:rPr>
              <w:t>Midterm submission. Document everything built. Address mentor feedback. Benchmark at 30+ scenarios by this point.</w:t>
            </w:r>
          </w:p>
        </w:tc>
      </w:tr>
      <w:tr w:rsidR="000A53FC" w14:paraId="0ECCE58D" w14:textId="77777777" w:rsidTr="000A53FC">
        <w:tblPrEx>
          <w:tblCellMar>
            <w:top w:w="0" w:type="dxa"/>
            <w:bottom w:w="0" w:type="dxa"/>
          </w:tblCellMar>
        </w:tblPrEx>
        <w:trPr>
          <w:trHeight w:val="1117"/>
        </w:trPr>
        <w:tc>
          <w:tcPr>
            <w:tcW w:w="228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895294" w14:textId="77777777" w:rsidR="000A53FC" w:rsidRDefault="000A53FC">
            <w:r>
              <w:rPr>
                <w:sz w:val="20"/>
                <w:szCs w:val="20"/>
              </w:rPr>
              <w:t>Weeks 8–9 Jul 21 – Aug 3</w:t>
            </w:r>
          </w:p>
        </w:tc>
        <w:tc>
          <w:tcPr>
            <w:tcW w:w="23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31E59D" w14:textId="77777777" w:rsidR="000A53FC" w:rsidRDefault="000A53FC">
            <w:r>
              <w:rPr>
                <w:sz w:val="20"/>
                <w:szCs w:val="20"/>
              </w:rPr>
              <w:t>Autonomous exploration</w:t>
            </w:r>
          </w:p>
        </w:tc>
        <w:tc>
          <w:tcPr>
            <w:tcW w:w="541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42769A" w14:textId="77777777" w:rsidR="000A53FC" w:rsidRDefault="000A53FC">
            <w:r>
              <w:rPr>
                <w:sz w:val="20"/>
                <w:szCs w:val="20"/>
              </w:rPr>
              <w:t xml:space="preserve">No-query exploratory mode. Agent analyses a raw dataset unprompted and produces a structured analysis report. </w:t>
            </w:r>
            <w:proofErr w:type="spellStart"/>
            <w:r>
              <w:rPr>
                <w:sz w:val="20"/>
                <w:szCs w:val="20"/>
              </w:rPr>
              <w:t>ydata</w:t>
            </w:r>
            <w:proofErr w:type="spellEnd"/>
            <w:r>
              <w:rPr>
                <w:sz w:val="20"/>
                <w:szCs w:val="20"/>
              </w:rPr>
              <w:t xml:space="preserve">-profiling as base, extended with structure-aware </w:t>
            </w:r>
            <w:proofErr w:type="spellStart"/>
            <w:r>
              <w:rPr>
                <w:sz w:val="20"/>
                <w:szCs w:val="20"/>
              </w:rPr>
              <w:t>AStats</w:t>
            </w:r>
            <w:proofErr w:type="spellEnd"/>
            <w:r>
              <w:rPr>
                <w:sz w:val="20"/>
                <w:szCs w:val="20"/>
              </w:rPr>
              <w:t xml:space="preserve"> logic.</w:t>
            </w:r>
          </w:p>
        </w:tc>
      </w:tr>
      <w:tr w:rsidR="00EA5A6A" w14:paraId="15B80EE7" w14:textId="77777777" w:rsidTr="000A53FC">
        <w:tblPrEx>
          <w:tblCellMar>
            <w:top w:w="0" w:type="dxa"/>
            <w:bottom w:w="0" w:type="dxa"/>
          </w:tblCellMar>
        </w:tblPrEx>
        <w:trPr>
          <w:trHeight w:val="893"/>
        </w:trPr>
        <w:tc>
          <w:tcPr>
            <w:tcW w:w="228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8F0B2B" w14:textId="77777777" w:rsidR="00EA5A6A" w:rsidRDefault="00000000">
            <w:r>
              <w:rPr>
                <w:sz w:val="20"/>
                <w:szCs w:val="20"/>
              </w:rPr>
              <w:t>Weeks 10–11 Aug 4–17</w:t>
            </w:r>
          </w:p>
        </w:tc>
        <w:tc>
          <w:tcPr>
            <w:tcW w:w="23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AC4C42" w14:textId="77777777" w:rsidR="00EA5A6A" w:rsidRDefault="00000000">
            <w:r>
              <w:rPr>
                <w:sz w:val="20"/>
                <w:szCs w:val="20"/>
              </w:rPr>
              <w:t>Session tooling + DPO</w:t>
            </w:r>
          </w:p>
        </w:tc>
        <w:tc>
          <w:tcPr>
            <w:tcW w:w="541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F65F6F" w14:textId="77777777" w:rsidR="00EA5A6A" w:rsidRDefault="00000000">
            <w:r>
              <w:rPr>
                <w:sz w:val="20"/>
                <w:szCs w:val="20"/>
              </w:rPr>
              <w:t>Cross-turn session memory. Export session as a reproducible Python script. Format correction log as DPO preference pairs. First fine-tuning experiment on Mistral 7B via Ollama if correction volume allows.</w:t>
            </w:r>
          </w:p>
        </w:tc>
      </w:tr>
      <w:tr w:rsidR="000A53FC" w14:paraId="1484E951" w14:textId="77777777" w:rsidTr="000A53FC">
        <w:tblPrEx>
          <w:tblCellMar>
            <w:top w:w="0" w:type="dxa"/>
            <w:bottom w:w="0" w:type="dxa"/>
          </w:tblCellMar>
        </w:tblPrEx>
        <w:trPr>
          <w:trHeight w:val="905"/>
        </w:trPr>
        <w:tc>
          <w:tcPr>
            <w:tcW w:w="228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2064C5" w14:textId="77777777" w:rsidR="000A53FC" w:rsidRDefault="000A53FC">
            <w:r>
              <w:rPr>
                <w:sz w:val="20"/>
                <w:szCs w:val="20"/>
              </w:rPr>
              <w:lastRenderedPageBreak/>
              <w:t>Weeks 12–13 Aug 18 – Sep 1</w:t>
            </w:r>
          </w:p>
        </w:tc>
        <w:tc>
          <w:tcPr>
            <w:tcW w:w="233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C6C3E3" w14:textId="77777777" w:rsidR="000A53FC" w:rsidRDefault="000A53FC">
            <w:r>
              <w:rPr>
                <w:sz w:val="20"/>
                <w:szCs w:val="20"/>
              </w:rPr>
              <w:t>Polish + submission</w:t>
            </w:r>
          </w:p>
        </w:tc>
        <w:tc>
          <w:tcPr>
            <w:tcW w:w="541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55D1FF" w14:textId="77777777" w:rsidR="000A53FC" w:rsidRDefault="000A53FC">
            <w:r>
              <w:rPr>
                <w:sz w:val="20"/>
                <w:szCs w:val="20"/>
              </w:rPr>
              <w:t>User testing on real research datasets from mentors if available. Full documentation, API reference, tutorial notebooks. Final code review with mentors. Submit.</w:t>
            </w:r>
          </w:p>
        </w:tc>
      </w:tr>
    </w:tbl>
    <w:p w14:paraId="49F793A7" w14:textId="77777777" w:rsidR="00EA5A6A" w:rsidRDefault="00EA5A6A">
      <w:pPr>
        <w:spacing w:after="140"/>
      </w:pPr>
    </w:p>
    <w:p w14:paraId="39E85598" w14:textId="77777777" w:rsidR="00EA5A6A" w:rsidRDefault="00000000">
      <w:pPr>
        <w:pBdr>
          <w:bottom w:val="single" w:sz="6" w:space="4" w:color="000000"/>
        </w:pBdr>
        <w:spacing w:before="300" w:after="100"/>
      </w:pPr>
      <w:r>
        <w:rPr>
          <w:b/>
          <w:bCs/>
          <w:sz w:val="27"/>
          <w:szCs w:val="27"/>
        </w:rPr>
        <w:t>6. Communication Plan</w:t>
      </w:r>
    </w:p>
    <w:p w14:paraId="21287F96" w14:textId="77777777" w:rsidR="00EA5A6A" w:rsidRDefault="00000000">
      <w:pPr>
        <w:spacing w:after="100"/>
        <w:jc w:val="both"/>
      </w:pPr>
      <w:r>
        <w:t xml:space="preserve">Weekly or biweekly video calls with mentors — whichever frequency works best. Day-to-day questions and progress updates through the </w:t>
      </w:r>
      <w:proofErr w:type="spellStart"/>
      <w:r>
        <w:t>AStats</w:t>
      </w:r>
      <w:proofErr w:type="spellEnd"/>
      <w:r>
        <w:t xml:space="preserve"> community on alphatest.scicommons.org. I will push to GitHub regularly with clear commit messages. Before any significant design decision — especially around the R bridge architecture or the DPO direction — I will write a short </w:t>
      </w:r>
      <w:proofErr w:type="gramStart"/>
      <w:r>
        <w:t>design</w:t>
      </w:r>
      <w:proofErr w:type="gramEnd"/>
      <w:r>
        <w:t xml:space="preserve"> note and share it before coding, so mentors can redirect early rather than late.</w:t>
      </w:r>
    </w:p>
    <w:p w14:paraId="29B36F64" w14:textId="77777777" w:rsidR="00EA5A6A" w:rsidRDefault="00000000">
      <w:pPr>
        <w:spacing w:after="100"/>
        <w:jc w:val="both"/>
      </w:pPr>
      <w:r>
        <w:t>I am in IST (UTC+5:30), which overlaps well with North American afternoons. I respond to async messages within 24 hours.</w:t>
      </w:r>
    </w:p>
    <w:p w14:paraId="63C51742" w14:textId="77777777" w:rsidR="00EA5A6A" w:rsidRDefault="00EA5A6A">
      <w:pPr>
        <w:spacing w:after="140"/>
      </w:pPr>
    </w:p>
    <w:p w14:paraId="1B1A2734" w14:textId="77777777" w:rsidR="00EA5A6A" w:rsidRDefault="00000000">
      <w:pPr>
        <w:pBdr>
          <w:bottom w:val="single" w:sz="6" w:space="4" w:color="000000"/>
        </w:pBdr>
        <w:spacing w:before="300" w:after="100"/>
      </w:pPr>
      <w:r>
        <w:rPr>
          <w:b/>
          <w:bCs/>
          <w:sz w:val="27"/>
          <w:szCs w:val="27"/>
        </w:rPr>
        <w:t>7. About Me</w:t>
      </w:r>
    </w:p>
    <w:p w14:paraId="555EC2C4" w14:textId="77777777" w:rsidR="00EA5A6A" w:rsidRDefault="00000000">
      <w:pPr>
        <w:spacing w:before="180" w:after="60"/>
      </w:pPr>
      <w:r>
        <w:rPr>
          <w:b/>
          <w:bCs/>
          <w:sz w:val="23"/>
          <w:szCs w:val="23"/>
        </w:rPr>
        <w:t>Background</w:t>
      </w:r>
    </w:p>
    <w:p w14:paraId="2F62C0FB" w14:textId="77777777" w:rsidR="00EA5A6A" w:rsidRDefault="00000000">
      <w:pPr>
        <w:spacing w:after="100"/>
        <w:jc w:val="both"/>
      </w:pPr>
      <w:r>
        <w:t xml:space="preserve">I am a 4th-semester </w:t>
      </w:r>
      <w:proofErr w:type="spellStart"/>
      <w:proofErr w:type="gramStart"/>
      <w:r>
        <w:t>B.Tech</w:t>
      </w:r>
      <w:proofErr w:type="spellEnd"/>
      <w:proofErr w:type="gramEnd"/>
      <w:r>
        <w:t xml:space="preserve"> student in AI and Data Science at Amrita Vishwa Vidyapeetham, with a Minor in Medical Engineering. My work sits at the intersection of machine learning and real clinical or scientific data — which is exactly the territory </w:t>
      </w:r>
      <w:proofErr w:type="spellStart"/>
      <w:r>
        <w:t>AStats</w:t>
      </w:r>
      <w:proofErr w:type="spellEnd"/>
      <w:r>
        <w:t xml:space="preserve"> operates in.</w:t>
      </w:r>
    </w:p>
    <w:p w14:paraId="7A92269C" w14:textId="77777777" w:rsidR="00EA5A6A" w:rsidRDefault="00EA5A6A">
      <w:pPr>
        <w:spacing w:after="140"/>
      </w:pPr>
    </w:p>
    <w:p w14:paraId="53E02F2C" w14:textId="77777777" w:rsidR="00EA5A6A" w:rsidRDefault="00000000">
      <w:pPr>
        <w:spacing w:before="180" w:after="60"/>
      </w:pPr>
      <w:r>
        <w:rPr>
          <w:b/>
          <w:bCs/>
          <w:sz w:val="23"/>
          <w:szCs w:val="23"/>
        </w:rPr>
        <w:t xml:space="preserve">Projects directly relevant to </w:t>
      </w:r>
      <w:proofErr w:type="spellStart"/>
      <w:r>
        <w:rPr>
          <w:b/>
          <w:bCs/>
          <w:sz w:val="23"/>
          <w:szCs w:val="23"/>
        </w:rPr>
        <w:t>AStats</w:t>
      </w:r>
      <w:proofErr w:type="spellEnd"/>
    </w:p>
    <w:p w14:paraId="5A7E989A" w14:textId="77777777" w:rsidR="00EA5A6A" w:rsidRDefault="00000000">
      <w:pPr>
        <w:pStyle w:val="ListParagraph"/>
        <w:numPr>
          <w:ilvl w:val="0"/>
          <w:numId w:val="2"/>
        </w:numPr>
        <w:spacing w:after="70"/>
      </w:pPr>
      <w:r>
        <w:rPr>
          <w:b/>
          <w:bCs/>
        </w:rPr>
        <w:t xml:space="preserve">Adverse Drug Reaction Prediction: </w:t>
      </w:r>
      <w:proofErr w:type="spellStart"/>
      <w:r>
        <w:t>LightGBM</w:t>
      </w:r>
      <w:proofErr w:type="spellEnd"/>
      <w:r>
        <w:t xml:space="preserve"> multi-output classifier trained on 8,000+ FDA FAERS records for Hepatitis B antivirals. Deployed as a </w:t>
      </w:r>
      <w:proofErr w:type="spellStart"/>
      <w:r>
        <w:t>Streamlit</w:t>
      </w:r>
      <w:proofErr w:type="spellEnd"/>
      <w:r>
        <w:t xml:space="preserve"> clinical decision support application with SHAP explainability. This is the project where I first encountered the practitioner feedback problem that </w:t>
      </w:r>
      <w:proofErr w:type="spellStart"/>
      <w:r>
        <w:t>AStats</w:t>
      </w:r>
      <w:proofErr w:type="spellEnd"/>
      <w:r>
        <w:t xml:space="preserve"> is designed to solve — described in detail in section 3.</w:t>
      </w:r>
    </w:p>
    <w:p w14:paraId="45B1422F" w14:textId="77777777" w:rsidR="00EA5A6A" w:rsidRDefault="00000000">
      <w:pPr>
        <w:pStyle w:val="ListParagraph"/>
        <w:numPr>
          <w:ilvl w:val="0"/>
          <w:numId w:val="2"/>
        </w:numPr>
        <w:spacing w:after="70"/>
      </w:pPr>
      <w:proofErr w:type="spellStart"/>
      <w:r>
        <w:rPr>
          <w:b/>
          <w:bCs/>
        </w:rPr>
        <w:t>BioChat</w:t>
      </w:r>
      <w:proofErr w:type="spellEnd"/>
      <w:r>
        <w:rPr>
          <w:b/>
          <w:bCs/>
        </w:rPr>
        <w:t xml:space="preserve"> AI: </w:t>
      </w:r>
      <w:proofErr w:type="spellStart"/>
      <w:r>
        <w:t>BioBERT</w:t>
      </w:r>
      <w:proofErr w:type="spellEnd"/>
      <w:r>
        <w:t xml:space="preserve"> embeddings, FAISS and Elasticsearch hybrid retrieval, </w:t>
      </w:r>
      <w:proofErr w:type="spellStart"/>
      <w:r>
        <w:t>LoRA</w:t>
      </w:r>
      <w:proofErr w:type="spellEnd"/>
      <w:r>
        <w:t xml:space="preserve"> fine-tuned </w:t>
      </w:r>
      <w:proofErr w:type="spellStart"/>
      <w:r>
        <w:t>BioGPT</w:t>
      </w:r>
      <w:proofErr w:type="spellEnd"/>
      <w:r>
        <w:t xml:space="preserve"> for biomedical literature question-answering. Directly relevant to the LLM explanation layer in </w:t>
      </w:r>
      <w:proofErr w:type="spellStart"/>
      <w:r>
        <w:t>AStats</w:t>
      </w:r>
      <w:proofErr w:type="spellEnd"/>
      <w:r>
        <w:t xml:space="preserve">. </w:t>
      </w:r>
      <w:proofErr w:type="spellStart"/>
      <w:r>
        <w:t>Dockerized</w:t>
      </w:r>
      <w:proofErr w:type="spellEnd"/>
      <w:r>
        <w:t>.</w:t>
      </w:r>
    </w:p>
    <w:p w14:paraId="3C44D0AD" w14:textId="77777777" w:rsidR="00EA5A6A" w:rsidRDefault="00000000">
      <w:pPr>
        <w:pStyle w:val="ListParagraph"/>
        <w:numPr>
          <w:ilvl w:val="0"/>
          <w:numId w:val="2"/>
        </w:numPr>
        <w:spacing w:after="70"/>
      </w:pPr>
      <w:r>
        <w:rPr>
          <w:b/>
          <w:bCs/>
        </w:rPr>
        <w:t xml:space="preserve">Stage-Aware Career Co-Pilot (IETE AI-Verse hackathon): </w:t>
      </w:r>
      <w:r>
        <w:t xml:space="preserve">Multi-agent </w:t>
      </w:r>
      <w:proofErr w:type="spellStart"/>
      <w:r>
        <w:t>LangGraph</w:t>
      </w:r>
      <w:proofErr w:type="spellEnd"/>
      <w:r>
        <w:t xml:space="preserve"> orchestration system with tool-calling and state management. This is the direct precursor to the agent architecture in </w:t>
      </w:r>
      <w:proofErr w:type="spellStart"/>
      <w:r>
        <w:t>AStats</w:t>
      </w:r>
      <w:proofErr w:type="spellEnd"/>
      <w:r>
        <w:t xml:space="preserve"> — I know the framework well.</w:t>
      </w:r>
    </w:p>
    <w:p w14:paraId="37066141" w14:textId="77777777" w:rsidR="00EA5A6A" w:rsidRDefault="00000000">
      <w:pPr>
        <w:pStyle w:val="ListParagraph"/>
        <w:numPr>
          <w:ilvl w:val="0"/>
          <w:numId w:val="2"/>
        </w:numPr>
        <w:spacing w:after="70"/>
      </w:pPr>
      <w:proofErr w:type="spellStart"/>
      <w:r>
        <w:rPr>
          <w:b/>
          <w:bCs/>
        </w:rPr>
        <w:t>SmartPosture</w:t>
      </w:r>
      <w:proofErr w:type="spellEnd"/>
      <w:r>
        <w:rPr>
          <w:b/>
          <w:bCs/>
        </w:rPr>
        <w:t xml:space="preserve"> (IEEE conference paper, 2024): </w:t>
      </w:r>
      <w:r>
        <w:t>ESP32 + dual MPU-6050 sensors + TensorFlow Lite for real-time on-device posture classification. Physiological time-series signal processing.</w:t>
      </w:r>
    </w:p>
    <w:p w14:paraId="0ACDBD61" w14:textId="77777777" w:rsidR="00EA5A6A" w:rsidRDefault="00000000">
      <w:pPr>
        <w:pStyle w:val="ListParagraph"/>
        <w:numPr>
          <w:ilvl w:val="0"/>
          <w:numId w:val="2"/>
        </w:numPr>
        <w:spacing w:after="70"/>
      </w:pPr>
      <w:proofErr w:type="spellStart"/>
      <w:r>
        <w:rPr>
          <w:b/>
          <w:bCs/>
        </w:rPr>
        <w:t>OsteoPINN</w:t>
      </w:r>
      <w:proofErr w:type="spellEnd"/>
      <w:r>
        <w:rPr>
          <w:b/>
          <w:bCs/>
        </w:rPr>
        <w:t xml:space="preserve">: </w:t>
      </w:r>
      <w:r>
        <w:t>Physics-informed neural networks for bone mineral density analysis. Domain-constrained deep learning for medical applications.</w:t>
      </w:r>
    </w:p>
    <w:p w14:paraId="11E6DFA6" w14:textId="77777777" w:rsidR="00EA5A6A" w:rsidRDefault="00EA5A6A">
      <w:pPr>
        <w:spacing w:after="140"/>
      </w:pPr>
    </w:p>
    <w:p w14:paraId="611E99A0" w14:textId="77777777" w:rsidR="00EA5A6A" w:rsidRDefault="00000000">
      <w:pPr>
        <w:spacing w:before="180" w:after="60"/>
      </w:pPr>
      <w:r>
        <w:rPr>
          <w:b/>
          <w:bCs/>
          <w:sz w:val="23"/>
          <w:szCs w:val="23"/>
        </w:rPr>
        <w:t>Why this project</w:t>
      </w:r>
    </w:p>
    <w:p w14:paraId="6DF88369" w14:textId="013BFD2C" w:rsidR="00EA5A6A" w:rsidRDefault="00000000">
      <w:pPr>
        <w:spacing w:after="100"/>
        <w:jc w:val="both"/>
      </w:pPr>
      <w:r>
        <w:t xml:space="preserve">The honest answer is that I have already hit this problem and failed to solve it properly. When a </w:t>
      </w:r>
      <w:r w:rsidR="000A53FC">
        <w:t>professor</w:t>
      </w:r>
      <w:r>
        <w:t xml:space="preserve"> told me my model</w:t>
      </w:r>
      <w:r w:rsidR="000A53FC">
        <w:t>’s output was wrong and gave a reason</w:t>
      </w:r>
      <w:r>
        <w:t>, I had no way to record that correction or route it back into the system. That bothered me</w:t>
      </w:r>
      <w:r w:rsidR="000A53FC">
        <w:t xml:space="preserve">, so </w:t>
      </w:r>
      <w:r>
        <w:t xml:space="preserve">I kept thinking about it. </w:t>
      </w:r>
      <w:proofErr w:type="spellStart"/>
      <w:r>
        <w:t>AStats</w:t>
      </w:r>
      <w:proofErr w:type="spellEnd"/>
      <w:r>
        <w:t xml:space="preserve"> is the version of that problem where the correction loop is designed in from the start — not bolted on after the fact.</w:t>
      </w:r>
    </w:p>
    <w:p w14:paraId="71D64FBF" w14:textId="77777777" w:rsidR="00EA5A6A" w:rsidRDefault="00000000">
      <w:pPr>
        <w:spacing w:after="100"/>
        <w:jc w:val="both"/>
      </w:pPr>
      <w:r>
        <w:lastRenderedPageBreak/>
        <w:t xml:space="preserve">I also want to work on something that starts from scratch. Suresh's previous </w:t>
      </w:r>
      <w:proofErr w:type="spellStart"/>
      <w:r>
        <w:t>GSoC</w:t>
      </w:r>
      <w:proofErr w:type="spellEnd"/>
      <w:r>
        <w:t xml:space="preserve"> projects — the automated preferential looking system, the APL eye-tracking GUI — all have a quality I find genuinely interesting: they solve a real scientific problem in a way that researchers who are not software engineers can actually use. That is what I want to build here. Not a demo, not a prototype that gets abandoned — something that keeps going.</w:t>
      </w:r>
    </w:p>
    <w:p w14:paraId="45BE5549" w14:textId="77777777" w:rsidR="00EA5A6A" w:rsidRDefault="00EA5A6A">
      <w:pPr>
        <w:spacing w:after="140"/>
      </w:pPr>
    </w:p>
    <w:p w14:paraId="31DAB7F3" w14:textId="77777777" w:rsidR="00EA5A6A" w:rsidRDefault="00000000">
      <w:pPr>
        <w:spacing w:before="180" w:after="60"/>
      </w:pPr>
      <w:r>
        <w:rPr>
          <w:b/>
          <w:bCs/>
          <w:sz w:val="23"/>
          <w:szCs w:val="23"/>
        </w:rPr>
        <w:t>Why I am the right person</w:t>
      </w:r>
    </w:p>
    <w:p w14:paraId="2ECFA45E" w14:textId="77777777" w:rsidR="00EA5A6A" w:rsidRDefault="00000000">
      <w:pPr>
        <w:spacing w:after="100"/>
        <w:jc w:val="both"/>
      </w:pPr>
      <w:r>
        <w:t xml:space="preserve">I have the three things this project requires in combination: clinical data pipeline experience that makes the practitioner feedback problem real rather than abstract, hands-on </w:t>
      </w:r>
      <w:proofErr w:type="spellStart"/>
      <w:r>
        <w:t>LangGraph</w:t>
      </w:r>
      <w:proofErr w:type="spellEnd"/>
      <w:r>
        <w:t xml:space="preserve"> and LLM experience from </w:t>
      </w:r>
      <w:proofErr w:type="spellStart"/>
      <w:r>
        <w:t>BioChat</w:t>
      </w:r>
      <w:proofErr w:type="spellEnd"/>
      <w:r>
        <w:t xml:space="preserve"> AI and the Career Co-Pilot, and enough statistical grounding to know where the automated system should stop and ask a human. I built a working prototype before submitting this proposal — not to show off, but because I needed to know whether I actually understood what needed to be built.</w:t>
      </w:r>
    </w:p>
    <w:p w14:paraId="6EE181BD" w14:textId="77777777" w:rsidR="00EA5A6A" w:rsidRDefault="00000000">
      <w:pPr>
        <w:spacing w:after="100"/>
        <w:jc w:val="both"/>
      </w:pPr>
      <w:r>
        <w:t xml:space="preserve">My R experience is basic and my statistics is solid but not deep. I will learn as the project requires. What I can commit to is being the kind of contributor who ships working code, asks questions before making wrong assumptions, and is still around after </w:t>
      </w:r>
      <w:proofErr w:type="spellStart"/>
      <w:r>
        <w:t>GSoC</w:t>
      </w:r>
      <w:proofErr w:type="spellEnd"/>
      <w:r>
        <w:t xml:space="preserve"> ends. Suresh's past contributors have gone on to become mentors themselves — that is the kind of involvement I am aiming for.</w:t>
      </w:r>
    </w:p>
    <w:p w14:paraId="5C3B1676" w14:textId="77777777" w:rsidR="00EA5A6A" w:rsidRDefault="00EA5A6A">
      <w:pPr>
        <w:spacing w:after="140"/>
      </w:pPr>
    </w:p>
    <w:p w14:paraId="61D98ECC" w14:textId="77777777" w:rsidR="00EA5A6A" w:rsidRDefault="00000000">
      <w:pPr>
        <w:spacing w:before="180" w:after="60"/>
      </w:pPr>
      <w:r>
        <w:rPr>
          <w:b/>
          <w:bCs/>
          <w:sz w:val="23"/>
          <w:szCs w:val="23"/>
        </w:rPr>
        <w:t>Other applications</w:t>
      </w:r>
    </w:p>
    <w:p w14:paraId="72481175" w14:textId="77777777" w:rsidR="00EA5A6A" w:rsidRDefault="00000000">
      <w:pPr>
        <w:spacing w:after="100"/>
        <w:jc w:val="both"/>
      </w:pPr>
      <w:r>
        <w:t>This is the only project I am applying for this year.</w:t>
      </w:r>
    </w:p>
    <w:p w14:paraId="51D29E2E" w14:textId="77777777" w:rsidR="00EA5A6A" w:rsidRDefault="00EA5A6A">
      <w:pPr>
        <w:spacing w:after="140"/>
      </w:pPr>
    </w:p>
    <w:p w14:paraId="180B1B1D" w14:textId="77777777" w:rsidR="00EA5A6A" w:rsidRDefault="00000000">
      <w:pPr>
        <w:spacing w:before="180" w:after="60"/>
      </w:pPr>
      <w:r>
        <w:rPr>
          <w:b/>
          <w:bCs/>
          <w:sz w:val="23"/>
          <w:szCs w:val="23"/>
        </w:rPr>
        <w:t>Time and availability</w:t>
      </w:r>
    </w:p>
    <w:p w14:paraId="7D1BD730" w14:textId="77777777" w:rsidR="00EA5A6A" w:rsidRDefault="00000000">
      <w:pPr>
        <w:spacing w:after="100"/>
        <w:jc w:val="both"/>
      </w:pPr>
      <w:r>
        <w:t>I can commit 35 hours per week for the full programme. My semester examinations finish in the first week of April — well before the coding period begins. I have no other internships or jobs planned for the summer. There may be a day or two of minor academic events in July; I will flag these to mentors in advance.</w:t>
      </w:r>
    </w:p>
    <w:p w14:paraId="301B3A5C" w14:textId="77777777" w:rsidR="00EA5A6A" w:rsidRDefault="00EA5A6A">
      <w:pPr>
        <w:spacing w:after="140"/>
      </w:pPr>
    </w:p>
    <w:p w14:paraId="1F9AA0E2" w14:textId="77777777" w:rsidR="00EA5A6A" w:rsidRDefault="00EA5A6A">
      <w:pPr>
        <w:pBdr>
          <w:bottom w:val="single" w:sz="4" w:space="4" w:color="000000"/>
        </w:pBdr>
        <w:spacing w:after="140"/>
      </w:pPr>
    </w:p>
    <w:p w14:paraId="0A1AC031" w14:textId="77777777" w:rsidR="00EA5A6A" w:rsidRDefault="00000000">
      <w:pPr>
        <w:jc w:val="center"/>
      </w:pPr>
      <w:r>
        <w:rPr>
          <w:i/>
          <w:iCs/>
          <w:sz w:val="18"/>
          <w:szCs w:val="18"/>
        </w:rPr>
        <w:t xml:space="preserve">INCF </w:t>
      </w:r>
      <w:proofErr w:type="spellStart"/>
      <w:r>
        <w:rPr>
          <w:i/>
          <w:iCs/>
          <w:sz w:val="18"/>
          <w:szCs w:val="18"/>
        </w:rPr>
        <w:t>GSoC</w:t>
      </w:r>
      <w:proofErr w:type="spellEnd"/>
      <w:r>
        <w:rPr>
          <w:i/>
          <w:iCs/>
          <w:sz w:val="18"/>
          <w:szCs w:val="18"/>
        </w:rPr>
        <w:t xml:space="preserve"> 2026 — Shreenidhi Gopalakrishnan — </w:t>
      </w:r>
      <w:proofErr w:type="spellStart"/>
      <w:r>
        <w:rPr>
          <w:i/>
          <w:iCs/>
          <w:sz w:val="18"/>
          <w:szCs w:val="18"/>
        </w:rPr>
        <w:t>AStats</w:t>
      </w:r>
      <w:proofErr w:type="spellEnd"/>
      <w:r>
        <w:rPr>
          <w:i/>
          <w:iCs/>
          <w:sz w:val="18"/>
          <w:szCs w:val="18"/>
        </w:rPr>
        <w:t xml:space="preserve"> Project #33</w:t>
      </w:r>
    </w:p>
    <w:sectPr w:rsidR="00EA5A6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0188D"/>
    <w:multiLevelType w:val="hybridMultilevel"/>
    <w:tmpl w:val="0FE4EFA4"/>
    <w:lvl w:ilvl="0" w:tplc="E98C24D8">
      <w:start w:val="1"/>
      <w:numFmt w:val="bullet"/>
      <w:lvlText w:val="•"/>
      <w:lvlJc w:val="left"/>
      <w:pPr>
        <w:ind w:left="680" w:hanging="340"/>
      </w:pPr>
    </w:lvl>
    <w:lvl w:ilvl="1" w:tplc="DA14BDA4">
      <w:numFmt w:val="decimal"/>
      <w:lvlText w:val=""/>
      <w:lvlJc w:val="left"/>
    </w:lvl>
    <w:lvl w:ilvl="2" w:tplc="E8CC5668">
      <w:numFmt w:val="decimal"/>
      <w:lvlText w:val=""/>
      <w:lvlJc w:val="left"/>
    </w:lvl>
    <w:lvl w:ilvl="3" w:tplc="4064BADE">
      <w:numFmt w:val="decimal"/>
      <w:lvlText w:val=""/>
      <w:lvlJc w:val="left"/>
    </w:lvl>
    <w:lvl w:ilvl="4" w:tplc="69E049A2">
      <w:numFmt w:val="decimal"/>
      <w:lvlText w:val=""/>
      <w:lvlJc w:val="left"/>
    </w:lvl>
    <w:lvl w:ilvl="5" w:tplc="473A0B44">
      <w:numFmt w:val="decimal"/>
      <w:lvlText w:val=""/>
      <w:lvlJc w:val="left"/>
    </w:lvl>
    <w:lvl w:ilvl="6" w:tplc="75C69334">
      <w:numFmt w:val="decimal"/>
      <w:lvlText w:val=""/>
      <w:lvlJc w:val="left"/>
    </w:lvl>
    <w:lvl w:ilvl="7" w:tplc="CF267570">
      <w:numFmt w:val="decimal"/>
      <w:lvlText w:val=""/>
      <w:lvlJc w:val="left"/>
    </w:lvl>
    <w:lvl w:ilvl="8" w:tplc="CF1E3DE2">
      <w:numFmt w:val="decimal"/>
      <w:lvlText w:val=""/>
      <w:lvlJc w:val="left"/>
    </w:lvl>
  </w:abstractNum>
  <w:abstractNum w:abstractNumId="1" w15:restartNumberingAfterBreak="0">
    <w:nsid w:val="75800F32"/>
    <w:multiLevelType w:val="hybridMultilevel"/>
    <w:tmpl w:val="2F54F736"/>
    <w:lvl w:ilvl="0" w:tplc="63FE7170">
      <w:start w:val="1"/>
      <w:numFmt w:val="bullet"/>
      <w:lvlText w:val="●"/>
      <w:lvlJc w:val="left"/>
      <w:pPr>
        <w:ind w:left="720" w:hanging="360"/>
      </w:pPr>
    </w:lvl>
    <w:lvl w:ilvl="1" w:tplc="76507F26">
      <w:start w:val="1"/>
      <w:numFmt w:val="bullet"/>
      <w:lvlText w:val="○"/>
      <w:lvlJc w:val="left"/>
      <w:pPr>
        <w:ind w:left="1440" w:hanging="360"/>
      </w:pPr>
    </w:lvl>
    <w:lvl w:ilvl="2" w:tplc="5CCC90EC">
      <w:start w:val="1"/>
      <w:numFmt w:val="bullet"/>
      <w:lvlText w:val="■"/>
      <w:lvlJc w:val="left"/>
      <w:pPr>
        <w:ind w:left="2160" w:hanging="360"/>
      </w:pPr>
    </w:lvl>
    <w:lvl w:ilvl="3" w:tplc="45369B02">
      <w:start w:val="1"/>
      <w:numFmt w:val="bullet"/>
      <w:lvlText w:val="●"/>
      <w:lvlJc w:val="left"/>
      <w:pPr>
        <w:ind w:left="2880" w:hanging="360"/>
      </w:pPr>
    </w:lvl>
    <w:lvl w:ilvl="4" w:tplc="1132EF2E">
      <w:start w:val="1"/>
      <w:numFmt w:val="bullet"/>
      <w:lvlText w:val="○"/>
      <w:lvlJc w:val="left"/>
      <w:pPr>
        <w:ind w:left="3600" w:hanging="360"/>
      </w:pPr>
    </w:lvl>
    <w:lvl w:ilvl="5" w:tplc="7DCA1488">
      <w:start w:val="1"/>
      <w:numFmt w:val="bullet"/>
      <w:lvlText w:val="■"/>
      <w:lvlJc w:val="left"/>
      <w:pPr>
        <w:ind w:left="4320" w:hanging="360"/>
      </w:pPr>
    </w:lvl>
    <w:lvl w:ilvl="6" w:tplc="2B3C1BA2">
      <w:start w:val="1"/>
      <w:numFmt w:val="bullet"/>
      <w:lvlText w:val="●"/>
      <w:lvlJc w:val="left"/>
      <w:pPr>
        <w:ind w:left="5040" w:hanging="360"/>
      </w:pPr>
    </w:lvl>
    <w:lvl w:ilvl="7" w:tplc="8AD0CB30">
      <w:start w:val="1"/>
      <w:numFmt w:val="bullet"/>
      <w:lvlText w:val="●"/>
      <w:lvlJc w:val="left"/>
      <w:pPr>
        <w:ind w:left="5760" w:hanging="360"/>
      </w:pPr>
    </w:lvl>
    <w:lvl w:ilvl="8" w:tplc="74D46170">
      <w:start w:val="1"/>
      <w:numFmt w:val="bullet"/>
      <w:lvlText w:val="●"/>
      <w:lvlJc w:val="left"/>
      <w:pPr>
        <w:ind w:left="6480" w:hanging="360"/>
      </w:pPr>
    </w:lvl>
  </w:abstractNum>
  <w:num w:numId="1" w16cid:durableId="1660619188">
    <w:abstractNumId w:val="1"/>
    <w:lvlOverride w:ilvl="0">
      <w:startOverride w:val="1"/>
    </w:lvlOverride>
  </w:num>
  <w:num w:numId="2" w16cid:durableId="1125805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6A"/>
    <w:rsid w:val="000A53FC"/>
    <w:rsid w:val="006718DE"/>
    <w:rsid w:val="00EA5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5E17C"/>
  <w15:docId w15:val="{FFAE8853-969D-49F6-92D4-3454C2613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2656</Words>
  <Characters>15145</Characters>
  <Application>Microsoft Office Word</Application>
  <DocSecurity>0</DocSecurity>
  <Lines>126</Lines>
  <Paragraphs>35</Paragraphs>
  <ScaleCrop>false</ScaleCrop>
  <Company/>
  <LinksUpToDate>false</LinksUpToDate>
  <CharactersWithSpaces>17766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Shreenidhi Gopalakrishnan</cp:lastModifiedBy>
  <cp:revision>2</cp:revision>
  <dcterms:created xsi:type="dcterms:W3CDTF">2026-03-22T04:23:00Z</dcterms:created>
  <dcterms:modified xsi:type="dcterms:W3CDTF">2026-03-22T04:23:00Z</dcterms:modified>
</cp:coreProperties>
</file>