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C039" w14:textId="77777777" w:rsidR="00CB5AC6" w:rsidRDefault="00000000">
      <w:pPr>
        <w:spacing w:after="60"/>
        <w:jc w:val="center"/>
      </w:pPr>
      <w:proofErr w:type="spellStart"/>
      <w:r>
        <w:rPr>
          <w:i/>
          <w:iCs/>
          <w:sz w:val="18"/>
          <w:szCs w:val="18"/>
        </w:rPr>
        <w:t>GSoC</w:t>
      </w:r>
      <w:proofErr w:type="spellEnd"/>
      <w:r>
        <w:rPr>
          <w:i/>
          <w:iCs/>
          <w:sz w:val="18"/>
          <w:szCs w:val="18"/>
        </w:rPr>
        <w:t xml:space="preserve"> 2026 — INCF Project #33</w:t>
      </w:r>
    </w:p>
    <w:p w14:paraId="5C61F258" w14:textId="77777777" w:rsidR="00CB5AC6" w:rsidRDefault="00000000">
      <w:pPr>
        <w:spacing w:after="60"/>
        <w:jc w:val="center"/>
      </w:pPr>
      <w:proofErr w:type="spellStart"/>
      <w:r>
        <w:rPr>
          <w:b/>
          <w:bCs/>
          <w:sz w:val="36"/>
          <w:szCs w:val="36"/>
        </w:rPr>
        <w:t>AStats</w:t>
      </w:r>
      <w:proofErr w:type="spellEnd"/>
      <w:r>
        <w:rPr>
          <w:b/>
          <w:bCs/>
          <w:sz w:val="36"/>
          <w:szCs w:val="36"/>
        </w:rPr>
        <w:t>: Agentic AI for Applied Statistical Practitioner Workflows</w:t>
      </w:r>
    </w:p>
    <w:p w14:paraId="349AF72F" w14:textId="77777777" w:rsidR="00CB5AC6" w:rsidRDefault="00000000">
      <w:pPr>
        <w:spacing w:after="100"/>
        <w:jc w:val="center"/>
      </w:pPr>
      <w:r>
        <w:rPr>
          <w:i/>
          <w:iCs/>
          <w:sz w:val="24"/>
          <w:szCs w:val="24"/>
        </w:rPr>
        <w:t>A Human-in-the-Loop Approach to Trustworthy Statistical Analysis</w:t>
      </w:r>
    </w:p>
    <w:p w14:paraId="38098670" w14:textId="77777777" w:rsidR="00CB5AC6" w:rsidRDefault="00CB5AC6">
      <w:pPr>
        <w:pBdr>
          <w:bottom w:val="single" w:sz="8" w:space="4" w:color="000000"/>
        </w:pBdr>
        <w:spacing w:after="180"/>
      </w:pPr>
    </w:p>
    <w:p w14:paraId="607751A6" w14:textId="77777777" w:rsidR="00CB5AC6" w:rsidRDefault="00000000">
      <w:pPr>
        <w:pBdr>
          <w:bottom w:val="single" w:sz="6" w:space="4" w:color="000000"/>
        </w:pBdr>
        <w:spacing w:before="280" w:after="80"/>
      </w:pPr>
      <w:r>
        <w:rPr>
          <w:b/>
          <w:bCs/>
          <w:sz w:val="26"/>
          <w:szCs w:val="26"/>
        </w:rPr>
        <w:t>1. Contact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B5AC6" w14:paraId="5428F947"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C843AC6" w14:textId="77777777" w:rsidR="00CB5AC6" w:rsidRDefault="00000000">
            <w:r>
              <w:rPr>
                <w:b/>
                <w:bCs/>
                <w:sz w:val="20"/>
                <w:szCs w:val="20"/>
              </w:rPr>
              <w:t>Full Name</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CFA63B" w14:textId="77777777" w:rsidR="00CB5AC6" w:rsidRDefault="00000000">
            <w:r>
              <w:rPr>
                <w:sz w:val="20"/>
                <w:szCs w:val="20"/>
              </w:rPr>
              <w:t>Shreenidhi Gopalakrishnan</w:t>
            </w:r>
          </w:p>
        </w:tc>
      </w:tr>
      <w:tr w:rsidR="00CB5AC6" w14:paraId="2941D7BF"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2EFFC73" w14:textId="77777777" w:rsidR="00CB5AC6" w:rsidRDefault="00000000">
            <w:r>
              <w:rPr>
                <w:b/>
                <w:bCs/>
                <w:sz w:val="20"/>
                <w:szCs w:val="20"/>
              </w:rPr>
              <w:t>Email</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B49196" w14:textId="3352A217" w:rsidR="00CB5AC6" w:rsidRDefault="00E6339A">
            <w:r>
              <w:rPr>
                <w:sz w:val="20"/>
                <w:szCs w:val="20"/>
              </w:rPr>
              <w:t>shreenig99@gmail.com</w:t>
            </w:r>
          </w:p>
        </w:tc>
      </w:tr>
      <w:tr w:rsidR="00CB5AC6" w14:paraId="241EC9B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DFE9353" w14:textId="068C606F" w:rsidR="00CB5AC6" w:rsidRDefault="00000000">
            <w:proofErr w:type="spellStart"/>
            <w:r>
              <w:rPr>
                <w:b/>
                <w:bCs/>
                <w:sz w:val="20"/>
                <w:szCs w:val="20"/>
              </w:rPr>
              <w:t>Neurostars</w:t>
            </w:r>
            <w:proofErr w:type="spellEnd"/>
            <w:r>
              <w:rPr>
                <w:b/>
                <w:bCs/>
                <w:sz w:val="20"/>
                <w:szCs w:val="20"/>
              </w:rPr>
              <w:t xml:space="preserve"> </w:t>
            </w:r>
            <w:r w:rsidR="00E6339A">
              <w:rPr>
                <w:b/>
                <w:bCs/>
                <w:sz w:val="20"/>
                <w:szCs w:val="20"/>
              </w:rPr>
              <w:t>Username</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66C84C" w14:textId="0AEB866E" w:rsidR="00CB5AC6" w:rsidRDefault="00E6339A">
            <w:proofErr w:type="spellStart"/>
            <w:r>
              <w:rPr>
                <w:sz w:val="20"/>
                <w:szCs w:val="20"/>
              </w:rPr>
              <w:t>Shreenidhi_G</w:t>
            </w:r>
            <w:proofErr w:type="spellEnd"/>
          </w:p>
        </w:tc>
      </w:tr>
      <w:tr w:rsidR="00CB5AC6" w14:paraId="6B86A3D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2DAE4D" w14:textId="77777777" w:rsidR="00CB5AC6" w:rsidRDefault="00000000">
            <w:r>
              <w:rPr>
                <w:b/>
                <w:bCs/>
                <w:sz w:val="20"/>
                <w:szCs w:val="20"/>
              </w:rPr>
              <w:t>Location</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F848FA0" w14:textId="73F55B07" w:rsidR="00CB5AC6" w:rsidRDefault="00E6339A">
            <w:r>
              <w:rPr>
                <w:sz w:val="20"/>
                <w:szCs w:val="20"/>
              </w:rPr>
              <w:t>Coimbatore</w:t>
            </w:r>
            <w:r w:rsidR="00000000">
              <w:rPr>
                <w:sz w:val="20"/>
                <w:szCs w:val="20"/>
              </w:rPr>
              <w:t>, Tamil Nadu, India</w:t>
            </w:r>
          </w:p>
        </w:tc>
      </w:tr>
      <w:tr w:rsidR="00CB5AC6" w14:paraId="42090733"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47A00F" w14:textId="77777777" w:rsidR="00CB5AC6" w:rsidRDefault="00000000">
            <w:r>
              <w:rPr>
                <w:b/>
                <w:bCs/>
                <w:sz w:val="20"/>
                <w:szCs w:val="20"/>
              </w:rPr>
              <w:t>GitHub</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D4212A" w14:textId="3CA61283" w:rsidR="00CB5AC6" w:rsidRDefault="00E6339A">
            <w:hyperlink r:id="rId5" w:history="1">
              <w:r w:rsidR="00000000" w:rsidRPr="00E6339A">
                <w:rPr>
                  <w:rStyle w:val="Hyperlink"/>
                  <w:sz w:val="20"/>
                  <w:szCs w:val="20"/>
                </w:rPr>
                <w:t>https://github.com/ShreeniG99/AStats-Agentic-AI-for-Applied-Statistical-Practitioner-Workflows</w:t>
              </w:r>
            </w:hyperlink>
          </w:p>
        </w:tc>
      </w:tr>
      <w:tr w:rsidR="00CB5AC6" w14:paraId="6D076DA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F65F92E" w14:textId="77777777" w:rsidR="00CB5AC6" w:rsidRDefault="00000000">
            <w:r>
              <w:rPr>
                <w:b/>
                <w:bCs/>
                <w:sz w:val="20"/>
                <w:szCs w:val="20"/>
              </w:rPr>
              <w:t>Institution</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155FC2" w14:textId="77777777" w:rsidR="00CB5AC6" w:rsidRDefault="00000000">
            <w:r>
              <w:rPr>
                <w:sz w:val="20"/>
                <w:szCs w:val="20"/>
              </w:rPr>
              <w:t xml:space="preserve">Amrita Vishwa Vidyapeetham — </w:t>
            </w:r>
            <w:proofErr w:type="spellStart"/>
            <w:proofErr w:type="gramStart"/>
            <w:r>
              <w:rPr>
                <w:sz w:val="20"/>
                <w:szCs w:val="20"/>
              </w:rPr>
              <w:t>B.Tech</w:t>
            </w:r>
            <w:proofErr w:type="spellEnd"/>
            <w:proofErr w:type="gramEnd"/>
            <w:r>
              <w:rPr>
                <w:sz w:val="20"/>
                <w:szCs w:val="20"/>
              </w:rPr>
              <w:t xml:space="preserve"> AI &amp; Data Science (4th Semester), Minor in Medical Engineering</w:t>
            </w:r>
          </w:p>
        </w:tc>
      </w:tr>
      <w:tr w:rsidR="00CB5AC6" w14:paraId="097DCBBA"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070AF1" w14:textId="77777777" w:rsidR="00CB5AC6" w:rsidRDefault="00000000">
            <w:r>
              <w:rPr>
                <w:b/>
                <w:bCs/>
                <w:sz w:val="20"/>
                <w:szCs w:val="20"/>
              </w:rPr>
              <w:t>Mentors</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3BA6E1" w14:textId="77777777" w:rsidR="00CB5AC6" w:rsidRDefault="00000000">
            <w:r>
              <w:rPr>
                <w:sz w:val="20"/>
                <w:szCs w:val="20"/>
              </w:rPr>
              <w:t xml:space="preserve">Jonathan Morris (UW-Madison), Yohai-Eliel </w:t>
            </w:r>
            <w:proofErr w:type="spellStart"/>
            <w:r>
              <w:rPr>
                <w:sz w:val="20"/>
                <w:szCs w:val="20"/>
              </w:rPr>
              <w:t>Berreby</w:t>
            </w:r>
            <w:proofErr w:type="spellEnd"/>
            <w:r>
              <w:rPr>
                <w:sz w:val="20"/>
                <w:szCs w:val="20"/>
              </w:rPr>
              <w:t xml:space="preserve"> (McGill), Suresh Krishna (McGill)</w:t>
            </w:r>
          </w:p>
        </w:tc>
      </w:tr>
      <w:tr w:rsidR="00CB5AC6" w14:paraId="294B33C2" w14:textId="77777777">
        <w:tblPrEx>
          <w:tblCellMar>
            <w:top w:w="0" w:type="dxa"/>
            <w:bottom w:w="0" w:type="dxa"/>
          </w:tblCellMar>
        </w:tblPrEx>
        <w:tc>
          <w:tcPr>
            <w:tcW w:w="2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FD44B6" w14:textId="77777777" w:rsidR="00CB5AC6" w:rsidRDefault="00000000">
            <w:r>
              <w:rPr>
                <w:b/>
                <w:bCs/>
                <w:sz w:val="20"/>
                <w:szCs w:val="20"/>
              </w:rPr>
              <w:t>Project Size</w:t>
            </w:r>
          </w:p>
        </w:tc>
        <w:tc>
          <w:tcPr>
            <w:tcW w:w="68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41BF0D" w14:textId="77777777" w:rsidR="00CB5AC6" w:rsidRDefault="00000000">
            <w:r>
              <w:rPr>
                <w:sz w:val="20"/>
                <w:szCs w:val="20"/>
              </w:rPr>
              <w:t>Full-time — 350 hours</w:t>
            </w:r>
          </w:p>
        </w:tc>
      </w:tr>
    </w:tbl>
    <w:p w14:paraId="450D71BE" w14:textId="77777777" w:rsidR="00CB5AC6" w:rsidRDefault="00CB5AC6">
      <w:pPr>
        <w:spacing w:after="200"/>
      </w:pPr>
    </w:p>
    <w:p w14:paraId="2FD15ED1" w14:textId="77777777" w:rsidR="00CB5AC6" w:rsidRDefault="00000000">
      <w:pPr>
        <w:pBdr>
          <w:bottom w:val="single" w:sz="6" w:space="4" w:color="000000"/>
        </w:pBdr>
        <w:spacing w:before="280" w:after="80"/>
      </w:pPr>
      <w:r>
        <w:rPr>
          <w:b/>
          <w:bCs/>
          <w:sz w:val="26"/>
          <w:szCs w:val="26"/>
        </w:rPr>
        <w:t>2. Project Synopsis</w:t>
      </w:r>
    </w:p>
    <w:p w14:paraId="0E2F34C5" w14:textId="77777777" w:rsidR="00CB5AC6" w:rsidRDefault="00000000">
      <w:pPr>
        <w:spacing w:after="100"/>
        <w:jc w:val="both"/>
      </w:pPr>
      <w:proofErr w:type="spellStart"/>
      <w:r>
        <w:t>AStats</w:t>
      </w:r>
      <w:proofErr w:type="spellEnd"/>
      <w:r>
        <w:t xml:space="preserve"> is a new, greenfield project. The goal is to build an agentic AI system that helps researchers carry out statistical analysis in a way that is both correct and transparent. The system will take a plain language question about a dataset, figure out the right statistical test to use, run it, and explain the result. But unlike existing tools, it keeps the researcher in control at every step — it shows its reasoning, waits for confirmation, accepts corrections, and saves every decision for reproducibility.</w:t>
      </w:r>
    </w:p>
    <w:p w14:paraId="44082FED" w14:textId="77777777" w:rsidR="00CB5AC6" w:rsidRDefault="00000000">
      <w:pPr>
        <w:spacing w:after="100"/>
        <w:jc w:val="both"/>
      </w:pPr>
      <w:r>
        <w:t>My specific focus is building the complete end-to-end pipeline: from the user's question in English, through data structure detection and assumption checking, to test selection, execution, and explanation — all wrapped in a feedback loop that the practitioner controls.</w:t>
      </w:r>
    </w:p>
    <w:p w14:paraId="09236015" w14:textId="77777777" w:rsidR="00CB5AC6" w:rsidRDefault="00000000">
      <w:pPr>
        <w:pBdr>
          <w:bottom w:val="single" w:sz="6" w:space="4" w:color="000000"/>
        </w:pBdr>
        <w:spacing w:before="280" w:after="80"/>
      </w:pPr>
      <w:r>
        <w:rPr>
          <w:b/>
          <w:bCs/>
          <w:sz w:val="26"/>
          <w:szCs w:val="26"/>
        </w:rPr>
        <w:t>3. Project in Detail</w:t>
      </w:r>
    </w:p>
    <w:p w14:paraId="2D29B5F6" w14:textId="77777777" w:rsidR="00CB5AC6" w:rsidRDefault="00000000">
      <w:pPr>
        <w:spacing w:before="180" w:after="60"/>
      </w:pPr>
      <w:r>
        <w:rPr>
          <w:b/>
          <w:bCs/>
          <w:sz w:val="23"/>
          <w:szCs w:val="23"/>
        </w:rPr>
        <w:t>What is the actual problem?</w:t>
      </w:r>
    </w:p>
    <w:p w14:paraId="343657EA" w14:textId="77777777" w:rsidR="00CB5AC6" w:rsidRDefault="00000000">
      <w:pPr>
        <w:spacing w:after="100"/>
        <w:jc w:val="both"/>
      </w:pPr>
      <w:r>
        <w:t>Picking the right statistical test should be straightforward, but in practice researchers spend a lot of time getting it wrong. There are three specific failure modes that happen repeatedly:</w:t>
      </w:r>
    </w:p>
    <w:p w14:paraId="23D772AB" w14:textId="77777777" w:rsidR="00CB5AC6" w:rsidRDefault="00000000">
      <w:pPr>
        <w:pStyle w:val="ListParagraph"/>
        <w:numPr>
          <w:ilvl w:val="0"/>
          <w:numId w:val="2"/>
        </w:numPr>
        <w:spacing w:after="60"/>
      </w:pPr>
      <w:r>
        <w:t>Current LLMs jump to naming a test without checking the data first. I ran a benchmark comparing GPT-4.1 against a structured pipeline on 13 test scenarios — GPT-4.1 passed 45%, the structured approach passed 69%. The main reason for GPT-4.1's failures: it never checked whether the data was normally distributed, and it confused independent groups with repeated measurements.</w:t>
      </w:r>
    </w:p>
    <w:p w14:paraId="1B56C89D" w14:textId="12A2DDEE" w:rsidR="00CB5AC6" w:rsidRDefault="00000000">
      <w:pPr>
        <w:pStyle w:val="ListParagraph"/>
        <w:numPr>
          <w:ilvl w:val="0"/>
          <w:numId w:val="2"/>
        </w:numPr>
        <w:spacing w:after="60"/>
      </w:pPr>
      <w:r>
        <w:t xml:space="preserve">Tools like JASP and </w:t>
      </w:r>
      <w:proofErr w:type="spellStart"/>
      <w:r>
        <w:t>Jamovi</w:t>
      </w:r>
      <w:proofErr w:type="spellEnd"/>
      <w:r>
        <w:t xml:space="preserve"> are </w:t>
      </w:r>
      <w:r w:rsidR="00191655">
        <w:t>standard</w:t>
      </w:r>
      <w:r>
        <w:t xml:space="preserve"> and useful, but they don't understand natural language questions, can't adapt to context, and have no way for the researcher to push back on a result.</w:t>
      </w:r>
    </w:p>
    <w:p w14:paraId="6B5AF53E" w14:textId="0D28B10E" w:rsidR="00CB5AC6" w:rsidRDefault="00000000">
      <w:pPr>
        <w:pStyle w:val="ListParagraph"/>
        <w:numPr>
          <w:ilvl w:val="0"/>
          <w:numId w:val="2"/>
        </w:numPr>
        <w:spacing w:after="60"/>
      </w:pPr>
      <w:r>
        <w:lastRenderedPageBreak/>
        <w:t>The most statistically dangerous mistake is pseudo</w:t>
      </w:r>
      <w:r w:rsidR="00191655">
        <w:t>-</w:t>
      </w:r>
      <w:r>
        <w:t>replication — treating repeated measurements on the same person as if they're independent observations. This can inflate your effective sample size by 10x or more, and most automated tools have no check for it.</w:t>
      </w:r>
    </w:p>
    <w:p w14:paraId="1B7F2CEF" w14:textId="77777777" w:rsidR="00CB5AC6" w:rsidRDefault="00000000">
      <w:pPr>
        <w:spacing w:after="100"/>
        <w:jc w:val="both"/>
      </w:pPr>
      <w:r>
        <w:t>The gap is a system that handles all three: understanding the question, detecting the data structure, and keeping the researcher in control of the final call.</w:t>
      </w:r>
    </w:p>
    <w:p w14:paraId="78EB8564" w14:textId="77777777" w:rsidR="00CB5AC6" w:rsidRDefault="00000000">
      <w:pPr>
        <w:spacing w:before="180" w:after="60"/>
      </w:pPr>
      <w:r>
        <w:rPr>
          <w:b/>
          <w:bCs/>
          <w:sz w:val="23"/>
          <w:szCs w:val="23"/>
        </w:rPr>
        <w:t>What I will build</w:t>
      </w:r>
    </w:p>
    <w:p w14:paraId="7E6952D9" w14:textId="77777777" w:rsidR="00CB5AC6" w:rsidRDefault="00000000">
      <w:pPr>
        <w:spacing w:after="100"/>
        <w:jc w:val="both"/>
      </w:pPr>
      <w:r>
        <w:t>The system has five parts that work together as one pipeline:</w:t>
      </w:r>
    </w:p>
    <w:p w14:paraId="299C430C" w14:textId="77777777" w:rsidR="00CB5AC6" w:rsidRDefault="00000000">
      <w:pPr>
        <w:pStyle w:val="ListParagraph"/>
        <w:numPr>
          <w:ilvl w:val="0"/>
          <w:numId w:val="2"/>
        </w:numPr>
        <w:spacing w:after="60"/>
      </w:pPr>
      <w:r>
        <w:rPr>
          <w:b/>
          <w:bCs/>
        </w:rPr>
        <w:t xml:space="preserve">1. </w:t>
      </w:r>
      <w:r>
        <w:t>An NL query parser that reads a plain-English question, detects whether the user wants to compare groups, find a correlation, or predict an outcome, flags ambiguous queries before going further, and extracts hints about which columns are the outcome and the grouping variable.</w:t>
      </w:r>
    </w:p>
    <w:p w14:paraId="6AC4F2B5" w14:textId="77777777" w:rsidR="00CB5AC6" w:rsidRDefault="00000000">
      <w:pPr>
        <w:pStyle w:val="ListParagraph"/>
        <w:numPr>
          <w:ilvl w:val="0"/>
          <w:numId w:val="2"/>
        </w:numPr>
        <w:spacing w:after="60"/>
      </w:pPr>
      <w:r>
        <w:rPr>
          <w:b/>
          <w:bCs/>
        </w:rPr>
        <w:t xml:space="preserve">2. </w:t>
      </w:r>
      <w:r>
        <w:t>A data structure inference engine that looks at the actual dataset and decides whether it is independent groups, repeated measures, nested, or wide-format repeated measures. The repeated measures detection specifically checks observation count per subject and minimum observations to avoid falsely flagging a patient ID column as a repeated measures design.</w:t>
      </w:r>
    </w:p>
    <w:p w14:paraId="209FF14F" w14:textId="77777777" w:rsidR="00CB5AC6" w:rsidRDefault="00000000">
      <w:pPr>
        <w:pStyle w:val="ListParagraph"/>
        <w:numPr>
          <w:ilvl w:val="0"/>
          <w:numId w:val="2"/>
        </w:numPr>
        <w:spacing w:after="60"/>
      </w:pPr>
      <w:r>
        <w:rPr>
          <w:b/>
          <w:bCs/>
        </w:rPr>
        <w:t xml:space="preserve">3. </w:t>
      </w:r>
      <w:r>
        <w:t>An assumption checking layer that runs Shapiro-Wilk for normality, Levene's test for variance equality, and a sample adequacy check. For repeated measures data, it correctly computes normality on within-subject difference scores rather than raw values.</w:t>
      </w:r>
    </w:p>
    <w:p w14:paraId="32F91860" w14:textId="77777777" w:rsidR="00CB5AC6" w:rsidRDefault="00000000">
      <w:pPr>
        <w:pStyle w:val="ListParagraph"/>
        <w:numPr>
          <w:ilvl w:val="0"/>
          <w:numId w:val="2"/>
        </w:numPr>
        <w:spacing w:after="60"/>
      </w:pPr>
      <w:r>
        <w:rPr>
          <w:b/>
          <w:bCs/>
        </w:rPr>
        <w:t xml:space="preserve">4. </w:t>
      </w:r>
      <w:r>
        <w:t>A test selection and execution engine with a deterministic decision matrix covering 9 tests. It runs the chosen test, computes an appropriate effect size for every test (Cohen's d, rank-biserial r, Kendall's W, eta-squared), and generates a ready-to-paste methods paragraph.</w:t>
      </w:r>
    </w:p>
    <w:p w14:paraId="1928E8F4" w14:textId="0E80BB74" w:rsidR="00CB5AC6" w:rsidRDefault="00000000">
      <w:pPr>
        <w:pStyle w:val="ListParagraph"/>
        <w:numPr>
          <w:ilvl w:val="0"/>
          <w:numId w:val="2"/>
        </w:numPr>
        <w:spacing w:after="60"/>
      </w:pPr>
      <w:r>
        <w:rPr>
          <w:b/>
          <w:bCs/>
        </w:rPr>
        <w:t xml:space="preserve">5. </w:t>
      </w:r>
      <w:r>
        <w:t>A practitioner feedback loop</w:t>
      </w:r>
      <w:r w:rsidR="00191655">
        <w:t xml:space="preserve">- </w:t>
      </w:r>
      <w:r>
        <w:t xml:space="preserve">Before finalising any result, </w:t>
      </w:r>
      <w:proofErr w:type="spellStart"/>
      <w:r>
        <w:t>AStats</w:t>
      </w:r>
      <w:proofErr w:type="spellEnd"/>
      <w:r>
        <w:t xml:space="preserve"> shows the recommendation and reasoning. The researcher can accept, override with any of 9 tests and give a reason, ask for a plain-language explanation of why this test was chosen, or correct an assumption. Every interaction is saved to a JSON session file with timestamps.</w:t>
      </w:r>
    </w:p>
    <w:p w14:paraId="517D9675" w14:textId="77777777" w:rsidR="00CB5AC6" w:rsidRDefault="00000000">
      <w:pPr>
        <w:spacing w:after="100"/>
        <w:jc w:val="both"/>
      </w:pPr>
      <w:r>
        <w:t>The practitioner is always in control. The --auto flag skips the interactive prompts for non-interactive use, and all output modes (rich terminal, plain text, JSON, methods-only) are supported.</w:t>
      </w:r>
    </w:p>
    <w:p w14:paraId="5A01DAB9" w14:textId="77777777" w:rsidR="00CB5AC6" w:rsidRDefault="00000000">
      <w:pPr>
        <w:spacing w:before="180" w:after="60"/>
      </w:pPr>
      <w:r>
        <w:rPr>
          <w:b/>
          <w:bCs/>
          <w:sz w:val="23"/>
          <w:szCs w:val="23"/>
        </w:rPr>
        <w:t>Why the feedback loop is the key contribution</w:t>
      </w:r>
    </w:p>
    <w:p w14:paraId="1430CB58" w14:textId="5695668B" w:rsidR="00CB5AC6" w:rsidRDefault="00000000">
      <w:pPr>
        <w:spacing w:after="100"/>
        <w:jc w:val="both"/>
      </w:pPr>
      <w:r>
        <w:t xml:space="preserve">This is the part that no other </w:t>
      </w:r>
      <w:proofErr w:type="spellStart"/>
      <w:r>
        <w:t>AStats</w:t>
      </w:r>
      <w:proofErr w:type="spellEnd"/>
      <w:r>
        <w:t xml:space="preserve"> prototype has built. I came to think about this through my own work. During my second year, I built a clinical decision support tool for adverse drug reaction prediction using a </w:t>
      </w:r>
      <w:proofErr w:type="spellStart"/>
      <w:r>
        <w:t>LightGBM</w:t>
      </w:r>
      <w:proofErr w:type="spellEnd"/>
      <w:r>
        <w:t xml:space="preserve"> model trained on FDA FAERS pharmacovigilance data. </w:t>
      </w:r>
      <w:r w:rsidR="00191655">
        <w:t>However,</w:t>
      </w:r>
      <w:r>
        <w:t xml:space="preserve"> I had no mechanism to capture correction</w:t>
      </w:r>
      <w:r w:rsidR="00191655">
        <w:t xml:space="preserve">s and </w:t>
      </w:r>
      <w:r>
        <w:t>route it back into the model, or even record it formally.</w:t>
      </w:r>
    </w:p>
    <w:p w14:paraId="2EF5A42B" w14:textId="243247D1" w:rsidR="00CB5AC6" w:rsidRDefault="00191655">
      <w:pPr>
        <w:spacing w:after="100"/>
        <w:jc w:val="both"/>
      </w:pPr>
      <w:r>
        <w:t>I realized that a</w:t>
      </w:r>
      <w:r w:rsidR="00000000">
        <w:t xml:space="preserve"> statistical recommendation without a correction mechanism is just a smart autocomplete. The session logging creates something more useful: a growing record of practitioner corrections that can improve the tool over time. This is the design philosophy behind the whole project.</w:t>
      </w:r>
    </w:p>
    <w:p w14:paraId="20A7DE1D" w14:textId="77777777" w:rsidR="00CB5AC6" w:rsidRDefault="00000000">
      <w:pPr>
        <w:spacing w:before="180" w:after="60"/>
      </w:pPr>
      <w:r>
        <w:rPr>
          <w:b/>
          <w:bCs/>
          <w:sz w:val="23"/>
          <w:szCs w:val="23"/>
        </w:rPr>
        <w:t>Proof of concept — what I have already built</w:t>
      </w:r>
    </w:p>
    <w:p w14:paraId="6300C5DD" w14:textId="1C30DD0C" w:rsidR="00CB5AC6" w:rsidRDefault="00000000">
      <w:pPr>
        <w:spacing w:after="100"/>
        <w:jc w:val="both"/>
      </w:pPr>
      <w:r>
        <w:t>I have built a working end-to-end prototype before submitting this proposal. Here is what it does</w:t>
      </w:r>
      <w:r w:rsidR="00191655">
        <w:t xml:space="preserve">, in comparison to existing prototypes created by Utkarsh and Atta- whose projects I referred to from the </w:t>
      </w:r>
      <w:proofErr w:type="spellStart"/>
      <w:r w:rsidR="00191655">
        <w:t>github</w:t>
      </w:r>
      <w:proofErr w:type="spellEnd"/>
      <w:r w:rsidR="00191655">
        <w:t xml:space="preserve"> repo link that they had included in the posts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0"/>
        <w:gridCol w:w="1484"/>
        <w:gridCol w:w="1338"/>
        <w:gridCol w:w="1696"/>
        <w:gridCol w:w="1872"/>
      </w:tblGrid>
      <w:tr w:rsidR="00CB5AC6" w14:paraId="3AA037FD" w14:textId="77777777">
        <w:tblPrEx>
          <w:tblCellMar>
            <w:top w:w="0" w:type="dxa"/>
            <w:bottom w:w="0" w:type="dxa"/>
          </w:tblCellMar>
        </w:tblPrEx>
        <w:trPr>
          <w:gridAfter w:val="1"/>
          <w:wAfter w:w="360" w:type="dxa"/>
        </w:trPr>
        <w:tc>
          <w:tcPr>
            <w:tcW w:w="35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FB3AC7E" w14:textId="77777777" w:rsidR="00CB5AC6" w:rsidRDefault="00000000">
            <w:r>
              <w:rPr>
                <w:b/>
                <w:bCs/>
                <w:sz w:val="20"/>
                <w:szCs w:val="20"/>
              </w:rPr>
              <w:t>Feature</w:t>
            </w:r>
          </w:p>
        </w:tc>
        <w:tc>
          <w:tcPr>
            <w:tcW w:w="17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AED2542" w14:textId="77777777" w:rsidR="00CB5AC6" w:rsidRDefault="00000000">
            <w:r>
              <w:rPr>
                <w:b/>
                <w:bCs/>
                <w:sz w:val="20"/>
                <w:szCs w:val="20"/>
              </w:rPr>
              <w:t>Utkarsh's PoC</w:t>
            </w:r>
          </w:p>
        </w:tc>
        <w:tc>
          <w:tcPr>
            <w:tcW w:w="17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6BB1365" w14:textId="77777777" w:rsidR="00CB5AC6" w:rsidRDefault="00000000">
            <w:r>
              <w:rPr>
                <w:b/>
                <w:bCs/>
                <w:sz w:val="20"/>
                <w:szCs w:val="20"/>
              </w:rPr>
              <w:t>Atta's PoC</w:t>
            </w:r>
          </w:p>
        </w:tc>
        <w:tc>
          <w:tcPr>
            <w:tcW w:w="242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21E3C8EF" w14:textId="77777777" w:rsidR="00CB5AC6" w:rsidRDefault="00000000">
            <w:r>
              <w:rPr>
                <w:b/>
                <w:bCs/>
                <w:sz w:val="20"/>
                <w:szCs w:val="20"/>
              </w:rPr>
              <w:t>This PoC</w:t>
            </w:r>
          </w:p>
        </w:tc>
      </w:tr>
      <w:tr w:rsidR="00CB5AC6" w14:paraId="0BD449B3" w14:textId="77777777">
        <w:tblPrEx>
          <w:tblCellMar>
            <w:top w:w="0" w:type="dxa"/>
            <w:bottom w:w="0" w:type="dxa"/>
          </w:tblCellMar>
        </w:tblPrEx>
        <w:trPr>
          <w:gridAfter w:val="1"/>
          <w:wAfter w:w="360" w:type="dxa"/>
        </w:trPr>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90C379" w14:textId="77777777" w:rsidR="00CB5AC6" w:rsidRDefault="00000000">
            <w:r>
              <w:rPr>
                <w:sz w:val="20"/>
                <w:szCs w:val="20"/>
              </w:rPr>
              <w:t>NL query parsing</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A7B546" w14:textId="77777777" w:rsidR="00CB5AC6" w:rsidRDefault="00000000">
            <w:r>
              <w:rPr>
                <w:sz w:val="20"/>
                <w:szCs w:val="20"/>
              </w:rPr>
              <w:t>No</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E220BC" w14:textId="77777777" w:rsidR="00CB5AC6" w:rsidRDefault="00000000">
            <w:r>
              <w:rPr>
                <w:sz w:val="20"/>
                <w:szCs w:val="20"/>
              </w:rPr>
              <w:t>Yes</w:t>
            </w:r>
          </w:p>
        </w:tc>
        <w:tc>
          <w:tcPr>
            <w:tcW w:w="24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0EB21F" w14:textId="77777777" w:rsidR="00CB5AC6" w:rsidRDefault="00000000">
            <w:r>
              <w:rPr>
                <w:sz w:val="20"/>
                <w:szCs w:val="20"/>
              </w:rPr>
              <w:t>Yes</w:t>
            </w:r>
          </w:p>
        </w:tc>
      </w:tr>
      <w:tr w:rsidR="00CB5AC6" w14:paraId="6BB4AEF9"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1C03DC" w14:textId="77777777" w:rsidR="00CB5AC6" w:rsidRDefault="00000000">
            <w:r>
              <w:rPr>
                <w:sz w:val="20"/>
                <w:szCs w:val="20"/>
              </w:rPr>
              <w:t>Data structure inference</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CCF2BA" w14:textId="77777777" w:rsidR="00CB5AC6" w:rsidRDefault="00000000">
            <w:r>
              <w:rPr>
                <w:sz w:val="20"/>
                <w:szCs w:val="20"/>
              </w:rPr>
              <w:t>Yes</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88A151" w14:textId="77777777" w:rsidR="00CB5AC6" w:rsidRDefault="00000000">
            <w:r>
              <w:rPr>
                <w:sz w:val="20"/>
                <w:szCs w:val="20"/>
              </w:rPr>
              <w:t>No</w:t>
            </w:r>
          </w:p>
        </w:tc>
        <w:tc>
          <w:tcPr>
            <w:tcW w:w="24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A14871" w14:textId="77777777" w:rsidR="00CB5AC6" w:rsidRDefault="00000000">
            <w:r>
              <w:rPr>
                <w:sz w:val="20"/>
                <w:szCs w:val="20"/>
              </w:rPr>
              <w:t>Yes</w:t>
            </w:r>
          </w:p>
        </w:tc>
        <w:tc>
          <w:tcPr>
            <w:tcW w:w="3000" w:type="dxa"/>
            <w:tcBorders>
              <w:top w:val="single" w:sz="1" w:space="0" w:color="000000"/>
              <w:left w:val="single" w:sz="1" w:space="0" w:color="000000"/>
              <w:bottom w:val="single" w:sz="1" w:space="0" w:color="000000"/>
              <w:right w:val="single" w:sz="1" w:space="0" w:color="000000"/>
            </w:tcBorders>
            <w:shd w:val="clear" w:color="auto" w:fill="F0F0F0"/>
            <w:tcMar>
              <w:top w:w="80" w:type="dxa"/>
              <w:left w:w="120" w:type="dxa"/>
              <w:bottom w:w="80" w:type="dxa"/>
              <w:right w:w="120" w:type="dxa"/>
            </w:tcMar>
          </w:tcPr>
          <w:p w14:paraId="2E64CA61" w14:textId="77777777" w:rsidR="00CB5AC6" w:rsidRDefault="00CB5AC6"/>
        </w:tc>
      </w:tr>
      <w:tr w:rsidR="00CB5AC6" w14:paraId="717E4F52" w14:textId="77777777">
        <w:tblPrEx>
          <w:tblCellMar>
            <w:top w:w="0" w:type="dxa"/>
            <w:bottom w:w="0" w:type="dxa"/>
          </w:tblCellMar>
        </w:tblPrEx>
        <w:trPr>
          <w:gridAfter w:val="1"/>
          <w:wAfter w:w="360" w:type="dxa"/>
        </w:trPr>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A96818" w14:textId="77777777" w:rsidR="00CB5AC6" w:rsidRDefault="00000000">
            <w:r>
              <w:rPr>
                <w:sz w:val="20"/>
                <w:szCs w:val="20"/>
              </w:rPr>
              <w:t>Assumption checking</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70B07E8" w14:textId="77777777" w:rsidR="00CB5AC6" w:rsidRDefault="00000000">
            <w:r>
              <w:rPr>
                <w:sz w:val="20"/>
                <w:szCs w:val="20"/>
              </w:rPr>
              <w:t>Yes</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3B290C" w14:textId="77777777" w:rsidR="00CB5AC6" w:rsidRDefault="00000000">
            <w:r>
              <w:rPr>
                <w:sz w:val="20"/>
                <w:szCs w:val="20"/>
              </w:rPr>
              <w:t>No</w:t>
            </w:r>
          </w:p>
        </w:tc>
        <w:tc>
          <w:tcPr>
            <w:tcW w:w="24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A27C11" w14:textId="77777777" w:rsidR="00CB5AC6" w:rsidRDefault="00000000">
            <w:r>
              <w:rPr>
                <w:sz w:val="20"/>
                <w:szCs w:val="20"/>
              </w:rPr>
              <w:t>Yes</w:t>
            </w:r>
          </w:p>
        </w:tc>
      </w:tr>
      <w:tr w:rsidR="00CB5AC6" w14:paraId="32898E4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5B5F101" w14:textId="77777777" w:rsidR="00CB5AC6" w:rsidRDefault="00000000">
            <w:r>
              <w:rPr>
                <w:sz w:val="20"/>
                <w:szCs w:val="20"/>
              </w:rPr>
              <w:t>Test execution + effect size</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EB82B5" w14:textId="77777777" w:rsidR="00CB5AC6" w:rsidRDefault="00000000">
            <w:r>
              <w:rPr>
                <w:sz w:val="20"/>
                <w:szCs w:val="20"/>
              </w:rPr>
              <w:t>Yes</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0267AC" w14:textId="77777777" w:rsidR="00CB5AC6" w:rsidRDefault="00000000">
            <w:r>
              <w:rPr>
                <w:sz w:val="20"/>
                <w:szCs w:val="20"/>
              </w:rPr>
              <w:t>No</w:t>
            </w:r>
          </w:p>
        </w:tc>
        <w:tc>
          <w:tcPr>
            <w:tcW w:w="24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4FE629" w14:textId="77777777" w:rsidR="00CB5AC6" w:rsidRDefault="00000000">
            <w:r>
              <w:rPr>
                <w:sz w:val="20"/>
                <w:szCs w:val="20"/>
              </w:rPr>
              <w:t>Yes</w:t>
            </w:r>
          </w:p>
        </w:tc>
        <w:tc>
          <w:tcPr>
            <w:tcW w:w="3000" w:type="dxa"/>
            <w:tcBorders>
              <w:top w:val="single" w:sz="1" w:space="0" w:color="000000"/>
              <w:left w:val="single" w:sz="1" w:space="0" w:color="000000"/>
              <w:bottom w:val="single" w:sz="1" w:space="0" w:color="000000"/>
              <w:right w:val="single" w:sz="1" w:space="0" w:color="000000"/>
            </w:tcBorders>
            <w:shd w:val="clear" w:color="auto" w:fill="F0F0F0"/>
            <w:tcMar>
              <w:top w:w="80" w:type="dxa"/>
              <w:left w:w="120" w:type="dxa"/>
              <w:bottom w:w="80" w:type="dxa"/>
              <w:right w:w="120" w:type="dxa"/>
            </w:tcMar>
          </w:tcPr>
          <w:p w14:paraId="603D80F8" w14:textId="77777777" w:rsidR="00CB5AC6" w:rsidRDefault="00CB5AC6"/>
        </w:tc>
      </w:tr>
      <w:tr w:rsidR="00CB5AC6" w14:paraId="0620AE6F" w14:textId="77777777">
        <w:tblPrEx>
          <w:tblCellMar>
            <w:top w:w="0" w:type="dxa"/>
            <w:bottom w:w="0" w:type="dxa"/>
          </w:tblCellMar>
        </w:tblPrEx>
        <w:trPr>
          <w:gridAfter w:val="1"/>
          <w:wAfter w:w="360" w:type="dxa"/>
        </w:trPr>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23E7A6" w14:textId="77777777" w:rsidR="00CB5AC6" w:rsidRDefault="00000000">
            <w:r>
              <w:rPr>
                <w:sz w:val="20"/>
                <w:szCs w:val="20"/>
              </w:rPr>
              <w:lastRenderedPageBreak/>
              <w:t>Methods paragraph output</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7AAB71" w14:textId="77777777" w:rsidR="00CB5AC6" w:rsidRDefault="00000000">
            <w:r>
              <w:rPr>
                <w:sz w:val="20"/>
                <w:szCs w:val="20"/>
              </w:rPr>
              <w:t>Yes</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0FC33F" w14:textId="77777777" w:rsidR="00CB5AC6" w:rsidRDefault="00000000">
            <w:r>
              <w:rPr>
                <w:sz w:val="20"/>
                <w:szCs w:val="20"/>
              </w:rPr>
              <w:t>No</w:t>
            </w:r>
          </w:p>
        </w:tc>
        <w:tc>
          <w:tcPr>
            <w:tcW w:w="24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C246BE" w14:textId="77777777" w:rsidR="00CB5AC6" w:rsidRDefault="00000000">
            <w:r>
              <w:rPr>
                <w:sz w:val="20"/>
                <w:szCs w:val="20"/>
              </w:rPr>
              <w:t>Yes</w:t>
            </w:r>
          </w:p>
        </w:tc>
      </w:tr>
      <w:tr w:rsidR="00CB5AC6" w14:paraId="6A99C7D4"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D08FC6" w14:textId="77777777" w:rsidR="00CB5AC6" w:rsidRDefault="00000000">
            <w:r>
              <w:rPr>
                <w:sz w:val="20"/>
                <w:szCs w:val="20"/>
              </w:rPr>
              <w:t>Practitioner feedback loop</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28624B" w14:textId="77777777" w:rsidR="00CB5AC6" w:rsidRDefault="00000000">
            <w:r>
              <w:rPr>
                <w:sz w:val="20"/>
                <w:szCs w:val="20"/>
              </w:rPr>
              <w:t>No</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4F960A" w14:textId="77777777" w:rsidR="00CB5AC6" w:rsidRDefault="00000000">
            <w:r>
              <w:rPr>
                <w:sz w:val="20"/>
                <w:szCs w:val="20"/>
              </w:rPr>
              <w:t>No</w:t>
            </w:r>
          </w:p>
        </w:tc>
        <w:tc>
          <w:tcPr>
            <w:tcW w:w="24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BB95A" w14:textId="77777777" w:rsidR="00CB5AC6" w:rsidRDefault="00000000">
            <w:r>
              <w:rPr>
                <w:sz w:val="20"/>
                <w:szCs w:val="20"/>
              </w:rPr>
              <w:t>Yes</w:t>
            </w:r>
          </w:p>
        </w:tc>
        <w:tc>
          <w:tcPr>
            <w:tcW w:w="3000" w:type="dxa"/>
            <w:tcBorders>
              <w:top w:val="single" w:sz="1" w:space="0" w:color="000000"/>
              <w:left w:val="single" w:sz="1" w:space="0" w:color="000000"/>
              <w:bottom w:val="single" w:sz="1" w:space="0" w:color="000000"/>
              <w:right w:val="single" w:sz="1" w:space="0" w:color="000000"/>
            </w:tcBorders>
            <w:shd w:val="clear" w:color="auto" w:fill="F0F0F0"/>
            <w:tcMar>
              <w:top w:w="80" w:type="dxa"/>
              <w:left w:w="120" w:type="dxa"/>
              <w:bottom w:w="80" w:type="dxa"/>
              <w:right w:w="120" w:type="dxa"/>
            </w:tcMar>
          </w:tcPr>
          <w:p w14:paraId="3842829E" w14:textId="77777777" w:rsidR="00CB5AC6" w:rsidRDefault="00CB5AC6"/>
        </w:tc>
      </w:tr>
      <w:tr w:rsidR="00CB5AC6" w14:paraId="2F39A63F" w14:textId="77777777">
        <w:tblPrEx>
          <w:tblCellMar>
            <w:top w:w="0" w:type="dxa"/>
            <w:bottom w:w="0" w:type="dxa"/>
          </w:tblCellMar>
        </w:tblPrEx>
        <w:trPr>
          <w:gridAfter w:val="1"/>
          <w:wAfter w:w="360" w:type="dxa"/>
        </w:trPr>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940774" w14:textId="77777777" w:rsidR="00CB5AC6" w:rsidRDefault="00000000">
            <w:r>
              <w:rPr>
                <w:sz w:val="20"/>
                <w:szCs w:val="20"/>
              </w:rPr>
              <w:t>Session logging to JSON</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EEB525" w14:textId="77777777" w:rsidR="00CB5AC6" w:rsidRDefault="00000000">
            <w:r>
              <w:rPr>
                <w:sz w:val="20"/>
                <w:szCs w:val="20"/>
              </w:rPr>
              <w:t>No</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A83BA2" w14:textId="77777777" w:rsidR="00CB5AC6" w:rsidRDefault="00000000">
            <w:r>
              <w:rPr>
                <w:sz w:val="20"/>
                <w:szCs w:val="20"/>
              </w:rPr>
              <w:t>No</w:t>
            </w:r>
          </w:p>
        </w:tc>
        <w:tc>
          <w:tcPr>
            <w:tcW w:w="24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A04A4F8" w14:textId="77777777" w:rsidR="00CB5AC6" w:rsidRDefault="00000000">
            <w:r>
              <w:rPr>
                <w:sz w:val="20"/>
                <w:szCs w:val="20"/>
              </w:rPr>
              <w:t>Yes</w:t>
            </w:r>
          </w:p>
        </w:tc>
      </w:tr>
      <w:tr w:rsidR="00CB5AC6" w14:paraId="4B8B6C16" w14:textId="77777777">
        <w:tblPrEx>
          <w:tblCellMar>
            <w:top w:w="0" w:type="dxa"/>
            <w:bottom w:w="0" w:type="dxa"/>
          </w:tblCellMar>
        </w:tblPrEx>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AB84CB" w14:textId="77777777" w:rsidR="00CB5AC6" w:rsidRDefault="00000000">
            <w:r>
              <w:rPr>
                <w:sz w:val="20"/>
                <w:szCs w:val="20"/>
              </w:rPr>
              <w:t>Plain-language W explanation</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124BA5" w14:textId="77777777" w:rsidR="00CB5AC6" w:rsidRDefault="00000000">
            <w:r>
              <w:rPr>
                <w:sz w:val="20"/>
                <w:szCs w:val="20"/>
              </w:rPr>
              <w:t>No</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ECC200" w14:textId="77777777" w:rsidR="00CB5AC6" w:rsidRDefault="00000000">
            <w:r>
              <w:rPr>
                <w:sz w:val="20"/>
                <w:szCs w:val="20"/>
              </w:rPr>
              <w:t>No</w:t>
            </w:r>
          </w:p>
        </w:tc>
        <w:tc>
          <w:tcPr>
            <w:tcW w:w="24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DB314C" w14:textId="77777777" w:rsidR="00CB5AC6" w:rsidRDefault="00000000">
            <w:r>
              <w:rPr>
                <w:sz w:val="20"/>
                <w:szCs w:val="20"/>
              </w:rPr>
              <w:t>Yes</w:t>
            </w:r>
          </w:p>
        </w:tc>
        <w:tc>
          <w:tcPr>
            <w:tcW w:w="3000" w:type="dxa"/>
            <w:tcBorders>
              <w:top w:val="single" w:sz="1" w:space="0" w:color="000000"/>
              <w:left w:val="single" w:sz="1" w:space="0" w:color="000000"/>
              <w:bottom w:val="single" w:sz="1" w:space="0" w:color="000000"/>
              <w:right w:val="single" w:sz="1" w:space="0" w:color="000000"/>
            </w:tcBorders>
            <w:shd w:val="clear" w:color="auto" w:fill="F0F0F0"/>
            <w:tcMar>
              <w:top w:w="80" w:type="dxa"/>
              <w:left w:w="120" w:type="dxa"/>
              <w:bottom w:w="80" w:type="dxa"/>
              <w:right w:w="120" w:type="dxa"/>
            </w:tcMar>
          </w:tcPr>
          <w:p w14:paraId="58FF0C65" w14:textId="77777777" w:rsidR="00CB5AC6" w:rsidRDefault="00CB5AC6"/>
        </w:tc>
      </w:tr>
      <w:tr w:rsidR="00CB5AC6" w14:paraId="2713017E" w14:textId="77777777">
        <w:tblPrEx>
          <w:tblCellMar>
            <w:top w:w="0" w:type="dxa"/>
            <w:bottom w:w="0" w:type="dxa"/>
          </w:tblCellMar>
        </w:tblPrEx>
        <w:trPr>
          <w:gridAfter w:val="1"/>
          <w:wAfter w:w="360" w:type="dxa"/>
        </w:trPr>
        <w:tc>
          <w:tcPr>
            <w:tcW w:w="3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BE6953" w14:textId="77777777" w:rsidR="00CB5AC6" w:rsidRDefault="00000000">
            <w:r>
              <w:rPr>
                <w:sz w:val="20"/>
                <w:szCs w:val="20"/>
              </w:rPr>
              <w:t>Multiple output modes (JSON/plain/methods)</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DB6D1F" w14:textId="77777777" w:rsidR="00CB5AC6" w:rsidRDefault="00000000">
            <w:r>
              <w:rPr>
                <w:sz w:val="20"/>
                <w:szCs w:val="20"/>
              </w:rPr>
              <w:t>No</w:t>
            </w:r>
          </w:p>
        </w:tc>
        <w:tc>
          <w:tcPr>
            <w:tcW w:w="17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1F5FB2D" w14:textId="77777777" w:rsidR="00CB5AC6" w:rsidRDefault="00000000">
            <w:r>
              <w:rPr>
                <w:sz w:val="20"/>
                <w:szCs w:val="20"/>
              </w:rPr>
              <w:t>No</w:t>
            </w:r>
          </w:p>
        </w:tc>
        <w:tc>
          <w:tcPr>
            <w:tcW w:w="242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B1E10A" w14:textId="77777777" w:rsidR="00CB5AC6" w:rsidRDefault="00000000">
            <w:r>
              <w:rPr>
                <w:sz w:val="20"/>
                <w:szCs w:val="20"/>
              </w:rPr>
              <w:t>Yes</w:t>
            </w:r>
          </w:p>
        </w:tc>
      </w:tr>
    </w:tbl>
    <w:p w14:paraId="1F2D15D8" w14:textId="77777777" w:rsidR="00CB5AC6" w:rsidRDefault="00CB5AC6">
      <w:pPr>
        <w:spacing w:after="120"/>
      </w:pPr>
    </w:p>
    <w:p w14:paraId="1FABB57F" w14:textId="77777777" w:rsidR="00CB5AC6" w:rsidRDefault="00000000">
      <w:pPr>
        <w:spacing w:after="100"/>
        <w:jc w:val="both"/>
      </w:pPr>
      <w:r>
        <w:t>The benchmark runs 13 scenarios including all three known failure cases from Utkarsh's prototype — small sample routing, borderline repeated measures, and non-normal within-subject differences. The PoC passes 9/13 (69%). The 4 failures are documented statistical judgment calls where even experienced statisticians disagree.</w:t>
      </w:r>
    </w:p>
    <w:p w14:paraId="195E7B31" w14:textId="77777777" w:rsidR="00CB5AC6" w:rsidRDefault="00000000">
      <w:pPr>
        <w:spacing w:after="100"/>
        <w:jc w:val="both"/>
      </w:pPr>
      <w:r>
        <w:t>I also built 8 clinically grounded test datasets covering every analysis path in the pipeline: a 93-patient antidepressant RCT (independent t-test), a 20-subject sleep deprivation study modelled on Belenky et al. (Friedman), a stroke rehabilitation pre/post study (paired t-test), a 4-arm pain trial (ANOVA), skewed reaction time data (Kruskal-Wallis), wide-format EEG alpha power across 5 brain regions (Friedman wide), a CRP-cognitive decline correlation study, and a 155-patient Hepatitis B ADR study mirroring my own published FAERS work.</w:t>
      </w:r>
    </w:p>
    <w:p w14:paraId="58A8C72A" w14:textId="13A33559" w:rsidR="00CB5AC6" w:rsidRDefault="00191655">
      <w:pPr>
        <w:spacing w:after="100"/>
        <w:jc w:val="both"/>
      </w:pPr>
      <w:proofErr w:type="spellStart"/>
      <w:r>
        <w:t>AStats</w:t>
      </w:r>
      <w:proofErr w:type="spellEnd"/>
      <w:r>
        <w:t xml:space="preserve"> Prototype (ver1)</w:t>
      </w:r>
      <w:r w:rsidR="00000000">
        <w:t xml:space="preserve">: </w:t>
      </w:r>
      <w:hyperlink r:id="rId6" w:history="1">
        <w:r w:rsidRPr="00191655">
          <w:rPr>
            <w:rStyle w:val="Hyperlink"/>
          </w:rPr>
          <w:t xml:space="preserve">Link to my </w:t>
        </w:r>
        <w:proofErr w:type="spellStart"/>
        <w:r w:rsidRPr="00191655">
          <w:rPr>
            <w:rStyle w:val="Hyperlink"/>
          </w:rPr>
          <w:t>github</w:t>
        </w:r>
        <w:proofErr w:type="spellEnd"/>
        <w:r w:rsidRPr="00191655">
          <w:rPr>
            <w:rStyle w:val="Hyperlink"/>
          </w:rPr>
          <w:t xml:space="preserve"> repo</w:t>
        </w:r>
      </w:hyperlink>
    </w:p>
    <w:p w14:paraId="5DED7138" w14:textId="77777777" w:rsidR="00CB5AC6" w:rsidRDefault="00000000">
      <w:pPr>
        <w:spacing w:before="180" w:after="60"/>
      </w:pPr>
      <w:r>
        <w:rPr>
          <w:b/>
          <w:bCs/>
          <w:sz w:val="23"/>
          <w:szCs w:val="23"/>
        </w:rPr>
        <w:t>Technical choices</w:t>
      </w:r>
    </w:p>
    <w:p w14:paraId="791D5ED0" w14:textId="07597977" w:rsidR="00CB5AC6" w:rsidRDefault="00000000">
      <w:pPr>
        <w:spacing w:after="100"/>
        <w:jc w:val="both"/>
      </w:pPr>
      <w:r>
        <w:t xml:space="preserve">Python with Click for the CLI and Rich for terminal output. Statistical tests from SciPy and </w:t>
      </w:r>
      <w:proofErr w:type="spellStart"/>
      <w:r>
        <w:t>Statsmodels</w:t>
      </w:r>
      <w:proofErr w:type="spellEnd"/>
      <w:r>
        <w:t xml:space="preserve">. LLM explanation uses the Anthropic API </w:t>
      </w:r>
      <w:r w:rsidR="00191655">
        <w:t>(key is not available right now)</w:t>
      </w:r>
      <w:r>
        <w:t xml:space="preserve">, with a built-in fallback covering all 9 tests in detail — </w:t>
      </w:r>
      <w:r w:rsidR="00191655">
        <w:t xml:space="preserve">so </w:t>
      </w:r>
      <w:r>
        <w:t>no API key required to run the tool. Both paths are transparent to the user.</w:t>
      </w:r>
    </w:p>
    <w:p w14:paraId="76CB39DC" w14:textId="792C9B72" w:rsidR="00CB5AC6" w:rsidRDefault="00000000">
      <w:pPr>
        <w:spacing w:after="100"/>
        <w:jc w:val="both"/>
      </w:pPr>
      <w:r>
        <w:t xml:space="preserve">R integration is planned </w:t>
      </w:r>
      <w:r w:rsidR="00034622">
        <w:t>for</w:t>
      </w:r>
      <w:r>
        <w:t xml:space="preserve"> week</w:t>
      </w:r>
      <w:r w:rsidR="00034622">
        <w:t xml:space="preserve"> 5</w:t>
      </w:r>
      <w:r>
        <w:t xml:space="preserve"> using rpy2, covering tests where R is clearly more capable: lme4 for mixed models, </w:t>
      </w:r>
      <w:proofErr w:type="spellStart"/>
      <w:r>
        <w:t>BayesFactor</w:t>
      </w:r>
      <w:proofErr w:type="spellEnd"/>
      <w:r>
        <w:t xml:space="preserve"> for Bayesian t-tests, and car for Welch ANOVA. Python handles the NL parsing, structure inference, and session logic; R handles the statistical heavy lifting where needed.</w:t>
      </w:r>
    </w:p>
    <w:p w14:paraId="6D77A721" w14:textId="3F544E5D" w:rsidR="00CB5AC6" w:rsidRDefault="00000000">
      <w:pPr>
        <w:spacing w:after="100"/>
        <w:jc w:val="both"/>
      </w:pPr>
      <w:r>
        <w:t xml:space="preserve">For data auto-discovery, I will extend </w:t>
      </w:r>
      <w:proofErr w:type="spellStart"/>
      <w:r>
        <w:t>ydata</w:t>
      </w:r>
      <w:proofErr w:type="spellEnd"/>
      <w:r>
        <w:t xml:space="preserve">-profiling with structure-aware analysis specific to </w:t>
      </w:r>
      <w:proofErr w:type="spellStart"/>
      <w:r>
        <w:t>AStats</w:t>
      </w:r>
      <w:proofErr w:type="spellEnd"/>
      <w:r>
        <w:t xml:space="preserve"> — detecting repeated measures patterns, flagging pseudo</w:t>
      </w:r>
      <w:r w:rsidR="00034622">
        <w:t>-</w:t>
      </w:r>
      <w:r>
        <w:t>replication risk, and suggesting relevant analyses before the user asks a question.</w:t>
      </w:r>
    </w:p>
    <w:p w14:paraId="225380B8" w14:textId="77777777" w:rsidR="00CB5AC6" w:rsidRDefault="00000000">
      <w:pPr>
        <w:pBdr>
          <w:bottom w:val="single" w:sz="6" w:space="4" w:color="000000"/>
        </w:pBdr>
        <w:spacing w:before="280" w:after="80"/>
      </w:pPr>
      <w:r>
        <w:rPr>
          <w:b/>
          <w:bCs/>
          <w:sz w:val="26"/>
          <w:szCs w:val="26"/>
        </w:rPr>
        <w:t>4. Deliverables</w:t>
      </w:r>
    </w:p>
    <w:p w14:paraId="787DE3B0" w14:textId="77777777" w:rsidR="00CB5AC6" w:rsidRDefault="00000000">
      <w:pPr>
        <w:spacing w:before="180" w:after="60"/>
      </w:pPr>
      <w:r>
        <w:rPr>
          <w:b/>
          <w:bCs/>
          <w:sz w:val="23"/>
          <w:szCs w:val="23"/>
        </w:rPr>
        <w:t>Minimum deliverables (guaranteed)</w:t>
      </w:r>
    </w:p>
    <w:p w14:paraId="1094D6C5" w14:textId="77777777" w:rsidR="00CB5AC6" w:rsidRDefault="00000000">
      <w:pPr>
        <w:pStyle w:val="ListParagraph"/>
        <w:numPr>
          <w:ilvl w:val="0"/>
          <w:numId w:val="2"/>
        </w:numPr>
        <w:spacing w:after="60"/>
      </w:pPr>
      <w:r>
        <w:t xml:space="preserve">Working CLI: </w:t>
      </w:r>
      <w:proofErr w:type="spellStart"/>
      <w:r>
        <w:t>astats</w:t>
      </w:r>
      <w:proofErr w:type="spellEnd"/>
      <w:r>
        <w:t xml:space="preserve"> </w:t>
      </w:r>
      <w:proofErr w:type="spellStart"/>
      <w:r>
        <w:t>analyze</w:t>
      </w:r>
      <w:proofErr w:type="spellEnd"/>
      <w:r>
        <w:t xml:space="preserve"> &lt;file&gt; "&lt;query&gt;" — full pipeline, all output modes (rich, plain, JSON, methods-only)</w:t>
      </w:r>
    </w:p>
    <w:p w14:paraId="38FFF28C" w14:textId="77777777" w:rsidR="00CB5AC6" w:rsidRDefault="00000000">
      <w:pPr>
        <w:pStyle w:val="ListParagraph"/>
        <w:numPr>
          <w:ilvl w:val="0"/>
          <w:numId w:val="2"/>
        </w:numPr>
        <w:spacing w:after="60"/>
      </w:pPr>
      <w:r>
        <w:t>Structure inference: independent, repeated-measures, nested, wide-format</w:t>
      </w:r>
    </w:p>
    <w:p w14:paraId="4E08BA6D" w14:textId="77777777" w:rsidR="00CB5AC6" w:rsidRDefault="00000000">
      <w:pPr>
        <w:pStyle w:val="ListParagraph"/>
        <w:numPr>
          <w:ilvl w:val="0"/>
          <w:numId w:val="2"/>
        </w:numPr>
        <w:spacing w:after="60"/>
      </w:pPr>
      <w:r>
        <w:t>Assumption checking: Shapiro-Wilk, Levene's, sample adequacy, correct within-subject logic</w:t>
      </w:r>
    </w:p>
    <w:p w14:paraId="3FE4D212" w14:textId="77777777" w:rsidR="00CB5AC6" w:rsidRDefault="00000000">
      <w:pPr>
        <w:pStyle w:val="ListParagraph"/>
        <w:numPr>
          <w:ilvl w:val="0"/>
          <w:numId w:val="2"/>
        </w:numPr>
        <w:spacing w:after="60"/>
      </w:pPr>
      <w:r>
        <w:t>9 statistical tests with effect sizes and ready-to-paste methods paragraphs</w:t>
      </w:r>
    </w:p>
    <w:p w14:paraId="485BDAA6" w14:textId="77777777" w:rsidR="00CB5AC6" w:rsidRDefault="00000000">
      <w:pPr>
        <w:pStyle w:val="ListParagraph"/>
        <w:numPr>
          <w:ilvl w:val="0"/>
          <w:numId w:val="2"/>
        </w:numPr>
        <w:spacing w:after="60"/>
      </w:pPr>
      <w:r>
        <w:t>Practitioner feedback loop: accept / override / explain / fix assumption, --auto flag</w:t>
      </w:r>
    </w:p>
    <w:p w14:paraId="06DFF18B" w14:textId="77777777" w:rsidR="00CB5AC6" w:rsidRDefault="00000000">
      <w:pPr>
        <w:pStyle w:val="ListParagraph"/>
        <w:numPr>
          <w:ilvl w:val="0"/>
          <w:numId w:val="2"/>
        </w:numPr>
        <w:spacing w:after="60"/>
      </w:pPr>
      <w:r>
        <w:t>Session logging to JSON with timestamps and override reasons</w:t>
      </w:r>
    </w:p>
    <w:p w14:paraId="58420FCD" w14:textId="77777777" w:rsidR="00CB5AC6" w:rsidRDefault="00000000">
      <w:pPr>
        <w:pStyle w:val="ListParagraph"/>
        <w:numPr>
          <w:ilvl w:val="0"/>
          <w:numId w:val="2"/>
        </w:numPr>
        <w:spacing w:after="60"/>
      </w:pPr>
      <w:r>
        <w:t>Plain-language built-in explanations for all 9 tests (works offline, no API key)</w:t>
      </w:r>
    </w:p>
    <w:p w14:paraId="79650F0D" w14:textId="77777777" w:rsidR="00CB5AC6" w:rsidRDefault="00000000">
      <w:pPr>
        <w:pStyle w:val="ListParagraph"/>
        <w:numPr>
          <w:ilvl w:val="0"/>
          <w:numId w:val="2"/>
        </w:numPr>
        <w:spacing w:after="60"/>
      </w:pPr>
      <w:r>
        <w:t>Benchmark harness with 20+ labelled scenarios and 8 real clinical/neuroscience datasets</w:t>
      </w:r>
    </w:p>
    <w:p w14:paraId="34FF4EEC" w14:textId="77777777" w:rsidR="00CB5AC6" w:rsidRDefault="00000000">
      <w:pPr>
        <w:pStyle w:val="ListParagraph"/>
        <w:numPr>
          <w:ilvl w:val="0"/>
          <w:numId w:val="2"/>
        </w:numPr>
        <w:spacing w:after="60"/>
      </w:pPr>
      <w:r>
        <w:t>Basic R bridge (rpy2) for 2-3 R-only tests</w:t>
      </w:r>
    </w:p>
    <w:p w14:paraId="41838E79" w14:textId="77777777" w:rsidR="00CB5AC6" w:rsidRDefault="00000000">
      <w:pPr>
        <w:pStyle w:val="ListParagraph"/>
        <w:numPr>
          <w:ilvl w:val="0"/>
          <w:numId w:val="2"/>
        </w:numPr>
        <w:spacing w:after="60"/>
      </w:pPr>
      <w:r>
        <w:t>README and getting-started documentation</w:t>
      </w:r>
    </w:p>
    <w:p w14:paraId="6EFD9085" w14:textId="77777777" w:rsidR="00CB5AC6" w:rsidRDefault="00000000">
      <w:pPr>
        <w:spacing w:before="180" w:after="60"/>
      </w:pPr>
      <w:r>
        <w:rPr>
          <w:b/>
          <w:bCs/>
          <w:sz w:val="23"/>
          <w:szCs w:val="23"/>
        </w:rPr>
        <w:t>Stretch goals (if time allows)</w:t>
      </w:r>
    </w:p>
    <w:p w14:paraId="1B652188" w14:textId="77777777" w:rsidR="001037C7" w:rsidRDefault="001037C7">
      <w:pPr>
        <w:pStyle w:val="ListParagraph"/>
        <w:numPr>
          <w:ilvl w:val="0"/>
          <w:numId w:val="2"/>
        </w:numPr>
        <w:spacing w:after="60"/>
      </w:pPr>
      <w:r w:rsidRPr="001037C7">
        <w:lastRenderedPageBreak/>
        <w:t xml:space="preserve">Preference-based fine-tuning: The session correction log captures structured preference data — which test </w:t>
      </w:r>
      <w:proofErr w:type="spellStart"/>
      <w:r w:rsidRPr="001037C7">
        <w:t>AStats</w:t>
      </w:r>
      <w:proofErr w:type="spellEnd"/>
      <w:r w:rsidRPr="001037C7">
        <w:t xml:space="preserve"> recommended, which the practitioner chose instead, and why. In the final weeks, I will format these as (rejected, accepted) pairs and experiment with Direct Preference Optimization (DPO) to fine-tune a small open-weight model (Mistral 7B via Ollama). DPO achieves similar outcomes to RLHF without needing a reward model or RL training loop, making it feasible on consumer hardware. This is a stretch goal contingent on collecting sufficient correction volume during the project.</w:t>
      </w:r>
    </w:p>
    <w:p w14:paraId="201699FB" w14:textId="2B0FE230" w:rsidR="00CB5AC6" w:rsidRDefault="00000000">
      <w:pPr>
        <w:pStyle w:val="ListParagraph"/>
        <w:numPr>
          <w:ilvl w:val="0"/>
          <w:numId w:val="2"/>
        </w:numPr>
        <w:spacing w:after="60"/>
      </w:pPr>
      <w:r>
        <w:t xml:space="preserve">Multi-step exploratory mode: given a raw dataset and no query, </w:t>
      </w:r>
      <w:proofErr w:type="spellStart"/>
      <w:r>
        <w:t>AStats</w:t>
      </w:r>
      <w:proofErr w:type="spellEnd"/>
      <w:r>
        <w:t xml:space="preserve"> auto-suggests what analyses are worth running</w:t>
      </w:r>
    </w:p>
    <w:p w14:paraId="1E1E0103" w14:textId="77777777" w:rsidR="00CB5AC6" w:rsidRDefault="00000000">
      <w:pPr>
        <w:pStyle w:val="ListParagraph"/>
        <w:numPr>
          <w:ilvl w:val="0"/>
          <w:numId w:val="2"/>
        </w:numPr>
        <w:spacing w:after="60"/>
      </w:pPr>
      <w:r>
        <w:t>Session summary dashboard showing override patterns across analyses</w:t>
      </w:r>
    </w:p>
    <w:p w14:paraId="001986DE" w14:textId="77777777" w:rsidR="00CB5AC6" w:rsidRDefault="00000000">
      <w:pPr>
        <w:pStyle w:val="ListParagraph"/>
        <w:numPr>
          <w:ilvl w:val="0"/>
          <w:numId w:val="2"/>
        </w:numPr>
        <w:spacing w:after="60"/>
      </w:pPr>
      <w:r>
        <w:t xml:space="preserve">Lightweight </w:t>
      </w:r>
      <w:proofErr w:type="spellStart"/>
      <w:r>
        <w:t>Streamlit</w:t>
      </w:r>
      <w:proofErr w:type="spellEnd"/>
      <w:r>
        <w:t xml:space="preserve"> frontend as an alternative to the CLI</w:t>
      </w:r>
    </w:p>
    <w:p w14:paraId="6E579DA8" w14:textId="77777777" w:rsidR="00CB5AC6" w:rsidRDefault="00000000">
      <w:pPr>
        <w:pBdr>
          <w:bottom w:val="single" w:sz="6" w:space="4" w:color="000000"/>
        </w:pBdr>
        <w:spacing w:before="280" w:after="80"/>
      </w:pPr>
      <w:r>
        <w:rPr>
          <w:b/>
          <w:bCs/>
          <w:sz w:val="26"/>
          <w:szCs w:val="26"/>
        </w:rPr>
        <w:t>5.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9"/>
        <w:gridCol w:w="2220"/>
        <w:gridCol w:w="3586"/>
        <w:gridCol w:w="1775"/>
      </w:tblGrid>
      <w:tr w:rsidR="00CB5AC6" w14:paraId="3510701E" w14:textId="77777777">
        <w:tblPrEx>
          <w:tblCellMar>
            <w:top w:w="0" w:type="dxa"/>
            <w:bottom w:w="0" w:type="dxa"/>
          </w:tblCellMar>
        </w:tblPrEx>
        <w:trPr>
          <w:gridAfter w:val="1"/>
          <w:wAfter w:w="360" w:type="dxa"/>
        </w:trPr>
        <w:tc>
          <w:tcPr>
            <w:tcW w:w="22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324819EA" w14:textId="77777777" w:rsidR="00CB5AC6" w:rsidRDefault="00000000">
            <w:r>
              <w:rPr>
                <w:b/>
                <w:bCs/>
                <w:sz w:val="20"/>
                <w:szCs w:val="20"/>
              </w:rPr>
              <w:t>Period</w:t>
            </w:r>
          </w:p>
        </w:tc>
        <w:tc>
          <w:tcPr>
            <w:tcW w:w="280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1316EC12" w14:textId="77777777" w:rsidR="00CB5AC6" w:rsidRDefault="00000000">
            <w:r>
              <w:rPr>
                <w:b/>
                <w:bCs/>
                <w:sz w:val="20"/>
                <w:szCs w:val="20"/>
              </w:rPr>
              <w:t>Focus</w:t>
            </w:r>
          </w:p>
        </w:tc>
        <w:tc>
          <w:tcPr>
            <w:tcW w:w="4360" w:type="dxa"/>
            <w:tcBorders>
              <w:top w:val="single" w:sz="1" w:space="0" w:color="000000"/>
              <w:left w:val="single" w:sz="1" w:space="0" w:color="000000"/>
              <w:bottom w:val="single" w:sz="1" w:space="0" w:color="000000"/>
              <w:right w:val="single" w:sz="1" w:space="0" w:color="000000"/>
            </w:tcBorders>
            <w:shd w:val="clear" w:color="auto" w:fill="CCCCCC"/>
            <w:tcMar>
              <w:top w:w="80" w:type="dxa"/>
              <w:left w:w="120" w:type="dxa"/>
              <w:bottom w:w="80" w:type="dxa"/>
              <w:right w:w="120" w:type="dxa"/>
            </w:tcMar>
          </w:tcPr>
          <w:p w14:paraId="716B1BA5" w14:textId="77777777" w:rsidR="00CB5AC6" w:rsidRDefault="00000000">
            <w:r>
              <w:rPr>
                <w:b/>
                <w:bCs/>
                <w:sz w:val="20"/>
                <w:szCs w:val="20"/>
              </w:rPr>
              <w:t>Concrete tasks</w:t>
            </w:r>
          </w:p>
        </w:tc>
      </w:tr>
      <w:tr w:rsidR="00CB5AC6" w14:paraId="26957BDD" w14:textId="77777777">
        <w:tblPrEx>
          <w:tblCellMar>
            <w:top w:w="0" w:type="dxa"/>
            <w:bottom w:w="0" w:type="dxa"/>
          </w:tblCellMar>
        </w:tblPrEx>
        <w:trPr>
          <w:gridAfter w:val="1"/>
          <w:wAfter w:w="360" w:type="dxa"/>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AA0D62" w14:textId="77777777" w:rsidR="00CB5AC6" w:rsidRDefault="00000000">
            <w:r>
              <w:rPr>
                <w:sz w:val="20"/>
                <w:szCs w:val="20"/>
              </w:rPr>
              <w:t>Community Bonding May 8 – Jun 1</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D04450" w14:textId="77777777" w:rsidR="00CB5AC6" w:rsidRDefault="00000000">
            <w:r>
              <w:rPr>
                <w:sz w:val="20"/>
                <w:szCs w:val="20"/>
              </w:rPr>
              <w:t>Setup and alignment</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0D9977E" w14:textId="77777777" w:rsidR="00CB5AC6" w:rsidRDefault="00000000">
            <w:r>
              <w:rPr>
                <w:sz w:val="20"/>
                <w:szCs w:val="20"/>
              </w:rPr>
              <w:t xml:space="preserve">Sync with mentors on priorities, study the </w:t>
            </w:r>
            <w:proofErr w:type="spellStart"/>
            <w:r>
              <w:rPr>
                <w:sz w:val="20"/>
                <w:szCs w:val="20"/>
              </w:rPr>
              <w:t>AStats</w:t>
            </w:r>
            <w:proofErr w:type="spellEnd"/>
            <w:r>
              <w:rPr>
                <w:sz w:val="20"/>
                <w:szCs w:val="20"/>
              </w:rPr>
              <w:t xml:space="preserve"> community on alphatest.scicommons.org, independently reproduce the </w:t>
            </w:r>
            <w:proofErr w:type="spellStart"/>
            <w:r>
              <w:rPr>
                <w:sz w:val="20"/>
                <w:szCs w:val="20"/>
              </w:rPr>
              <w:t>sleepstudy</w:t>
            </w:r>
            <w:proofErr w:type="spellEnd"/>
            <w:r>
              <w:rPr>
                <w:sz w:val="20"/>
                <w:szCs w:val="20"/>
              </w:rPr>
              <w:t xml:space="preserve"> validation, finalise R bridge strategy</w:t>
            </w:r>
          </w:p>
        </w:tc>
      </w:tr>
      <w:tr w:rsidR="00CB5AC6" w14:paraId="358E62C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BDA4E0" w14:textId="77777777" w:rsidR="00CB5AC6" w:rsidRDefault="00000000">
            <w:r>
              <w:rPr>
                <w:sz w:val="20"/>
                <w:szCs w:val="20"/>
              </w:rPr>
              <w:t>Weeks 1–2 Jun 2–15</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6B0C2D" w14:textId="77777777" w:rsidR="00CB5AC6" w:rsidRDefault="00000000">
            <w:r>
              <w:rPr>
                <w:sz w:val="20"/>
                <w:szCs w:val="20"/>
              </w:rPr>
              <w:t>Codebase cleanup</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BEFC47" w14:textId="77777777" w:rsidR="00CB5AC6" w:rsidRDefault="00000000">
            <w:r>
              <w:rPr>
                <w:sz w:val="20"/>
                <w:szCs w:val="20"/>
              </w:rPr>
              <w:t>Refactor PoC into a proper package structure, write unit tests for all modules, add 7 more benchmark scenarios, document all current design decisions</w:t>
            </w:r>
          </w:p>
        </w:tc>
        <w:tc>
          <w:tcPr>
            <w:tcW w:w="3000" w:type="dxa"/>
            <w:tcBorders>
              <w:top w:val="single" w:sz="1" w:space="0" w:color="000000"/>
              <w:left w:val="single" w:sz="1" w:space="0" w:color="000000"/>
              <w:bottom w:val="single" w:sz="1" w:space="0" w:color="000000"/>
              <w:right w:val="single" w:sz="1" w:space="0" w:color="000000"/>
            </w:tcBorders>
            <w:shd w:val="clear" w:color="auto" w:fill="F0F0F0"/>
            <w:tcMar>
              <w:top w:w="80" w:type="dxa"/>
              <w:left w:w="120" w:type="dxa"/>
              <w:bottom w:w="80" w:type="dxa"/>
              <w:right w:w="120" w:type="dxa"/>
            </w:tcMar>
          </w:tcPr>
          <w:p w14:paraId="6BE11924" w14:textId="77777777" w:rsidR="00CB5AC6" w:rsidRDefault="00CB5AC6"/>
        </w:tc>
      </w:tr>
      <w:tr w:rsidR="00CB5AC6" w14:paraId="3BDD41E5" w14:textId="77777777">
        <w:tblPrEx>
          <w:tblCellMar>
            <w:top w:w="0" w:type="dxa"/>
            <w:bottom w:w="0" w:type="dxa"/>
          </w:tblCellMar>
        </w:tblPrEx>
        <w:trPr>
          <w:gridAfter w:val="1"/>
          <w:wAfter w:w="360" w:type="dxa"/>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6F5683" w14:textId="77777777" w:rsidR="00CB5AC6" w:rsidRDefault="00000000">
            <w:r>
              <w:rPr>
                <w:sz w:val="20"/>
                <w:szCs w:val="20"/>
              </w:rPr>
              <w:t>Weeks 3–4 Jun 16–29</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56B59B" w14:textId="77777777" w:rsidR="00CB5AC6" w:rsidRDefault="00000000">
            <w:r>
              <w:rPr>
                <w:sz w:val="20"/>
                <w:szCs w:val="20"/>
              </w:rPr>
              <w:t>NL parser improvements</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81E93B" w14:textId="77777777" w:rsidR="00CB5AC6" w:rsidRDefault="00000000">
            <w:r>
              <w:rPr>
                <w:sz w:val="20"/>
                <w:szCs w:val="20"/>
              </w:rPr>
              <w:t>Add LLM-backed intent detection as optional layer, expand ambiguity resolution, improve column-hint extraction. Midterm checkpoint with mentors.</w:t>
            </w:r>
          </w:p>
        </w:tc>
      </w:tr>
      <w:tr w:rsidR="00CB5AC6" w14:paraId="518D254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235B048" w14:textId="77777777" w:rsidR="00CB5AC6" w:rsidRDefault="00000000">
            <w:r>
              <w:rPr>
                <w:sz w:val="20"/>
                <w:szCs w:val="20"/>
              </w:rPr>
              <w:t>Weeks 5–6 Jun 30 – Jul 13</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0B87593" w14:textId="77777777" w:rsidR="00CB5AC6" w:rsidRDefault="00000000">
            <w:r>
              <w:rPr>
                <w:sz w:val="20"/>
                <w:szCs w:val="20"/>
              </w:rPr>
              <w:t>R bridge</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F8363D0" w14:textId="77777777" w:rsidR="00CB5AC6" w:rsidRDefault="00000000">
            <w:r>
              <w:rPr>
                <w:sz w:val="20"/>
                <w:szCs w:val="20"/>
              </w:rPr>
              <w:t xml:space="preserve">rpy2-based integration: lme4, </w:t>
            </w:r>
            <w:proofErr w:type="spellStart"/>
            <w:r>
              <w:rPr>
                <w:sz w:val="20"/>
                <w:szCs w:val="20"/>
              </w:rPr>
              <w:t>BayesFactor</w:t>
            </w:r>
            <w:proofErr w:type="spellEnd"/>
            <w:r>
              <w:rPr>
                <w:sz w:val="20"/>
                <w:szCs w:val="20"/>
              </w:rPr>
              <w:t xml:space="preserve">, Welch ANOVA via car. Test round-trip </w:t>
            </w:r>
            <w:proofErr w:type="spellStart"/>
            <w:r>
              <w:rPr>
                <w:sz w:val="20"/>
                <w:szCs w:val="20"/>
              </w:rPr>
              <w:t>Python→R→Python</w:t>
            </w:r>
            <w:proofErr w:type="spellEnd"/>
            <w:r>
              <w:rPr>
                <w:sz w:val="20"/>
                <w:szCs w:val="20"/>
              </w:rPr>
              <w:t xml:space="preserve"> on real datasets. Handle R environment setup.</w:t>
            </w:r>
          </w:p>
        </w:tc>
        <w:tc>
          <w:tcPr>
            <w:tcW w:w="3000" w:type="dxa"/>
            <w:tcBorders>
              <w:top w:val="single" w:sz="1" w:space="0" w:color="000000"/>
              <w:left w:val="single" w:sz="1" w:space="0" w:color="000000"/>
              <w:bottom w:val="single" w:sz="1" w:space="0" w:color="000000"/>
              <w:right w:val="single" w:sz="1" w:space="0" w:color="000000"/>
            </w:tcBorders>
            <w:shd w:val="clear" w:color="auto" w:fill="F0F0F0"/>
            <w:tcMar>
              <w:top w:w="80" w:type="dxa"/>
              <w:left w:w="120" w:type="dxa"/>
              <w:bottom w:w="80" w:type="dxa"/>
              <w:right w:w="120" w:type="dxa"/>
            </w:tcMar>
          </w:tcPr>
          <w:p w14:paraId="7E99137A" w14:textId="77777777" w:rsidR="00CB5AC6" w:rsidRDefault="00CB5AC6"/>
        </w:tc>
      </w:tr>
      <w:tr w:rsidR="00CB5AC6" w14:paraId="40FC63F3" w14:textId="77777777">
        <w:tblPrEx>
          <w:tblCellMar>
            <w:top w:w="0" w:type="dxa"/>
            <w:bottom w:w="0" w:type="dxa"/>
          </w:tblCellMar>
        </w:tblPrEx>
        <w:trPr>
          <w:gridAfter w:val="1"/>
          <w:wAfter w:w="360" w:type="dxa"/>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DB2B38" w14:textId="77777777" w:rsidR="00CB5AC6" w:rsidRDefault="00000000">
            <w:r>
              <w:rPr>
                <w:sz w:val="20"/>
                <w:szCs w:val="20"/>
              </w:rPr>
              <w:t>Week 7 Jul 14–20</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915DFCF" w14:textId="77777777" w:rsidR="00CB5AC6" w:rsidRDefault="00000000">
            <w:r>
              <w:rPr>
                <w:sz w:val="20"/>
                <w:szCs w:val="20"/>
              </w:rPr>
              <w:t>Midterm eval prep</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737C138" w14:textId="77777777" w:rsidR="00CB5AC6" w:rsidRDefault="00000000">
            <w:r>
              <w:rPr>
                <w:sz w:val="20"/>
                <w:szCs w:val="20"/>
              </w:rPr>
              <w:t>Midterm evaluation. Document work so far, address mentor feedback, update benchmark.</w:t>
            </w:r>
          </w:p>
        </w:tc>
      </w:tr>
      <w:tr w:rsidR="00CB5AC6" w14:paraId="59A1779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933C9E" w14:textId="77777777" w:rsidR="00CB5AC6" w:rsidRDefault="00000000">
            <w:r>
              <w:rPr>
                <w:sz w:val="20"/>
                <w:szCs w:val="20"/>
              </w:rPr>
              <w:t>Weeks 8–9 Jul 21 – Aug 3</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893CFD" w14:textId="77777777" w:rsidR="00CB5AC6" w:rsidRDefault="00000000">
            <w:r>
              <w:rPr>
                <w:sz w:val="20"/>
                <w:szCs w:val="20"/>
              </w:rPr>
              <w:t>Auto-discovery mode</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F5633E" w14:textId="77777777" w:rsidR="00CB5AC6" w:rsidRDefault="00000000">
            <w:r>
              <w:rPr>
                <w:sz w:val="20"/>
                <w:szCs w:val="20"/>
              </w:rPr>
              <w:t xml:space="preserve">Build dataset summarisation using </w:t>
            </w:r>
            <w:proofErr w:type="spellStart"/>
            <w:r>
              <w:rPr>
                <w:sz w:val="20"/>
                <w:szCs w:val="20"/>
              </w:rPr>
              <w:t>ydata</w:t>
            </w:r>
            <w:proofErr w:type="spellEnd"/>
            <w:r>
              <w:rPr>
                <w:sz w:val="20"/>
                <w:szCs w:val="20"/>
              </w:rPr>
              <w:t xml:space="preserve">-profiling as base. Add structure-aware analysis suggestions. </w:t>
            </w:r>
            <w:proofErr w:type="spellStart"/>
            <w:r>
              <w:rPr>
                <w:sz w:val="20"/>
                <w:szCs w:val="20"/>
              </w:rPr>
              <w:t>AStats</w:t>
            </w:r>
            <w:proofErr w:type="spellEnd"/>
            <w:r>
              <w:rPr>
                <w:sz w:val="20"/>
                <w:szCs w:val="20"/>
              </w:rPr>
              <w:t xml:space="preserve"> should describe a raw dataset before the user asks.</w:t>
            </w:r>
          </w:p>
        </w:tc>
        <w:tc>
          <w:tcPr>
            <w:tcW w:w="3000" w:type="dxa"/>
            <w:tcBorders>
              <w:top w:val="single" w:sz="1" w:space="0" w:color="000000"/>
              <w:left w:val="single" w:sz="1" w:space="0" w:color="000000"/>
              <w:bottom w:val="single" w:sz="1" w:space="0" w:color="000000"/>
              <w:right w:val="single" w:sz="1" w:space="0" w:color="000000"/>
            </w:tcBorders>
            <w:shd w:val="clear" w:color="auto" w:fill="F0F0F0"/>
            <w:tcMar>
              <w:top w:w="80" w:type="dxa"/>
              <w:left w:w="120" w:type="dxa"/>
              <w:bottom w:w="80" w:type="dxa"/>
              <w:right w:w="120" w:type="dxa"/>
            </w:tcMar>
          </w:tcPr>
          <w:p w14:paraId="23ED173E" w14:textId="77777777" w:rsidR="00CB5AC6" w:rsidRDefault="00CB5AC6"/>
        </w:tc>
      </w:tr>
      <w:tr w:rsidR="00CB5AC6" w14:paraId="6834363F" w14:textId="77777777">
        <w:tblPrEx>
          <w:tblCellMar>
            <w:top w:w="0" w:type="dxa"/>
            <w:bottom w:w="0" w:type="dxa"/>
          </w:tblCellMar>
        </w:tblPrEx>
        <w:trPr>
          <w:gridAfter w:val="1"/>
          <w:wAfter w:w="360" w:type="dxa"/>
        </w:trPr>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74F1E9" w14:textId="77777777" w:rsidR="00CB5AC6" w:rsidRDefault="00000000">
            <w:r>
              <w:rPr>
                <w:sz w:val="20"/>
                <w:szCs w:val="20"/>
              </w:rPr>
              <w:t>Weeks 10–11 Aug 4–17</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713143" w14:textId="77777777" w:rsidR="00CB5AC6" w:rsidRDefault="00000000">
            <w:r>
              <w:rPr>
                <w:sz w:val="20"/>
                <w:szCs w:val="20"/>
              </w:rPr>
              <w:t>Session tooling + fine-tune</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7BCB54" w14:textId="77777777" w:rsidR="00CB5AC6" w:rsidRDefault="00000000">
            <w:r>
              <w:rPr>
                <w:sz w:val="20"/>
                <w:szCs w:val="20"/>
              </w:rPr>
              <w:t>Session summary command, export session to reproducible script. Begin fine-tuning experiment if data volume allows.</w:t>
            </w:r>
          </w:p>
        </w:tc>
      </w:tr>
      <w:tr w:rsidR="00CB5AC6" w14:paraId="780CABA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11FBD5" w14:textId="77777777" w:rsidR="00CB5AC6" w:rsidRDefault="00000000">
            <w:r>
              <w:rPr>
                <w:sz w:val="20"/>
                <w:szCs w:val="20"/>
              </w:rPr>
              <w:t>Weeks 12–13 Aug 18 – Sep 1</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F6F843" w14:textId="77777777" w:rsidR="00CB5AC6" w:rsidRDefault="00000000">
            <w:r>
              <w:rPr>
                <w:sz w:val="20"/>
                <w:szCs w:val="20"/>
              </w:rPr>
              <w:t>Polish and submission</w:t>
            </w:r>
          </w:p>
        </w:tc>
        <w:tc>
          <w:tcPr>
            <w:tcW w:w="4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9F1309" w14:textId="77777777" w:rsidR="00CB5AC6" w:rsidRDefault="00000000">
            <w:r>
              <w:rPr>
                <w:sz w:val="20"/>
                <w:szCs w:val="20"/>
              </w:rPr>
              <w:t xml:space="preserve">User testing on real research datasets. Full documentation, </w:t>
            </w:r>
            <w:r>
              <w:rPr>
                <w:sz w:val="20"/>
                <w:szCs w:val="20"/>
              </w:rPr>
              <w:lastRenderedPageBreak/>
              <w:t>tutorials, API reference. Code review with mentors. Final submission.</w:t>
            </w:r>
          </w:p>
        </w:tc>
        <w:tc>
          <w:tcPr>
            <w:tcW w:w="3000" w:type="dxa"/>
            <w:tcBorders>
              <w:top w:val="single" w:sz="1" w:space="0" w:color="000000"/>
              <w:left w:val="single" w:sz="1" w:space="0" w:color="000000"/>
              <w:bottom w:val="single" w:sz="1" w:space="0" w:color="000000"/>
              <w:right w:val="single" w:sz="1" w:space="0" w:color="000000"/>
            </w:tcBorders>
            <w:shd w:val="clear" w:color="auto" w:fill="F0F0F0"/>
            <w:tcMar>
              <w:top w:w="80" w:type="dxa"/>
              <w:left w:w="120" w:type="dxa"/>
              <w:bottom w:w="80" w:type="dxa"/>
              <w:right w:w="120" w:type="dxa"/>
            </w:tcMar>
          </w:tcPr>
          <w:p w14:paraId="34A9FAF0" w14:textId="77777777" w:rsidR="00CB5AC6" w:rsidRDefault="00CB5AC6"/>
        </w:tc>
      </w:tr>
    </w:tbl>
    <w:p w14:paraId="1921A658" w14:textId="77777777" w:rsidR="00CB5AC6" w:rsidRDefault="00CB5AC6">
      <w:pPr>
        <w:spacing w:after="200"/>
      </w:pPr>
    </w:p>
    <w:p w14:paraId="3AF749DF" w14:textId="77777777" w:rsidR="00CB5AC6" w:rsidRDefault="00000000">
      <w:pPr>
        <w:pBdr>
          <w:bottom w:val="single" w:sz="6" w:space="4" w:color="000000"/>
        </w:pBdr>
        <w:spacing w:before="280" w:after="80"/>
      </w:pPr>
      <w:r>
        <w:rPr>
          <w:b/>
          <w:bCs/>
          <w:sz w:val="26"/>
          <w:szCs w:val="26"/>
        </w:rPr>
        <w:t>6. Communication Plan</w:t>
      </w:r>
    </w:p>
    <w:p w14:paraId="3BD9C9ED" w14:textId="51735690" w:rsidR="00CB5AC6" w:rsidRDefault="00000000">
      <w:pPr>
        <w:spacing w:after="100"/>
        <w:jc w:val="both"/>
      </w:pPr>
      <w:r>
        <w:t xml:space="preserve">Weekly or biweekly </w:t>
      </w:r>
      <w:r w:rsidR="00034622">
        <w:t>Microsoft Teams</w:t>
      </w:r>
      <w:r>
        <w:t xml:space="preserve"> </w:t>
      </w:r>
      <w:r w:rsidR="00034622">
        <w:t>meetup</w:t>
      </w:r>
      <w:r>
        <w:t xml:space="preserve"> with mentors — whichever frequency they prefer. </w:t>
      </w:r>
      <w:r w:rsidR="00034622">
        <w:t>Questions</w:t>
      </w:r>
      <w:r>
        <w:t xml:space="preserve"> and updates on the </w:t>
      </w:r>
      <w:proofErr w:type="spellStart"/>
      <w:r>
        <w:t>AStats</w:t>
      </w:r>
      <w:proofErr w:type="spellEnd"/>
      <w:r>
        <w:t xml:space="preserve"> community at alphatest.scicommons.org. I will push to GitHub </w:t>
      </w:r>
      <w:r w:rsidR="00034622">
        <w:t>as I make improvements to my work on a regular basis</w:t>
      </w:r>
      <w:r>
        <w:t xml:space="preserve">. Before any significant design decision — especially R bridge architecture or the fine-tuning direction — I will write a short note and share it before coding, so mentors can </w:t>
      </w:r>
      <w:r w:rsidR="00034622">
        <w:t>give their feedback and correct the plan</w:t>
      </w:r>
      <w:r>
        <w:t xml:space="preserve"> early.</w:t>
      </w:r>
    </w:p>
    <w:p w14:paraId="2D2461BD" w14:textId="77777777" w:rsidR="00CB5AC6" w:rsidRDefault="00000000">
      <w:pPr>
        <w:spacing w:after="100"/>
        <w:jc w:val="both"/>
      </w:pPr>
      <w:r>
        <w:t>I am in IST (UTC+5:30), which overlaps well with North American afternoons. I respond to async messages within 24 hours during the programme.</w:t>
      </w:r>
    </w:p>
    <w:p w14:paraId="67C664ED" w14:textId="77777777" w:rsidR="00CB5AC6" w:rsidRDefault="00000000">
      <w:pPr>
        <w:pBdr>
          <w:bottom w:val="single" w:sz="6" w:space="4" w:color="000000"/>
        </w:pBdr>
        <w:spacing w:before="280" w:after="80"/>
      </w:pPr>
      <w:r>
        <w:rPr>
          <w:b/>
          <w:bCs/>
          <w:sz w:val="26"/>
          <w:szCs w:val="26"/>
        </w:rPr>
        <w:t>7. About Me</w:t>
      </w:r>
    </w:p>
    <w:p w14:paraId="411ACD10" w14:textId="77777777" w:rsidR="00CB5AC6" w:rsidRDefault="00000000">
      <w:pPr>
        <w:spacing w:before="180" w:after="60"/>
      </w:pPr>
      <w:r>
        <w:rPr>
          <w:b/>
          <w:bCs/>
          <w:sz w:val="23"/>
          <w:szCs w:val="23"/>
        </w:rPr>
        <w:t>Background</w:t>
      </w:r>
    </w:p>
    <w:p w14:paraId="3C39A70B" w14:textId="77777777" w:rsidR="00CB5AC6" w:rsidRDefault="00000000">
      <w:pPr>
        <w:spacing w:after="100"/>
        <w:jc w:val="both"/>
      </w:pPr>
      <w:r>
        <w:t xml:space="preserve">I am a 4th-semester </w:t>
      </w:r>
      <w:proofErr w:type="spellStart"/>
      <w:proofErr w:type="gramStart"/>
      <w:r>
        <w:t>B.Tech</w:t>
      </w:r>
      <w:proofErr w:type="spellEnd"/>
      <w:proofErr w:type="gramEnd"/>
      <w:r>
        <w:t xml:space="preserve"> student in AI and Data Science at Amrita Vishwa Vidyapeetham, with a Minor in Medical Engineering. My work sits at the intersection of machine learning and real clinical or scientific data, which is exactly the territory </w:t>
      </w:r>
      <w:proofErr w:type="spellStart"/>
      <w:r>
        <w:t>AStats</w:t>
      </w:r>
      <w:proofErr w:type="spellEnd"/>
      <w:r>
        <w:t xml:space="preserve"> operates in.</w:t>
      </w:r>
    </w:p>
    <w:p w14:paraId="0ACA2EBC" w14:textId="77777777" w:rsidR="00CB5AC6" w:rsidRDefault="00000000">
      <w:pPr>
        <w:spacing w:before="180" w:after="60"/>
      </w:pPr>
      <w:r>
        <w:rPr>
          <w:b/>
          <w:bCs/>
          <w:sz w:val="23"/>
          <w:szCs w:val="23"/>
        </w:rPr>
        <w:t xml:space="preserve">Projects directly relevant to </w:t>
      </w:r>
      <w:proofErr w:type="spellStart"/>
      <w:r>
        <w:rPr>
          <w:b/>
          <w:bCs/>
          <w:sz w:val="23"/>
          <w:szCs w:val="23"/>
        </w:rPr>
        <w:t>AStats</w:t>
      </w:r>
      <w:proofErr w:type="spellEnd"/>
    </w:p>
    <w:p w14:paraId="096F9EB1" w14:textId="2A96A2F6" w:rsidR="00CB5AC6" w:rsidRDefault="00000000">
      <w:pPr>
        <w:pStyle w:val="ListParagraph"/>
        <w:numPr>
          <w:ilvl w:val="0"/>
          <w:numId w:val="2"/>
        </w:numPr>
        <w:spacing w:after="60"/>
      </w:pPr>
      <w:r>
        <w:t xml:space="preserve">Adverse Drug Reaction </w:t>
      </w:r>
      <w:proofErr w:type="gramStart"/>
      <w:r>
        <w:t xml:space="preserve">Prediction </w:t>
      </w:r>
      <w:r w:rsidR="00034622">
        <w:t>:</w:t>
      </w:r>
      <w:proofErr w:type="gramEnd"/>
      <w:r>
        <w:t xml:space="preserve"> </w:t>
      </w:r>
      <w:proofErr w:type="spellStart"/>
      <w:r>
        <w:t>LightGBM</w:t>
      </w:r>
      <w:proofErr w:type="spellEnd"/>
      <w:r>
        <w:t xml:space="preserve"> multi-output classifier trained on 8,000+ FDA FAERS records for Hepatitis B antivirals. Deployed as a </w:t>
      </w:r>
      <w:proofErr w:type="spellStart"/>
      <w:r>
        <w:t>Streamlit</w:t>
      </w:r>
      <w:proofErr w:type="spellEnd"/>
      <w:r>
        <w:t xml:space="preserve"> clinical decision support app with SHAP explainability. This is the project where I first confronted the practitioner feedback problem that </w:t>
      </w:r>
      <w:proofErr w:type="spellStart"/>
      <w:r>
        <w:t>AStats</w:t>
      </w:r>
      <w:proofErr w:type="spellEnd"/>
      <w:r>
        <w:t xml:space="preserve"> is designed to solve. The pharmacologist story in section 3 is real.</w:t>
      </w:r>
    </w:p>
    <w:p w14:paraId="1A27AF37" w14:textId="2F0D6A21" w:rsidR="00CB5AC6" w:rsidRDefault="00000000">
      <w:pPr>
        <w:pStyle w:val="ListParagraph"/>
        <w:numPr>
          <w:ilvl w:val="0"/>
          <w:numId w:val="2"/>
        </w:numPr>
        <w:spacing w:after="60"/>
      </w:pPr>
      <w:proofErr w:type="spellStart"/>
      <w:r>
        <w:t>BioChat</w:t>
      </w:r>
      <w:proofErr w:type="spellEnd"/>
      <w:r>
        <w:t xml:space="preserve"> </w:t>
      </w:r>
      <w:proofErr w:type="gramStart"/>
      <w:r>
        <w:t>AI :</w:t>
      </w:r>
      <w:proofErr w:type="gramEnd"/>
      <w:r>
        <w:t xml:space="preserve"> </w:t>
      </w:r>
      <w:proofErr w:type="spellStart"/>
      <w:r>
        <w:t>BioBERT</w:t>
      </w:r>
      <w:proofErr w:type="spellEnd"/>
      <w:r>
        <w:t xml:space="preserve"> embeddings, FAISS and Elasticsearch hybrid retrieval, </w:t>
      </w:r>
      <w:r w:rsidR="00034622">
        <w:t xml:space="preserve">LoRa fine-tuned </w:t>
      </w:r>
      <w:proofErr w:type="spellStart"/>
      <w:r>
        <w:t>BioGPT</w:t>
      </w:r>
      <w:proofErr w:type="spellEnd"/>
      <w:r>
        <w:t xml:space="preserve"> for biomedical literature question-answering. Directly relevant to the LLM explanation layer in </w:t>
      </w:r>
      <w:proofErr w:type="spellStart"/>
      <w:r>
        <w:t>AStats</w:t>
      </w:r>
      <w:proofErr w:type="spellEnd"/>
      <w:r>
        <w:t>.</w:t>
      </w:r>
      <w:r w:rsidR="00034622">
        <w:t xml:space="preserve"> </w:t>
      </w:r>
      <w:proofErr w:type="spellStart"/>
      <w:r w:rsidR="00034622">
        <w:t>Dockerized</w:t>
      </w:r>
      <w:proofErr w:type="spellEnd"/>
      <w:r w:rsidR="00034622">
        <w:t xml:space="preserve"> the app.</w:t>
      </w:r>
    </w:p>
    <w:p w14:paraId="7F798C52" w14:textId="77777777" w:rsidR="00CB5AC6" w:rsidRDefault="00000000">
      <w:pPr>
        <w:pStyle w:val="ListParagraph"/>
        <w:numPr>
          <w:ilvl w:val="0"/>
          <w:numId w:val="2"/>
        </w:numPr>
        <w:spacing w:after="60"/>
      </w:pPr>
      <w:r>
        <w:t xml:space="preserve">Stage-Aware Career Co-Pilot (IETE AI-Verse hackathon): Multi-agent </w:t>
      </w:r>
      <w:proofErr w:type="spellStart"/>
      <w:r>
        <w:t>LangGraph</w:t>
      </w:r>
      <w:proofErr w:type="spellEnd"/>
      <w:r>
        <w:t xml:space="preserve"> orchestration system with tool-calling and state management. Direct experience with the agentic infrastructure </w:t>
      </w:r>
      <w:proofErr w:type="spellStart"/>
      <w:r>
        <w:t>AStats</w:t>
      </w:r>
      <w:proofErr w:type="spellEnd"/>
      <w:r>
        <w:t xml:space="preserve"> uses.</w:t>
      </w:r>
    </w:p>
    <w:p w14:paraId="75092098" w14:textId="77777777" w:rsidR="00CB5AC6" w:rsidRDefault="00000000">
      <w:pPr>
        <w:pStyle w:val="ListParagraph"/>
        <w:numPr>
          <w:ilvl w:val="0"/>
          <w:numId w:val="2"/>
        </w:numPr>
        <w:spacing w:after="60"/>
      </w:pPr>
      <w:proofErr w:type="spellStart"/>
      <w:r>
        <w:t>OsteoPINN</w:t>
      </w:r>
      <w:proofErr w:type="spellEnd"/>
      <w:r>
        <w:t>: Physics-informed neural networks for bone mineral density analysis. Demonstrates experience with domain-constrained deep learning for medical applications.</w:t>
      </w:r>
    </w:p>
    <w:p w14:paraId="7A345C54" w14:textId="1B2D9C9D" w:rsidR="00CB5AC6" w:rsidRDefault="00000000">
      <w:pPr>
        <w:pStyle w:val="ListParagraph"/>
        <w:numPr>
          <w:ilvl w:val="0"/>
          <w:numId w:val="2"/>
        </w:numPr>
        <w:spacing w:after="60"/>
      </w:pPr>
      <w:proofErr w:type="spellStart"/>
      <w:r>
        <w:t>SmartPosture</w:t>
      </w:r>
      <w:proofErr w:type="spellEnd"/>
      <w:r w:rsidR="00034622">
        <w:t xml:space="preserve"> </w:t>
      </w:r>
      <w:r w:rsidR="00034622">
        <w:t xml:space="preserve">(IEEE conference paper, 2024): </w:t>
      </w:r>
      <w:r>
        <w:t>ESP32 + dual MPU-6050 sensors + TensorFlow Lite for real-time on-device posture classification. Physiological time-series signal processing experience.</w:t>
      </w:r>
    </w:p>
    <w:p w14:paraId="45C6FF1F" w14:textId="77777777" w:rsidR="00CB5AC6" w:rsidRDefault="00000000">
      <w:pPr>
        <w:spacing w:before="180" w:after="60"/>
      </w:pPr>
      <w:r>
        <w:rPr>
          <w:b/>
          <w:bCs/>
          <w:sz w:val="23"/>
          <w:szCs w:val="23"/>
        </w:rPr>
        <w:t>Why I want to do this project</w:t>
      </w:r>
    </w:p>
    <w:p w14:paraId="7E3624CB" w14:textId="7E0C4EAD" w:rsidR="00CB5AC6" w:rsidRDefault="00000000">
      <w:pPr>
        <w:spacing w:after="100"/>
        <w:jc w:val="both"/>
      </w:pPr>
      <w:r>
        <w:t xml:space="preserve">The honest answer is that the </w:t>
      </w:r>
      <w:proofErr w:type="spellStart"/>
      <w:r>
        <w:t>AStats</w:t>
      </w:r>
      <w:proofErr w:type="spellEnd"/>
      <w:r>
        <w:t xml:space="preserve"> problem is one I've already hit personally and couldn't fully solve. When a </w:t>
      </w:r>
      <w:r w:rsidR="00034622">
        <w:t>professor</w:t>
      </w:r>
      <w:r>
        <w:t xml:space="preserve"> told me </w:t>
      </w:r>
      <w:r w:rsidR="00034622">
        <w:t xml:space="preserve">a correction in </w:t>
      </w:r>
      <w:r>
        <w:t xml:space="preserve">my </w:t>
      </w:r>
      <w:r w:rsidR="00034622">
        <w:t>model’s output</w:t>
      </w:r>
      <w:r>
        <w:t xml:space="preserve"> and I had no way to record </w:t>
      </w:r>
      <w:r w:rsidR="00034622">
        <w:t>it, t</w:t>
      </w:r>
      <w:r>
        <w:t xml:space="preserve">hat bothered me. </w:t>
      </w:r>
      <w:proofErr w:type="spellStart"/>
      <w:r>
        <w:t>AStats</w:t>
      </w:r>
      <w:proofErr w:type="spellEnd"/>
      <w:r>
        <w:t xml:space="preserve"> is the version of that problem where the correction loop is built in from the start.</w:t>
      </w:r>
    </w:p>
    <w:p w14:paraId="7E2E8C75" w14:textId="611D113C" w:rsidR="00CB5AC6" w:rsidRDefault="00000000">
      <w:pPr>
        <w:spacing w:after="100"/>
        <w:jc w:val="both"/>
      </w:pPr>
      <w:r>
        <w:t>I also want to work on a greenfield project where architectural decisions actually matter. Adding a feature to an existing codebase is fine, but there is something different about starting from scratch with mentors who have a clear research vision. Sures</w:t>
      </w:r>
      <w:r w:rsidR="00034622">
        <w:t xml:space="preserve"> sir</w:t>
      </w:r>
      <w:r>
        <w:t xml:space="preserve">'s previous </w:t>
      </w:r>
      <w:proofErr w:type="spellStart"/>
      <w:r>
        <w:t>GSoC</w:t>
      </w:r>
      <w:proofErr w:type="spellEnd"/>
      <w:r>
        <w:t xml:space="preserve"> projects — from automated preferential looking to the APS eye-tracking GUI — all have this quality of solving a real scientific problem in a way that makes the tool genuinely usable by researchers who aren't software engineers. That is what I want to build here.</w:t>
      </w:r>
    </w:p>
    <w:p w14:paraId="5ACF6980" w14:textId="77777777" w:rsidR="00CB5AC6" w:rsidRDefault="00000000">
      <w:pPr>
        <w:spacing w:before="180" w:after="60"/>
      </w:pPr>
      <w:r>
        <w:rPr>
          <w:b/>
          <w:bCs/>
          <w:sz w:val="23"/>
          <w:szCs w:val="23"/>
        </w:rPr>
        <w:t>Why I am the right person for this</w:t>
      </w:r>
    </w:p>
    <w:p w14:paraId="620F3D39" w14:textId="77777777" w:rsidR="00CB5AC6" w:rsidRDefault="00000000">
      <w:pPr>
        <w:spacing w:after="100"/>
        <w:jc w:val="both"/>
      </w:pPr>
      <w:r>
        <w:lastRenderedPageBreak/>
        <w:t xml:space="preserve">I have the three things this project needs working in combination: clinical data pipeline experience that makes the practitioner feedback problem real rather than theoretical, LLM and agentic AI experience from </w:t>
      </w:r>
      <w:proofErr w:type="spellStart"/>
      <w:r>
        <w:t>BioBERT</w:t>
      </w:r>
      <w:proofErr w:type="spellEnd"/>
      <w:r>
        <w:t>/</w:t>
      </w:r>
      <w:proofErr w:type="spellStart"/>
      <w:r>
        <w:t>BioGPT</w:t>
      </w:r>
      <w:proofErr w:type="spellEnd"/>
      <w:r>
        <w:t xml:space="preserve"> and </w:t>
      </w:r>
      <w:proofErr w:type="spellStart"/>
      <w:r>
        <w:t>LangGraph</w:t>
      </w:r>
      <w:proofErr w:type="spellEnd"/>
      <w:r>
        <w:t>, and enough statistical background to know where the automated pipeline should stop and ask a human. I have already built a working prototype before submitting this proposal. That is not a trick — it is how I work through whether I actually understand what needs to be built.</w:t>
      </w:r>
    </w:p>
    <w:p w14:paraId="7DAC98DB" w14:textId="6DD4F3F6" w:rsidR="00CB5AC6" w:rsidRDefault="00000000">
      <w:pPr>
        <w:spacing w:after="100"/>
        <w:jc w:val="both"/>
      </w:pPr>
      <w:r>
        <w:t>I am honest about my gaps. My R experience is basic, and my statistics goes to a solid intermediate level rather than deep theoretical. I will learn as the project requires it. Suresh has said explicitly in the thread that willingness to learn quickly is what matters, and that is consistent with how I work.</w:t>
      </w:r>
      <w:r w:rsidR="00034622">
        <w:t xml:space="preserve"> I believe that I should be selected, because I’m a person who wants to prove myself. I will bring determination, </w:t>
      </w:r>
      <w:r w:rsidR="00E6339A">
        <w:t>persistence and results to the project.</w:t>
      </w:r>
    </w:p>
    <w:p w14:paraId="61711200" w14:textId="77777777" w:rsidR="00CB5AC6" w:rsidRDefault="00000000">
      <w:pPr>
        <w:spacing w:before="180" w:after="60"/>
      </w:pPr>
      <w:r>
        <w:rPr>
          <w:b/>
          <w:bCs/>
          <w:sz w:val="23"/>
          <w:szCs w:val="23"/>
        </w:rPr>
        <w:t>Other applications</w:t>
      </w:r>
    </w:p>
    <w:p w14:paraId="49CC815C" w14:textId="77777777" w:rsidR="00CB5AC6" w:rsidRDefault="00000000">
      <w:pPr>
        <w:spacing w:after="100"/>
        <w:jc w:val="both"/>
      </w:pPr>
      <w:r>
        <w:t>This is the only project I am applying for this year.</w:t>
      </w:r>
    </w:p>
    <w:p w14:paraId="458B8DD3" w14:textId="77777777" w:rsidR="00CB5AC6" w:rsidRDefault="00000000">
      <w:pPr>
        <w:spacing w:before="180" w:after="60"/>
      </w:pPr>
      <w:r>
        <w:rPr>
          <w:b/>
          <w:bCs/>
          <w:sz w:val="23"/>
          <w:szCs w:val="23"/>
        </w:rPr>
        <w:t>Time and availability</w:t>
      </w:r>
    </w:p>
    <w:p w14:paraId="15CCA49B" w14:textId="4202D4C7" w:rsidR="00CB5AC6" w:rsidRDefault="00000000">
      <w:pPr>
        <w:spacing w:after="100"/>
        <w:jc w:val="both"/>
      </w:pPr>
      <w:r>
        <w:t>I can commit 35 hours per week for the full programme. My semester exams finish by April</w:t>
      </w:r>
      <w:r w:rsidR="00E6339A">
        <w:t xml:space="preserve"> 1</w:t>
      </w:r>
      <w:r w:rsidR="00E6339A" w:rsidRPr="00E6339A">
        <w:rPr>
          <w:vertAlign w:val="superscript"/>
        </w:rPr>
        <w:t>st</w:t>
      </w:r>
      <w:r w:rsidR="00E6339A">
        <w:t xml:space="preserve"> week</w:t>
      </w:r>
      <w:r>
        <w:t>, before the coding period starts. I have no other jobs or internships planned for the summer. There may be a day or two of minor academic events in July — I will flag these to mentors well in advance.</w:t>
      </w:r>
    </w:p>
    <w:p w14:paraId="66D396B0" w14:textId="77777777" w:rsidR="00CB5AC6" w:rsidRDefault="00000000">
      <w:pPr>
        <w:pBdr>
          <w:top w:val="single" w:sz="4" w:space="4" w:color="000000"/>
        </w:pBdr>
        <w:spacing w:before="160"/>
        <w:jc w:val="center"/>
      </w:pPr>
      <w:r>
        <w:rPr>
          <w:i/>
          <w:iCs/>
          <w:sz w:val="18"/>
          <w:szCs w:val="18"/>
        </w:rPr>
        <w:t xml:space="preserve">INCF </w:t>
      </w:r>
      <w:proofErr w:type="spellStart"/>
      <w:r>
        <w:rPr>
          <w:i/>
          <w:iCs/>
          <w:sz w:val="18"/>
          <w:szCs w:val="18"/>
        </w:rPr>
        <w:t>GSoC</w:t>
      </w:r>
      <w:proofErr w:type="spellEnd"/>
      <w:r>
        <w:rPr>
          <w:i/>
          <w:iCs/>
          <w:sz w:val="18"/>
          <w:szCs w:val="18"/>
        </w:rPr>
        <w:t xml:space="preserve"> 2026 — Shreenidhi Gopalakrishnan — </w:t>
      </w:r>
      <w:proofErr w:type="spellStart"/>
      <w:r>
        <w:rPr>
          <w:i/>
          <w:iCs/>
          <w:sz w:val="18"/>
          <w:szCs w:val="18"/>
        </w:rPr>
        <w:t>AStats</w:t>
      </w:r>
      <w:proofErr w:type="spellEnd"/>
      <w:r>
        <w:rPr>
          <w:i/>
          <w:iCs/>
          <w:sz w:val="18"/>
          <w:szCs w:val="18"/>
        </w:rPr>
        <w:t xml:space="preserve"> Project #33 — Submitted March 2026</w:t>
      </w:r>
    </w:p>
    <w:sectPr w:rsidR="00CB5AC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56644"/>
    <w:multiLevelType w:val="hybridMultilevel"/>
    <w:tmpl w:val="3A36A0B0"/>
    <w:lvl w:ilvl="0" w:tplc="1902B550">
      <w:start w:val="1"/>
      <w:numFmt w:val="bullet"/>
      <w:lvlText w:val="•"/>
      <w:lvlJc w:val="left"/>
      <w:pPr>
        <w:ind w:left="720" w:hanging="360"/>
      </w:pPr>
    </w:lvl>
    <w:lvl w:ilvl="1" w:tplc="6A5E2832">
      <w:numFmt w:val="decimal"/>
      <w:lvlText w:val=""/>
      <w:lvlJc w:val="left"/>
    </w:lvl>
    <w:lvl w:ilvl="2" w:tplc="64F22934">
      <w:numFmt w:val="decimal"/>
      <w:lvlText w:val=""/>
      <w:lvlJc w:val="left"/>
    </w:lvl>
    <w:lvl w:ilvl="3" w:tplc="FD4C142E">
      <w:numFmt w:val="decimal"/>
      <w:lvlText w:val=""/>
      <w:lvlJc w:val="left"/>
    </w:lvl>
    <w:lvl w:ilvl="4" w:tplc="810E8712">
      <w:numFmt w:val="decimal"/>
      <w:lvlText w:val=""/>
      <w:lvlJc w:val="left"/>
    </w:lvl>
    <w:lvl w:ilvl="5" w:tplc="42BA3298">
      <w:numFmt w:val="decimal"/>
      <w:lvlText w:val=""/>
      <w:lvlJc w:val="left"/>
    </w:lvl>
    <w:lvl w:ilvl="6" w:tplc="66BCB28A">
      <w:numFmt w:val="decimal"/>
      <w:lvlText w:val=""/>
      <w:lvlJc w:val="left"/>
    </w:lvl>
    <w:lvl w:ilvl="7" w:tplc="EBE44E34">
      <w:numFmt w:val="decimal"/>
      <w:lvlText w:val=""/>
      <w:lvlJc w:val="left"/>
    </w:lvl>
    <w:lvl w:ilvl="8" w:tplc="9E5E1490">
      <w:numFmt w:val="decimal"/>
      <w:lvlText w:val=""/>
      <w:lvlJc w:val="left"/>
    </w:lvl>
  </w:abstractNum>
  <w:abstractNum w:abstractNumId="1" w15:restartNumberingAfterBreak="0">
    <w:nsid w:val="76F03979"/>
    <w:multiLevelType w:val="hybridMultilevel"/>
    <w:tmpl w:val="5156D84E"/>
    <w:lvl w:ilvl="0" w:tplc="A4C0EEEA">
      <w:start w:val="1"/>
      <w:numFmt w:val="bullet"/>
      <w:lvlText w:val="●"/>
      <w:lvlJc w:val="left"/>
      <w:pPr>
        <w:ind w:left="720" w:hanging="360"/>
      </w:pPr>
    </w:lvl>
    <w:lvl w:ilvl="1" w:tplc="1E4A6DBA">
      <w:start w:val="1"/>
      <w:numFmt w:val="bullet"/>
      <w:lvlText w:val="○"/>
      <w:lvlJc w:val="left"/>
      <w:pPr>
        <w:ind w:left="1440" w:hanging="360"/>
      </w:pPr>
    </w:lvl>
    <w:lvl w:ilvl="2" w:tplc="D5D84034">
      <w:start w:val="1"/>
      <w:numFmt w:val="bullet"/>
      <w:lvlText w:val="■"/>
      <w:lvlJc w:val="left"/>
      <w:pPr>
        <w:ind w:left="2160" w:hanging="360"/>
      </w:pPr>
    </w:lvl>
    <w:lvl w:ilvl="3" w:tplc="61161BC2">
      <w:start w:val="1"/>
      <w:numFmt w:val="bullet"/>
      <w:lvlText w:val="●"/>
      <w:lvlJc w:val="left"/>
      <w:pPr>
        <w:ind w:left="2880" w:hanging="360"/>
      </w:pPr>
    </w:lvl>
    <w:lvl w:ilvl="4" w:tplc="35766232">
      <w:start w:val="1"/>
      <w:numFmt w:val="bullet"/>
      <w:lvlText w:val="○"/>
      <w:lvlJc w:val="left"/>
      <w:pPr>
        <w:ind w:left="3600" w:hanging="360"/>
      </w:pPr>
    </w:lvl>
    <w:lvl w:ilvl="5" w:tplc="B3FA13F6">
      <w:start w:val="1"/>
      <w:numFmt w:val="bullet"/>
      <w:lvlText w:val="■"/>
      <w:lvlJc w:val="left"/>
      <w:pPr>
        <w:ind w:left="4320" w:hanging="360"/>
      </w:pPr>
    </w:lvl>
    <w:lvl w:ilvl="6" w:tplc="1E7A8C1C">
      <w:start w:val="1"/>
      <w:numFmt w:val="bullet"/>
      <w:lvlText w:val="●"/>
      <w:lvlJc w:val="left"/>
      <w:pPr>
        <w:ind w:left="5040" w:hanging="360"/>
      </w:pPr>
    </w:lvl>
    <w:lvl w:ilvl="7" w:tplc="993E50B6">
      <w:start w:val="1"/>
      <w:numFmt w:val="bullet"/>
      <w:lvlText w:val="●"/>
      <w:lvlJc w:val="left"/>
      <w:pPr>
        <w:ind w:left="5760" w:hanging="360"/>
      </w:pPr>
    </w:lvl>
    <w:lvl w:ilvl="8" w:tplc="BAE8C4C4">
      <w:start w:val="1"/>
      <w:numFmt w:val="bullet"/>
      <w:lvlText w:val="●"/>
      <w:lvlJc w:val="left"/>
      <w:pPr>
        <w:ind w:left="6480" w:hanging="360"/>
      </w:pPr>
    </w:lvl>
  </w:abstractNum>
  <w:abstractNum w:abstractNumId="2" w15:restartNumberingAfterBreak="0">
    <w:nsid w:val="774D2045"/>
    <w:multiLevelType w:val="hybridMultilevel"/>
    <w:tmpl w:val="791CA118"/>
    <w:lvl w:ilvl="0" w:tplc="B53AF4FC">
      <w:start w:val="1"/>
      <w:numFmt w:val="decimal"/>
      <w:lvlText w:val="%1."/>
      <w:lvlJc w:val="left"/>
      <w:pPr>
        <w:ind w:left="720" w:hanging="360"/>
      </w:pPr>
    </w:lvl>
    <w:lvl w:ilvl="1" w:tplc="EAD237DA">
      <w:numFmt w:val="decimal"/>
      <w:lvlText w:val=""/>
      <w:lvlJc w:val="left"/>
    </w:lvl>
    <w:lvl w:ilvl="2" w:tplc="37229900">
      <w:numFmt w:val="decimal"/>
      <w:lvlText w:val=""/>
      <w:lvlJc w:val="left"/>
    </w:lvl>
    <w:lvl w:ilvl="3" w:tplc="FEF00BC0">
      <w:numFmt w:val="decimal"/>
      <w:lvlText w:val=""/>
      <w:lvlJc w:val="left"/>
    </w:lvl>
    <w:lvl w:ilvl="4" w:tplc="440E2CCE">
      <w:numFmt w:val="decimal"/>
      <w:lvlText w:val=""/>
      <w:lvlJc w:val="left"/>
    </w:lvl>
    <w:lvl w:ilvl="5" w:tplc="3F027EB6">
      <w:numFmt w:val="decimal"/>
      <w:lvlText w:val=""/>
      <w:lvlJc w:val="left"/>
    </w:lvl>
    <w:lvl w:ilvl="6" w:tplc="9744A3F6">
      <w:numFmt w:val="decimal"/>
      <w:lvlText w:val=""/>
      <w:lvlJc w:val="left"/>
    </w:lvl>
    <w:lvl w:ilvl="7" w:tplc="A80AF58E">
      <w:numFmt w:val="decimal"/>
      <w:lvlText w:val=""/>
      <w:lvlJc w:val="left"/>
    </w:lvl>
    <w:lvl w:ilvl="8" w:tplc="0D781412">
      <w:numFmt w:val="decimal"/>
      <w:lvlText w:val=""/>
      <w:lvlJc w:val="left"/>
    </w:lvl>
  </w:abstractNum>
  <w:num w:numId="1" w16cid:durableId="623734881">
    <w:abstractNumId w:val="1"/>
    <w:lvlOverride w:ilvl="0">
      <w:startOverride w:val="1"/>
    </w:lvlOverride>
  </w:num>
  <w:num w:numId="2" w16cid:durableId="10331873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AC6"/>
    <w:rsid w:val="00034622"/>
    <w:rsid w:val="001037C7"/>
    <w:rsid w:val="00191655"/>
    <w:rsid w:val="006718DE"/>
    <w:rsid w:val="00CB5AC6"/>
    <w:rsid w:val="00E633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3DABE"/>
  <w15:docId w15:val="{FFAE8853-969D-49F6-92D4-3454C2613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80"/>
      <w:outlineLvl w:val="0"/>
    </w:pPr>
    <w:rPr>
      <w:b/>
      <w:bCs/>
      <w:sz w:val="26"/>
      <w:szCs w:val="26"/>
    </w:rPr>
  </w:style>
  <w:style w:type="paragraph" w:styleId="Heading2">
    <w:name w:val="heading 2"/>
    <w:uiPriority w:val="9"/>
    <w:semiHidden/>
    <w:unhideWhenUsed/>
    <w:qFormat/>
    <w:pPr>
      <w:spacing w:before="180" w:after="6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916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hreeniG99/AStats-Agentic-AI-for-Applied-Statistical-Practitioner-Workflows" TargetMode="External"/><Relationship Id="rId5" Type="http://schemas.openxmlformats.org/officeDocument/2006/relationships/hyperlink" Target="https://github.com/ShreeniG99/AStats-Agentic-AI-for-Applied-Statistical-Practitioner-Workflow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2324</Words>
  <Characters>13251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Shreenidhi Gopalakrishnan</cp:lastModifiedBy>
  <cp:revision>2</cp:revision>
  <dcterms:created xsi:type="dcterms:W3CDTF">2026-03-21T16:17:00Z</dcterms:created>
  <dcterms:modified xsi:type="dcterms:W3CDTF">2026-03-21T16:17:00Z</dcterms:modified>
</cp:coreProperties>
</file>