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Exploitation Guide for Vulnerable Dash Application</w:t>
      </w:r>
    </w:p>
    <w:p>
      <w:pPr>
        <w:pStyle w:val="Heading2"/>
      </w:pPr>
      <w:r>
        <w:t>SQL Injection Exploitation</w:t>
      </w:r>
    </w:p>
    <w:p>
      <w:r>
        <w:t>1. Navigate to the SQL Injection page.</w:t>
        <w:br/>
        <w:t>2. Enter the following payload in the username field: ' OR '1'='1</w:t>
        <w:br/>
        <w:t>3. Enter any password and click the login button.</w:t>
        <w:br/>
        <w:t>4. Observe that the application logs in without verifying credentials.</w:t>
      </w:r>
    </w:p>
    <w:p>
      <w:pPr>
        <w:pStyle w:val="Heading2"/>
      </w:pPr>
      <w:r>
        <w:t>Cross-Site Scripting (XSS) Exploitation</w:t>
      </w:r>
    </w:p>
    <w:p>
      <w:r>
        <w:t>1. Navigate to the XSS page.</w:t>
        <w:br/>
        <w:t>2. Enter the following payload in the comment field: &lt;script&gt;alert('XSS');&lt;/script&gt;</w:t>
        <w:br/>
        <w:t>3. Click the submit button.</w:t>
        <w:br/>
        <w:t>4. Observe that the alert box is triggered, indicating successful XSS.</w:t>
      </w:r>
    </w:p>
    <w:p>
      <w:pPr>
        <w:pStyle w:val="Heading2"/>
      </w:pPr>
      <w:r>
        <w:t>File Upload Exploitation</w:t>
      </w:r>
    </w:p>
    <w:p>
      <w:r>
        <w:t>1. Navigate to the File Upload page.</w:t>
        <w:br/>
        <w:t>2. Upload a malicious file (e.g., a file with .exe extension or containing a payload).</w:t>
        <w:br/>
        <w:t>3. Observe that the application accepts the file without validation.</w:t>
      </w:r>
    </w:p>
    <w:p>
      <w:pPr>
        <w:pStyle w:val="Heading2"/>
      </w:pPr>
      <w:r>
        <w:t>Notes</w:t>
      </w:r>
    </w:p>
    <w:p>
      <w:r>
        <w:t>Ensure to run this application in a controlled environment. Do not deploy this application in a production environment due to the presence of vulnerabilities.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