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45DF66E5" w14:textId="38E3D6E0" w:rsidR="005624C1" w:rsidRDefault="005624C1" w:rsidP="005624C1">
            <w:pPr>
              <w:pStyle w:val="TableParagraph"/>
              <w:ind w:left="360"/>
              <w:rPr>
                <w:rFonts w:ascii="Times New Roman"/>
                <w:sz w:val="18"/>
              </w:rPr>
            </w:pPr>
            <w:r>
              <w:rPr>
                <w:rFonts w:ascii="Times New Roman"/>
                <w:sz w:val="18"/>
              </w:rPr>
              <w:t>Prompt:</w:t>
            </w:r>
          </w:p>
          <w:p w14:paraId="661A12A7" w14:textId="4FEAD38B" w:rsidR="005624C1" w:rsidRPr="00CB55A9" w:rsidRDefault="00CB55A9" w:rsidP="00CB55A9">
            <w:pPr>
              <w:pStyle w:val="TableParagraph"/>
              <w:numPr>
                <w:ilvl w:val="0"/>
                <w:numId w:val="12"/>
              </w:numPr>
              <w:rPr>
                <w:rFonts w:ascii="Times New Roman"/>
                <w:sz w:val="18"/>
              </w:rPr>
            </w:pPr>
            <w:r>
              <w:rPr>
                <w:rFonts w:ascii="Times New Roman"/>
                <w:sz w:val="18"/>
              </w:rPr>
              <w:t xml:space="preserve">Generate </w:t>
            </w:r>
            <w:r w:rsidRPr="004C2680">
              <w:rPr>
                <w:rFonts w:ascii="Times New Roman"/>
                <w:sz w:val="18"/>
              </w:rPr>
              <w:t>10 short email samples, each belonging to one of the 4 categories</w:t>
            </w:r>
            <w:r>
              <w:rPr>
                <w:rFonts w:ascii="Times New Roman"/>
                <w:sz w:val="18"/>
              </w:rPr>
              <w:t>.</w:t>
            </w:r>
            <w:r w:rsidRPr="004C2680">
              <w:rPr>
                <w:rFonts w:ascii="Times New Roman"/>
                <w:sz w:val="18"/>
              </w:rPr>
              <w:t xml:space="preserve"> </w:t>
            </w:r>
            <w:r w:rsidRPr="004C2680">
              <w:rPr>
                <w:rFonts w:ascii="Times New Roman"/>
                <w:sz w:val="18"/>
              </w:rPr>
              <w:t>categories like "Billing", "Technical Support", "Feedback", and "Others"</w:t>
            </w:r>
            <w:r w:rsidR="00B50B60">
              <w:rPr>
                <w:rFonts w:ascii="Times New Roman"/>
                <w:sz w:val="18"/>
              </w:rPr>
              <w:br/>
            </w:r>
            <w:r w:rsidR="00B50B60" w:rsidRPr="00B50B60">
              <w:rPr>
                <w:rFonts w:ascii="Times New Roman"/>
                <w:sz w:val="18"/>
              </w:rPr>
              <w:lastRenderedPageBreak/>
              <w:drawing>
                <wp:inline distT="0" distB="0" distL="0" distR="0" wp14:anchorId="7EC24E4A" wp14:editId="7F426211">
                  <wp:extent cx="4092575" cy="3260090"/>
                  <wp:effectExtent l="0" t="0" r="3175" b="0"/>
                  <wp:docPr id="165798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3085" name=""/>
                          <pic:cNvPicPr/>
                        </pic:nvPicPr>
                        <pic:blipFill>
                          <a:blip r:embed="rId5"/>
                          <a:stretch>
                            <a:fillRect/>
                          </a:stretch>
                        </pic:blipFill>
                        <pic:spPr>
                          <a:xfrm>
                            <a:off x="0" y="0"/>
                            <a:ext cx="4092575" cy="3260090"/>
                          </a:xfrm>
                          <a:prstGeom prst="rect">
                            <a:avLst/>
                          </a:prstGeom>
                        </pic:spPr>
                      </pic:pic>
                    </a:graphicData>
                  </a:graphic>
                </wp:inline>
              </w:drawing>
            </w:r>
            <w:r>
              <w:rPr>
                <w:rFonts w:ascii="Times New Roman"/>
                <w:sz w:val="18"/>
              </w:rPr>
              <w:br/>
            </w: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F83DA0"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3A842411" w14:textId="0D4D75B2" w:rsidR="00F83DA0" w:rsidRDefault="00F83DA0" w:rsidP="00F83DA0">
            <w:pPr>
              <w:pStyle w:val="TableParagraph"/>
              <w:ind w:left="360"/>
              <w:rPr>
                <w:rFonts w:ascii="Times New Roman"/>
                <w:i/>
                <w:iCs/>
                <w:sz w:val="18"/>
              </w:rPr>
            </w:pPr>
            <w:r>
              <w:rPr>
                <w:rFonts w:ascii="Times New Roman"/>
                <w:i/>
                <w:iCs/>
                <w:sz w:val="18"/>
              </w:rPr>
              <w:t>Prompt:</w:t>
            </w:r>
          </w:p>
          <w:p w14:paraId="3D30CF7C" w14:textId="0523F672" w:rsidR="00F83DA0" w:rsidRDefault="00F83DA0" w:rsidP="00F83DA0">
            <w:pPr>
              <w:pStyle w:val="TableParagraph"/>
              <w:ind w:left="360"/>
              <w:rPr>
                <w:rFonts w:ascii="Times New Roman"/>
                <w:sz w:val="18"/>
              </w:rPr>
            </w:pPr>
            <w:r w:rsidRPr="00F83DA0">
              <w:rPr>
                <w:rFonts w:ascii="Times New Roman"/>
                <w:sz w:val="18"/>
              </w:rPr>
              <w:t>Generate a python code that should take input from user and user provide a short mail and it should classify which category that mail belongs to</w:t>
            </w:r>
          </w:p>
          <w:p w14:paraId="58744618" w14:textId="09101C93" w:rsidR="00F83DA0" w:rsidRPr="004C2680" w:rsidRDefault="00EB5751" w:rsidP="00F83DA0">
            <w:pPr>
              <w:pStyle w:val="TableParagraph"/>
              <w:ind w:left="360"/>
              <w:rPr>
                <w:rFonts w:ascii="Times New Roman"/>
                <w:sz w:val="18"/>
              </w:rPr>
            </w:pPr>
            <w:r w:rsidRPr="00EB5751">
              <w:rPr>
                <w:rFonts w:ascii="Times New Roman"/>
                <w:sz w:val="18"/>
              </w:rPr>
              <w:drawing>
                <wp:inline distT="0" distB="0" distL="0" distR="0" wp14:anchorId="4A24D86B" wp14:editId="028F5060">
                  <wp:extent cx="4092575" cy="3181985"/>
                  <wp:effectExtent l="0" t="0" r="3175" b="0"/>
                  <wp:docPr id="51827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73242" name=""/>
                          <pic:cNvPicPr/>
                        </pic:nvPicPr>
                        <pic:blipFill>
                          <a:blip r:embed="rId6"/>
                          <a:stretch>
                            <a:fillRect/>
                          </a:stretch>
                        </pic:blipFill>
                        <pic:spPr>
                          <a:xfrm>
                            <a:off x="0" y="0"/>
                            <a:ext cx="4092575" cy="3181985"/>
                          </a:xfrm>
                          <a:prstGeom prst="rect">
                            <a:avLst/>
                          </a:prstGeom>
                        </pic:spPr>
                      </pic:pic>
                    </a:graphicData>
                  </a:graphic>
                </wp:inline>
              </w:drawing>
            </w:r>
          </w:p>
          <w:p w14:paraId="72294CBA" w14:textId="17E0A4D3" w:rsidR="004C2680" w:rsidRPr="004C2680" w:rsidRDefault="004C2680" w:rsidP="004C2680">
            <w:pPr>
              <w:pStyle w:val="TableParagraph"/>
              <w:rPr>
                <w:rFonts w:ascii="Times New Roman"/>
                <w:sz w:val="18"/>
              </w:rPr>
            </w:pPr>
            <w:r>
              <w:rPr>
                <w:rFonts w:ascii="Times New Roman"/>
                <w:b/>
                <w:bCs/>
                <w:sz w:val="18"/>
              </w:rPr>
              <w:lastRenderedPageBreak/>
              <w:t xml:space="preserve">3. </w:t>
            </w:r>
            <w:r w:rsidRPr="004C2680">
              <w:rPr>
                <w:rFonts w:ascii="Times New Roman"/>
                <w:b/>
                <w:bCs/>
                <w:sz w:val="18"/>
              </w:rPr>
              <w:t>One-shot Prompting:</w:t>
            </w:r>
          </w:p>
          <w:p w14:paraId="35717388" w14:textId="77777777" w:rsid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1AE4DDEA" w14:textId="7E427E4A" w:rsidR="00333428" w:rsidRDefault="00333428" w:rsidP="00333428">
            <w:pPr>
              <w:pStyle w:val="TableParagraph"/>
              <w:ind w:left="360"/>
              <w:rPr>
                <w:rFonts w:ascii="Times New Roman"/>
                <w:sz w:val="18"/>
              </w:rPr>
            </w:pPr>
            <w:r>
              <w:rPr>
                <w:rFonts w:ascii="Times New Roman"/>
                <w:sz w:val="18"/>
              </w:rPr>
              <w:t>Prompt:</w:t>
            </w:r>
          </w:p>
          <w:p w14:paraId="6ABCFB1C" w14:textId="77777777" w:rsidR="00333428" w:rsidRDefault="00333428" w:rsidP="00333428">
            <w:pPr>
              <w:pStyle w:val="TableParagraph"/>
              <w:ind w:left="360"/>
              <w:rPr>
                <w:rFonts w:ascii="Times New Roman"/>
                <w:sz w:val="18"/>
              </w:rPr>
            </w:pPr>
            <w:r w:rsidRPr="00F83DA0">
              <w:rPr>
                <w:rFonts w:ascii="Times New Roman"/>
                <w:sz w:val="18"/>
              </w:rPr>
              <w:t>Generate a python code that should take input from user and user provide a short mail and it should classify which category that mail belongs to</w:t>
            </w:r>
          </w:p>
          <w:p w14:paraId="073415FB" w14:textId="23C2FE20" w:rsidR="00333428" w:rsidRDefault="00333428" w:rsidP="00333428">
            <w:pPr>
              <w:pStyle w:val="TableParagraph"/>
              <w:ind w:left="360"/>
              <w:rPr>
                <w:rFonts w:ascii="Times New Roman"/>
                <w:i/>
                <w:iCs/>
                <w:sz w:val="18"/>
              </w:rPr>
            </w:pPr>
            <w:r w:rsidRPr="004C2680">
              <w:rPr>
                <w:rFonts w:ascii="Times New Roman"/>
                <w:i/>
                <w:iCs/>
                <w:sz w:val="18"/>
              </w:rPr>
              <w:t xml:space="preserve">Email: </w:t>
            </w:r>
            <w:r w:rsidRPr="004C2680">
              <w:rPr>
                <w:rFonts w:ascii="Times New Roman"/>
                <w:i/>
                <w:iCs/>
                <w:sz w:val="18"/>
              </w:rPr>
              <w:t>‘</w:t>
            </w:r>
            <w:r w:rsidRPr="004C2680">
              <w:rPr>
                <w:rFonts w:ascii="Times New Roman"/>
                <w:i/>
                <w:iCs/>
                <w:sz w:val="18"/>
              </w:rPr>
              <w:t>I have not received my invoice for last month.</w:t>
            </w:r>
            <w:r>
              <w:rPr>
                <w:rFonts w:ascii="Times New Roman"/>
                <w:i/>
                <w:iCs/>
                <w:sz w:val="18"/>
              </w:rPr>
              <w:t>’</w:t>
            </w:r>
          </w:p>
          <w:p w14:paraId="1A126C80" w14:textId="030B188F" w:rsidR="00333428" w:rsidRDefault="00547FCA" w:rsidP="00333428">
            <w:pPr>
              <w:pStyle w:val="TableParagraph"/>
              <w:ind w:left="360"/>
              <w:rPr>
                <w:rFonts w:ascii="Times New Roman"/>
                <w:sz w:val="18"/>
              </w:rPr>
            </w:pPr>
            <w:r w:rsidRPr="00547FCA">
              <w:rPr>
                <w:rFonts w:ascii="Times New Roman"/>
                <w:sz w:val="18"/>
              </w:rPr>
              <w:drawing>
                <wp:inline distT="0" distB="0" distL="0" distR="0" wp14:anchorId="5BB9C74A" wp14:editId="011F5B93">
                  <wp:extent cx="4092575" cy="3023870"/>
                  <wp:effectExtent l="0" t="0" r="3175" b="5080"/>
                  <wp:docPr id="149270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09043" name=""/>
                          <pic:cNvPicPr/>
                        </pic:nvPicPr>
                        <pic:blipFill>
                          <a:blip r:embed="rId7"/>
                          <a:stretch>
                            <a:fillRect/>
                          </a:stretch>
                        </pic:blipFill>
                        <pic:spPr>
                          <a:xfrm>
                            <a:off x="0" y="0"/>
                            <a:ext cx="4092575" cy="3023870"/>
                          </a:xfrm>
                          <a:prstGeom prst="rect">
                            <a:avLst/>
                          </a:prstGeom>
                        </pic:spPr>
                      </pic:pic>
                    </a:graphicData>
                  </a:graphic>
                </wp:inline>
              </w:drawing>
            </w:r>
          </w:p>
          <w:p w14:paraId="3F1F81A4" w14:textId="77777777" w:rsidR="00333428" w:rsidRPr="004C2680" w:rsidRDefault="00333428" w:rsidP="00333428">
            <w:pPr>
              <w:pStyle w:val="TableParagraph"/>
              <w:ind w:left="360"/>
              <w:rPr>
                <w:rFonts w:ascii="Times New Roman"/>
                <w:sz w:val="18"/>
              </w:rPr>
            </w:pP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3C4F165A" w14:textId="4C6A4325" w:rsidR="006307A8" w:rsidRDefault="006307A8" w:rsidP="006307A8">
            <w:pPr>
              <w:pStyle w:val="TableParagraph"/>
              <w:ind w:left="360"/>
              <w:rPr>
                <w:rFonts w:ascii="Times New Roman"/>
                <w:sz w:val="18"/>
              </w:rPr>
            </w:pPr>
            <w:r>
              <w:rPr>
                <w:rFonts w:ascii="Times New Roman"/>
                <w:sz w:val="18"/>
              </w:rPr>
              <w:t>Prompt:</w:t>
            </w:r>
          </w:p>
          <w:p w14:paraId="3318E014" w14:textId="77777777" w:rsidR="003C4854" w:rsidRDefault="003C4854" w:rsidP="003C4854">
            <w:pPr>
              <w:pStyle w:val="TableParagraph"/>
              <w:ind w:left="360"/>
              <w:rPr>
                <w:rFonts w:ascii="Times New Roman"/>
                <w:sz w:val="18"/>
              </w:rPr>
            </w:pPr>
            <w:r w:rsidRPr="00F83DA0">
              <w:rPr>
                <w:rFonts w:ascii="Times New Roman"/>
                <w:sz w:val="18"/>
              </w:rPr>
              <w:t>Generate a python code that should take input from user and user provide a short mail and it should classify which category that mail belongs to</w:t>
            </w:r>
          </w:p>
          <w:p w14:paraId="1AC1124E" w14:textId="2F3A7CB5" w:rsidR="006307A8" w:rsidRPr="00AB4C64" w:rsidRDefault="003C4854" w:rsidP="00AB4C64">
            <w:pPr>
              <w:pStyle w:val="TableParagraph"/>
              <w:ind w:left="360"/>
              <w:rPr>
                <w:rFonts w:ascii="Times New Roman"/>
                <w:sz w:val="18"/>
                <w:lang w:val="en-IN"/>
              </w:rPr>
            </w:pPr>
            <w:r>
              <w:rPr>
                <w:rFonts w:ascii="Times New Roman"/>
                <w:sz w:val="18"/>
              </w:rPr>
              <w:t>Email:</w:t>
            </w:r>
            <w:r w:rsidR="00AB4C64" w:rsidRPr="00AB4C64">
              <w:rPr>
                <w:rFonts w:ascii="Consolas" w:eastAsia="Times New Roman" w:hAnsi="Consolas" w:cs="Times New Roman"/>
                <w:color w:val="CE9178"/>
                <w:sz w:val="11"/>
                <w:szCs w:val="11"/>
                <w:lang w:val="en-IN" w:eastAsia="en-IN"/>
              </w:rPr>
              <w:t xml:space="preserve"> </w:t>
            </w:r>
            <w:r w:rsidR="00AB4C64" w:rsidRPr="00AB4C64">
              <w:rPr>
                <w:rFonts w:ascii="Times New Roman"/>
                <w:sz w:val="18"/>
                <w:lang w:val="en-IN"/>
              </w:rPr>
              <w:t>Can you help me update my payment method?</w:t>
            </w:r>
          </w:p>
          <w:p w14:paraId="71B1FF90" w14:textId="4BB7D3C1" w:rsidR="003C4854" w:rsidRPr="00AB4C64" w:rsidRDefault="003C4854" w:rsidP="00AB4C64">
            <w:pPr>
              <w:pStyle w:val="TableParagraph"/>
              <w:ind w:left="360"/>
              <w:rPr>
                <w:rFonts w:ascii="Times New Roman"/>
                <w:sz w:val="18"/>
                <w:lang w:val="en-IN"/>
              </w:rPr>
            </w:pPr>
            <w:r>
              <w:rPr>
                <w:rFonts w:ascii="Times New Roman"/>
                <w:sz w:val="18"/>
              </w:rPr>
              <w:t>Email:</w:t>
            </w:r>
            <w:r w:rsidR="00AB4C64" w:rsidRPr="00AB4C64">
              <w:rPr>
                <w:rFonts w:ascii="Consolas" w:eastAsia="Times New Roman" w:hAnsi="Consolas" w:cs="Times New Roman"/>
                <w:color w:val="CE9178"/>
                <w:sz w:val="11"/>
                <w:szCs w:val="11"/>
                <w:lang w:val="en-IN" w:eastAsia="en-IN"/>
              </w:rPr>
              <w:t xml:space="preserve"> </w:t>
            </w:r>
            <w:r w:rsidR="00AB4C64" w:rsidRPr="00AB4C64">
              <w:rPr>
                <w:rFonts w:ascii="Times New Roman"/>
                <w:sz w:val="18"/>
                <w:lang w:val="en-IN"/>
              </w:rPr>
              <w:t>I'm unable to login to my account</w:t>
            </w:r>
          </w:p>
          <w:p w14:paraId="5CF754C4" w14:textId="7906EF5A" w:rsidR="003C4854" w:rsidRPr="00ED320F" w:rsidRDefault="003C4854" w:rsidP="00ED320F">
            <w:pPr>
              <w:pStyle w:val="TableParagraph"/>
              <w:ind w:left="360"/>
              <w:rPr>
                <w:rFonts w:ascii="Times New Roman"/>
                <w:sz w:val="18"/>
                <w:lang w:val="en-IN"/>
              </w:rPr>
            </w:pPr>
            <w:r>
              <w:rPr>
                <w:rFonts w:ascii="Times New Roman"/>
                <w:sz w:val="18"/>
              </w:rPr>
              <w:t>Email:</w:t>
            </w:r>
            <w:r w:rsidR="00ED320F" w:rsidRPr="00ED320F">
              <w:rPr>
                <w:rFonts w:ascii="Consolas" w:eastAsia="Times New Roman" w:hAnsi="Consolas" w:cs="Times New Roman"/>
                <w:color w:val="CE9178"/>
                <w:sz w:val="11"/>
                <w:szCs w:val="11"/>
                <w:lang w:val="en-IN" w:eastAsia="en-IN"/>
              </w:rPr>
              <w:t xml:space="preserve"> </w:t>
            </w:r>
            <w:r w:rsidR="00ED320F" w:rsidRPr="00ED320F">
              <w:rPr>
                <w:rFonts w:ascii="Times New Roman"/>
                <w:sz w:val="18"/>
                <w:lang w:val="en-IN"/>
              </w:rPr>
              <w:t>I love the new dark mode feature!</w:t>
            </w:r>
          </w:p>
          <w:p w14:paraId="3441BB54" w14:textId="39CD5BA3" w:rsidR="003C4854" w:rsidRDefault="003C4854" w:rsidP="0095221E">
            <w:pPr>
              <w:pStyle w:val="TableParagraph"/>
              <w:ind w:left="360"/>
              <w:rPr>
                <w:rFonts w:ascii="Times New Roman"/>
                <w:sz w:val="18"/>
                <w:lang w:val="en-IN"/>
              </w:rPr>
            </w:pPr>
            <w:r>
              <w:rPr>
                <w:rFonts w:ascii="Times New Roman"/>
                <w:sz w:val="18"/>
              </w:rPr>
              <w:t>Email:</w:t>
            </w:r>
            <w:r w:rsidR="00ED320F" w:rsidRPr="00ED320F">
              <w:rPr>
                <w:rFonts w:ascii="Consolas" w:eastAsia="Times New Roman" w:hAnsi="Consolas" w:cs="Times New Roman"/>
                <w:color w:val="CE9178"/>
                <w:sz w:val="11"/>
                <w:szCs w:val="11"/>
                <w:lang w:val="en-IN" w:eastAsia="en-IN"/>
              </w:rPr>
              <w:t xml:space="preserve"> </w:t>
            </w:r>
            <w:r w:rsidR="00ED320F" w:rsidRPr="00ED320F">
              <w:rPr>
                <w:rFonts w:ascii="Times New Roman"/>
                <w:sz w:val="18"/>
                <w:lang w:val="en-IN"/>
              </w:rPr>
              <w:t>Can I get a certificate for attending the seminar?</w:t>
            </w:r>
            <w:r>
              <w:rPr>
                <w:rFonts w:ascii="Times New Roman"/>
                <w:sz w:val="18"/>
              </w:rPr>
              <w:br/>
              <w:t>Email:</w:t>
            </w:r>
            <w:r w:rsidR="0095221E" w:rsidRPr="0095221E">
              <w:rPr>
                <w:rFonts w:ascii="Consolas" w:eastAsia="Times New Roman" w:hAnsi="Consolas" w:cs="Times New Roman"/>
                <w:color w:val="CE9178"/>
                <w:sz w:val="11"/>
                <w:szCs w:val="11"/>
                <w:lang w:val="en-IN" w:eastAsia="en-IN"/>
              </w:rPr>
              <w:t xml:space="preserve"> </w:t>
            </w:r>
            <w:r w:rsidR="0095221E" w:rsidRPr="0095221E">
              <w:rPr>
                <w:rFonts w:ascii="Times New Roman"/>
                <w:sz w:val="18"/>
                <w:lang w:val="en-IN"/>
              </w:rPr>
              <w:t>Why was I charged twice this month?</w:t>
            </w:r>
          </w:p>
          <w:p w14:paraId="32DE2543" w14:textId="270352F2" w:rsidR="00790384" w:rsidRPr="00ED320F" w:rsidRDefault="00790384" w:rsidP="0095221E">
            <w:pPr>
              <w:pStyle w:val="TableParagraph"/>
              <w:ind w:left="360"/>
              <w:rPr>
                <w:rFonts w:ascii="Times New Roman"/>
                <w:sz w:val="18"/>
                <w:lang w:val="en-IN"/>
              </w:rPr>
            </w:pPr>
            <w:r w:rsidRPr="00790384">
              <w:rPr>
                <w:rFonts w:ascii="Times New Roman"/>
                <w:sz w:val="18"/>
                <w:lang w:val="en-IN"/>
              </w:rPr>
              <w:lastRenderedPageBreak/>
              <w:drawing>
                <wp:inline distT="0" distB="0" distL="0" distR="0" wp14:anchorId="4591CB0E" wp14:editId="0527BA52">
                  <wp:extent cx="4092575" cy="3148965"/>
                  <wp:effectExtent l="0" t="0" r="3175" b="0"/>
                  <wp:docPr id="179991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12031" name=""/>
                          <pic:cNvPicPr/>
                        </pic:nvPicPr>
                        <pic:blipFill>
                          <a:blip r:embed="rId8"/>
                          <a:stretch>
                            <a:fillRect/>
                          </a:stretch>
                        </pic:blipFill>
                        <pic:spPr>
                          <a:xfrm>
                            <a:off x="0" y="0"/>
                            <a:ext cx="4092575" cy="3148965"/>
                          </a:xfrm>
                          <a:prstGeom prst="rect">
                            <a:avLst/>
                          </a:prstGeom>
                        </pic:spPr>
                      </pic:pic>
                    </a:graphicData>
                  </a:graphic>
                </wp:inline>
              </w:drawing>
            </w:r>
          </w:p>
          <w:p w14:paraId="59C54A0D" w14:textId="69AD5A4E"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6197A205" w14:textId="2C946B19" w:rsidR="00DE70C9" w:rsidRPr="00DE70C9" w:rsidRDefault="00DE70C9" w:rsidP="004C2680">
            <w:pPr>
              <w:pStyle w:val="TableParagraph"/>
              <w:ind w:left="0"/>
              <w:rPr>
                <w:rFonts w:ascii="Times New Roman"/>
                <w:sz w:val="18"/>
              </w:rPr>
            </w:pPr>
          </w:p>
          <w:p w14:paraId="7F2CCF91" w14:textId="77777777" w:rsidR="0004091D" w:rsidRDefault="0004091D"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21FEF"/>
    <w:rsid w:val="0004091D"/>
    <w:rsid w:val="00167676"/>
    <w:rsid w:val="001813AA"/>
    <w:rsid w:val="00293429"/>
    <w:rsid w:val="002B16AE"/>
    <w:rsid w:val="002C336C"/>
    <w:rsid w:val="00301ED7"/>
    <w:rsid w:val="00315E39"/>
    <w:rsid w:val="00333428"/>
    <w:rsid w:val="003C4854"/>
    <w:rsid w:val="003F05EE"/>
    <w:rsid w:val="004C2680"/>
    <w:rsid w:val="00547FCA"/>
    <w:rsid w:val="005624C1"/>
    <w:rsid w:val="00592A60"/>
    <w:rsid w:val="005E67B6"/>
    <w:rsid w:val="0060499D"/>
    <w:rsid w:val="006307A8"/>
    <w:rsid w:val="00630D52"/>
    <w:rsid w:val="006545EB"/>
    <w:rsid w:val="006E6580"/>
    <w:rsid w:val="007239D1"/>
    <w:rsid w:val="0074612A"/>
    <w:rsid w:val="0075571E"/>
    <w:rsid w:val="00790384"/>
    <w:rsid w:val="00833705"/>
    <w:rsid w:val="0095221E"/>
    <w:rsid w:val="0095381E"/>
    <w:rsid w:val="009728AE"/>
    <w:rsid w:val="009919F5"/>
    <w:rsid w:val="009F09F3"/>
    <w:rsid w:val="00A01CE1"/>
    <w:rsid w:val="00A36BC1"/>
    <w:rsid w:val="00AB4C64"/>
    <w:rsid w:val="00B0153C"/>
    <w:rsid w:val="00B50B60"/>
    <w:rsid w:val="00BF19C9"/>
    <w:rsid w:val="00C06B61"/>
    <w:rsid w:val="00C24CCE"/>
    <w:rsid w:val="00C877BE"/>
    <w:rsid w:val="00CB55A9"/>
    <w:rsid w:val="00CC5D2D"/>
    <w:rsid w:val="00CD7124"/>
    <w:rsid w:val="00D554C8"/>
    <w:rsid w:val="00D75116"/>
    <w:rsid w:val="00DC581B"/>
    <w:rsid w:val="00DE70C9"/>
    <w:rsid w:val="00E40F55"/>
    <w:rsid w:val="00EB5751"/>
    <w:rsid w:val="00ED320F"/>
    <w:rsid w:val="00F83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Shreepriya k</cp:lastModifiedBy>
  <cp:revision>19</cp:revision>
  <dcterms:created xsi:type="dcterms:W3CDTF">2025-07-27T12:56:00Z</dcterms:created>
  <dcterms:modified xsi:type="dcterms:W3CDTF">2025-09-01T15:55:00Z</dcterms:modified>
</cp:coreProperties>
</file>