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FCCC" w14:textId="77777777" w:rsidR="00670515" w:rsidRPr="001C0963" w:rsidRDefault="00670515" w:rsidP="001C0963">
      <w:pPr>
        <w:spacing w:line="360" w:lineRule="auto"/>
        <w:rPr>
          <w:rFonts w:ascii="Arial" w:hAnsi="Arial" w:cs="Arial"/>
        </w:rPr>
      </w:pPr>
      <w:r w:rsidRPr="001C0963">
        <w:rPr>
          <w:rFonts w:ascii="Arial" w:hAnsi="Arial" w:cs="Arial"/>
        </w:rPr>
        <w:t>For Task 4, I drafted two professional emails — one requesting an assignment extension from a professor, and one expressing interest in a summer internship opportunity. This exercise made me realise how much tone, structure, and word choice matter in professional communication.</w:t>
      </w:r>
    </w:p>
    <w:p w14:paraId="52FED315" w14:textId="74D95BFB" w:rsidR="00670515" w:rsidRPr="001C0963" w:rsidRDefault="00670515" w:rsidP="001C0963">
      <w:pPr>
        <w:spacing w:line="360" w:lineRule="auto"/>
        <w:rPr>
          <w:rFonts w:ascii="Arial" w:hAnsi="Arial" w:cs="Arial"/>
        </w:rPr>
      </w:pPr>
      <w:r w:rsidRPr="001C0963">
        <w:rPr>
          <w:rFonts w:ascii="Arial" w:hAnsi="Arial" w:cs="Arial"/>
        </w:rPr>
        <w:t xml:space="preserve">A real-world example of poor digital communication would be a student who sent a casual WhatsApp-style message to their professor saying 'hey, sir pls extend the deadline' without any context or formal greeting. The professor </w:t>
      </w:r>
      <w:r w:rsidR="001C0963" w:rsidRPr="001C0963">
        <w:rPr>
          <w:rFonts w:ascii="Arial" w:hAnsi="Arial" w:cs="Arial"/>
        </w:rPr>
        <w:t>will be</w:t>
      </w:r>
      <w:r w:rsidRPr="001C0963">
        <w:rPr>
          <w:rFonts w:ascii="Arial" w:hAnsi="Arial" w:cs="Arial"/>
        </w:rPr>
        <w:t xml:space="preserve"> offended by the informal tone and </w:t>
      </w:r>
      <w:r w:rsidR="001C0963" w:rsidRPr="001C0963">
        <w:rPr>
          <w:rFonts w:ascii="Arial" w:hAnsi="Arial" w:cs="Arial"/>
        </w:rPr>
        <w:t>will reject</w:t>
      </w:r>
      <w:r w:rsidRPr="001C0963">
        <w:rPr>
          <w:rFonts w:ascii="Arial" w:hAnsi="Arial" w:cs="Arial"/>
        </w:rPr>
        <w:t xml:space="preserve"> the request outright. Had the student written a polite, well-structured email explaining their situation clearly, the outcome may have been very different.</w:t>
      </w:r>
    </w:p>
    <w:p w14:paraId="69D70A4F" w14:textId="5B6F339F" w:rsidR="001C0963" w:rsidRPr="001C0963" w:rsidRDefault="001C0963" w:rsidP="001C0963">
      <w:pPr>
        <w:spacing w:line="360" w:lineRule="auto"/>
        <w:rPr>
          <w:rFonts w:ascii="Arial" w:hAnsi="Arial" w:cs="Arial"/>
        </w:rPr>
      </w:pPr>
      <w:r w:rsidRPr="001C0963">
        <w:rPr>
          <w:rFonts w:ascii="Arial" w:hAnsi="Arial" w:cs="Arial"/>
        </w:rPr>
        <w:t>I also created a social media checklist, which had do’s and don’ts for college students to maintain a good online presence and grow.</w:t>
      </w:r>
    </w:p>
    <w:p w14:paraId="2C2AD32D" w14:textId="541C3B6B" w:rsidR="00670515" w:rsidRPr="001C0963" w:rsidRDefault="00670515" w:rsidP="001C0963">
      <w:pPr>
        <w:spacing w:line="360" w:lineRule="auto"/>
        <w:rPr>
          <w:rFonts w:ascii="Arial" w:hAnsi="Arial" w:cs="Arial"/>
        </w:rPr>
      </w:pPr>
      <w:r w:rsidRPr="001C0963">
        <w:rPr>
          <w:rFonts w:ascii="Arial" w:hAnsi="Arial" w:cs="Arial"/>
        </w:rPr>
        <w:t>This task taught me that professional communication is a skill that needs to be practised, and that a well-written email can make a strong impression even before you meet someone in person.</w:t>
      </w:r>
    </w:p>
    <w:sectPr w:rsidR="00670515" w:rsidRPr="001C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15"/>
    <w:rsid w:val="000B547E"/>
    <w:rsid w:val="001C0963"/>
    <w:rsid w:val="00207D66"/>
    <w:rsid w:val="00670515"/>
    <w:rsid w:val="00EE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37D1"/>
  <w15:chartTrackingRefBased/>
  <w15:docId w15:val="{D04B84A9-1D65-44C8-9AE6-735697CF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Shreesh Upadhyay</cp:lastModifiedBy>
  <cp:revision>2</cp:revision>
  <dcterms:created xsi:type="dcterms:W3CDTF">2026-03-26T11:09:00Z</dcterms:created>
  <dcterms:modified xsi:type="dcterms:W3CDTF">2026-03-29T08:18:00Z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fbacedd5-8a4b-4d6b-b849-8f1037057909</vt:lpwstr>
  </property>
</Properties>
</file>