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6C76" w14:textId="77777777" w:rsidR="00F01F72" w:rsidRDefault="00F01F72" w:rsidP="00F01F7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C04C3">
        <w:rPr>
          <w:rFonts w:ascii="Times New Roman" w:hAnsi="Times New Roman" w:cs="Times New Roman"/>
          <w:b/>
          <w:bCs/>
          <w:sz w:val="44"/>
          <w:szCs w:val="44"/>
        </w:rPr>
        <w:t>End-to-End E-commerce Analytics</w:t>
      </w:r>
    </w:p>
    <w:p w14:paraId="36BFD5DE" w14:textId="77777777" w:rsidR="00F01F72" w:rsidRPr="00DC04C3" w:rsidRDefault="00F01F72" w:rsidP="00F01F7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0729">
        <w:rPr>
          <w:rFonts w:ascii="Times New Roman" w:hAnsi="Times New Roman" w:cs="Times New Roman"/>
          <w:b/>
          <w:bCs/>
          <w:sz w:val="44"/>
          <w:szCs w:val="44"/>
        </w:rPr>
        <w:t>Sales, Customer Experience &amp; Operational Performance</w:t>
      </w:r>
    </w:p>
    <w:p w14:paraId="787C67CF" w14:textId="77777777" w:rsidR="00F01F72" w:rsidRDefault="00F01F72" w:rsidP="00F01F72">
      <w:pPr>
        <w:rPr>
          <w:rFonts w:ascii="Times New Roman" w:hAnsi="Times New Roman" w:cs="Times New Roman"/>
          <w:sz w:val="28"/>
          <w:szCs w:val="28"/>
        </w:rPr>
      </w:pPr>
    </w:p>
    <w:p w14:paraId="57A758F3" w14:textId="77777777" w:rsidR="00F01F72" w:rsidRDefault="00F01F72" w:rsidP="00F01F72">
      <w:pPr>
        <w:rPr>
          <w:rFonts w:ascii="Times New Roman" w:hAnsi="Times New Roman" w:cs="Times New Roman"/>
          <w:sz w:val="28"/>
          <w:szCs w:val="28"/>
        </w:rPr>
      </w:pPr>
    </w:p>
    <w:p w14:paraId="4A0C39B8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20F20B5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Prepared by:</w:t>
      </w:r>
    </w:p>
    <w:p w14:paraId="2966A9EE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 xml:space="preserve">Shreeya </w:t>
      </w:r>
      <w:proofErr w:type="spellStart"/>
      <w:r w:rsidRPr="00DC04C3">
        <w:rPr>
          <w:rFonts w:ascii="Times New Roman" w:hAnsi="Times New Roman" w:cs="Times New Roman"/>
          <w:sz w:val="36"/>
          <w:szCs w:val="36"/>
        </w:rPr>
        <w:t>Mannuru</w:t>
      </w:r>
      <w:proofErr w:type="spellEnd"/>
    </w:p>
    <w:p w14:paraId="6291D1B2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F268963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Document:</w:t>
      </w:r>
    </w:p>
    <w:p w14:paraId="2E88C054" w14:textId="22625CA3" w:rsidR="00F01F72" w:rsidRPr="00DC04C3" w:rsidRDefault="002A1AEF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2A1AEF">
        <w:rPr>
          <w:rFonts w:ascii="Times New Roman" w:hAnsi="Times New Roman" w:cs="Times New Roman"/>
          <w:sz w:val="36"/>
          <w:szCs w:val="36"/>
        </w:rPr>
        <w:t>Project Assumptions &amp; Limitations</w:t>
      </w:r>
    </w:p>
    <w:p w14:paraId="4F4729C3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Version:</w:t>
      </w:r>
    </w:p>
    <w:p w14:paraId="7819F01C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1.0</w:t>
      </w:r>
    </w:p>
    <w:p w14:paraId="161D4CF3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D1DB39B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Date:</w:t>
      </w:r>
    </w:p>
    <w:p w14:paraId="77803D63" w14:textId="77777777" w:rsidR="00F01F72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August 2026</w:t>
      </w:r>
    </w:p>
    <w:p w14:paraId="0DBFF761" w14:textId="77777777" w:rsidR="00F01F72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881F3D2" w14:textId="77777777" w:rsidR="00F01F72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C737FE0" w14:textId="77777777" w:rsidR="00F01F72" w:rsidRDefault="00F01F72" w:rsidP="00F01F7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65E354B" w14:textId="77777777" w:rsidR="002A1AEF" w:rsidRPr="002A1AEF" w:rsidRDefault="002A1AEF" w:rsidP="002A1A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A1AEF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Assumptions &amp; Limitations</w:t>
      </w:r>
    </w:p>
    <w:p w14:paraId="0E3900CE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  <w:r w:rsidRPr="00905955">
        <w:rPr>
          <w:rFonts w:ascii="Times New Roman" w:hAnsi="Times New Roman" w:cs="Times New Roman"/>
          <w:sz w:val="32"/>
          <w:szCs w:val="32"/>
        </w:rPr>
        <w:t>1. Revenue is defined as the sum of product prices from delivered orders.</w:t>
      </w:r>
    </w:p>
    <w:p w14:paraId="3BE0A8B7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4B55211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  <w:r w:rsidRPr="00905955">
        <w:rPr>
          <w:rFonts w:ascii="Times New Roman" w:hAnsi="Times New Roman" w:cs="Times New Roman"/>
          <w:sz w:val="32"/>
          <w:szCs w:val="32"/>
        </w:rPr>
        <w:t>2. Freight charges are not included in the revenue KPI.</w:t>
      </w:r>
    </w:p>
    <w:p w14:paraId="2B1A2AFF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5F043CB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  <w:r w:rsidRPr="00905955">
        <w:rPr>
          <w:rFonts w:ascii="Times New Roman" w:hAnsi="Times New Roman" w:cs="Times New Roman"/>
          <w:sz w:val="32"/>
          <w:szCs w:val="32"/>
        </w:rPr>
        <w:t>3. Cancelled orders are excluded from revenue and completed-order KPIs.</w:t>
      </w:r>
    </w:p>
    <w:p w14:paraId="0D657D58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864E19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  <w:r w:rsidRPr="00905955">
        <w:rPr>
          <w:rFonts w:ascii="Times New Roman" w:hAnsi="Times New Roman" w:cs="Times New Roman"/>
          <w:sz w:val="32"/>
          <w:szCs w:val="32"/>
        </w:rPr>
        <w:t>4. Missing delivery dates are retained because they may represent orders that were not completed.</w:t>
      </w:r>
    </w:p>
    <w:p w14:paraId="006EC03F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D1D5FA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  <w:r w:rsidRPr="00905955">
        <w:rPr>
          <w:rFonts w:ascii="Times New Roman" w:hAnsi="Times New Roman" w:cs="Times New Roman"/>
          <w:sz w:val="32"/>
          <w:szCs w:val="32"/>
        </w:rPr>
        <w:t>5. Seller identities are anonymized in the source dataset.</w:t>
      </w:r>
    </w:p>
    <w:p w14:paraId="140AAE4B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8CD2362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  <w:r w:rsidRPr="00905955">
        <w:rPr>
          <w:rFonts w:ascii="Times New Roman" w:hAnsi="Times New Roman" w:cs="Times New Roman"/>
          <w:sz w:val="32"/>
          <w:szCs w:val="32"/>
        </w:rPr>
        <w:t>6. Currency is Brazilian Real (R$).</w:t>
      </w:r>
    </w:p>
    <w:p w14:paraId="70D36EA2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A482107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  <w:r w:rsidRPr="00905955">
        <w:rPr>
          <w:rFonts w:ascii="Times New Roman" w:hAnsi="Times New Roman" w:cs="Times New Roman"/>
          <w:sz w:val="32"/>
          <w:szCs w:val="32"/>
        </w:rPr>
        <w:t>7. Historical customer value is descriptive and should not be interpreted as predictive Customer Lifetime Value.</w:t>
      </w:r>
    </w:p>
    <w:p w14:paraId="3C280433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35FFB4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  <w:r w:rsidRPr="00905955">
        <w:rPr>
          <w:rFonts w:ascii="Times New Roman" w:hAnsi="Times New Roman" w:cs="Times New Roman"/>
          <w:sz w:val="32"/>
          <w:szCs w:val="32"/>
        </w:rPr>
        <w:t>8. The dataset does not include marketing spend, customer acquisition cost, inventory, profit margins, or operational costs.</w:t>
      </w:r>
    </w:p>
    <w:p w14:paraId="409F7ACD" w14:textId="77777777" w:rsidR="00905955" w:rsidRP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AD47BCE" w14:textId="4136DF38" w:rsidR="002A1AEF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  <w:r w:rsidRPr="00905955">
        <w:rPr>
          <w:rFonts w:ascii="Times New Roman" w:hAnsi="Times New Roman" w:cs="Times New Roman"/>
          <w:sz w:val="32"/>
          <w:szCs w:val="32"/>
        </w:rPr>
        <w:t>9. Business recommendations are based only on patterns observable in the available dataset.</w:t>
      </w:r>
    </w:p>
    <w:p w14:paraId="2D78BF1F" w14:textId="77777777" w:rsid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34A8ECA" w14:textId="77777777" w:rsidR="00905955" w:rsidRDefault="00905955" w:rsidP="009059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30999C2" w14:textId="77777777" w:rsidR="00905955" w:rsidRPr="002A1AEF" w:rsidRDefault="00905955" w:rsidP="0090595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9E498F" w14:textId="77777777" w:rsidR="002A1AEF" w:rsidRPr="002A1AEF" w:rsidRDefault="002A1AEF" w:rsidP="002A1A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A1AEF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1778A903" w14:textId="77777777" w:rsidR="002A1AEF" w:rsidRPr="002A1AEF" w:rsidRDefault="002A1AEF" w:rsidP="002A1AEF">
      <w:pPr>
        <w:jc w:val="both"/>
        <w:rPr>
          <w:rFonts w:ascii="Times New Roman" w:hAnsi="Times New Roman" w:cs="Times New Roman"/>
          <w:sz w:val="32"/>
          <w:szCs w:val="32"/>
        </w:rPr>
      </w:pPr>
      <w:r w:rsidRPr="002A1AEF">
        <w:rPr>
          <w:rFonts w:ascii="Times New Roman" w:hAnsi="Times New Roman" w:cs="Times New Roman"/>
          <w:sz w:val="32"/>
          <w:szCs w:val="32"/>
        </w:rPr>
        <w:t>The project demonstrates how Python, SQL, and Power BI can be integrated to support business decision-making. The insights and recommendations provide a foundation for improving operational performance, customer experience, and revenue growth.</w:t>
      </w:r>
    </w:p>
    <w:p w14:paraId="0802BB9D" w14:textId="555C8B32" w:rsidR="00122D7A" w:rsidRPr="00122D7A" w:rsidRDefault="00122D7A" w:rsidP="002A1AEF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122D7A" w:rsidRPr="00122D7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DE5F1" w14:textId="77777777" w:rsidR="00F7042B" w:rsidRDefault="00F7042B" w:rsidP="005D6E2A">
      <w:pPr>
        <w:spacing w:after="0" w:line="240" w:lineRule="auto"/>
      </w:pPr>
      <w:r>
        <w:separator/>
      </w:r>
    </w:p>
  </w:endnote>
  <w:endnote w:type="continuationSeparator" w:id="0">
    <w:p w14:paraId="0453D87A" w14:textId="77777777" w:rsidR="00F7042B" w:rsidRDefault="00F7042B" w:rsidP="005D6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8856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8DFBDD" w14:textId="1FEEAB42" w:rsidR="005D6E2A" w:rsidRDefault="005D6E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D7CD5F" w14:textId="77777777" w:rsidR="005D6E2A" w:rsidRDefault="005D6E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CD446" w14:textId="77777777" w:rsidR="00F7042B" w:rsidRDefault="00F7042B" w:rsidP="005D6E2A">
      <w:pPr>
        <w:spacing w:after="0" w:line="240" w:lineRule="auto"/>
      </w:pPr>
      <w:r>
        <w:separator/>
      </w:r>
    </w:p>
  </w:footnote>
  <w:footnote w:type="continuationSeparator" w:id="0">
    <w:p w14:paraId="5EE5643A" w14:textId="77777777" w:rsidR="00F7042B" w:rsidRDefault="00F7042B" w:rsidP="005D6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6FFD"/>
    <w:multiLevelType w:val="multilevel"/>
    <w:tmpl w:val="0A2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7DEA"/>
    <w:multiLevelType w:val="multilevel"/>
    <w:tmpl w:val="B44A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5ECA"/>
    <w:multiLevelType w:val="multilevel"/>
    <w:tmpl w:val="5802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74F09"/>
    <w:multiLevelType w:val="multilevel"/>
    <w:tmpl w:val="C6FA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A27DB"/>
    <w:multiLevelType w:val="multilevel"/>
    <w:tmpl w:val="83A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648FC"/>
    <w:multiLevelType w:val="multilevel"/>
    <w:tmpl w:val="84E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E78EC"/>
    <w:multiLevelType w:val="multilevel"/>
    <w:tmpl w:val="9D30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607373">
    <w:abstractNumId w:val="5"/>
  </w:num>
  <w:num w:numId="2" w16cid:durableId="1760176697">
    <w:abstractNumId w:val="3"/>
  </w:num>
  <w:num w:numId="3" w16cid:durableId="1691755539">
    <w:abstractNumId w:val="0"/>
  </w:num>
  <w:num w:numId="4" w16cid:durableId="1233462926">
    <w:abstractNumId w:val="2"/>
  </w:num>
  <w:num w:numId="5" w16cid:durableId="996690107">
    <w:abstractNumId w:val="4"/>
  </w:num>
  <w:num w:numId="6" w16cid:durableId="1424378215">
    <w:abstractNumId w:val="6"/>
  </w:num>
  <w:num w:numId="7" w16cid:durableId="1452743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49"/>
    <w:rsid w:val="00022149"/>
    <w:rsid w:val="00122D7A"/>
    <w:rsid w:val="001C288A"/>
    <w:rsid w:val="00272C74"/>
    <w:rsid w:val="002A1AEF"/>
    <w:rsid w:val="00497752"/>
    <w:rsid w:val="00596E43"/>
    <w:rsid w:val="005D6E2A"/>
    <w:rsid w:val="006E354A"/>
    <w:rsid w:val="006F682F"/>
    <w:rsid w:val="00827367"/>
    <w:rsid w:val="0084217C"/>
    <w:rsid w:val="00905955"/>
    <w:rsid w:val="00A2241C"/>
    <w:rsid w:val="00AD7DB8"/>
    <w:rsid w:val="00B53E42"/>
    <w:rsid w:val="00CB1360"/>
    <w:rsid w:val="00CE20CD"/>
    <w:rsid w:val="00D365F0"/>
    <w:rsid w:val="00D8703C"/>
    <w:rsid w:val="00ED5DD1"/>
    <w:rsid w:val="00F01F72"/>
    <w:rsid w:val="00F7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21B7"/>
  <w15:chartTrackingRefBased/>
  <w15:docId w15:val="{F8A360A9-60FF-4591-8DC8-2EEB1A8C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F72"/>
  </w:style>
  <w:style w:type="paragraph" w:styleId="Heading1">
    <w:name w:val="heading 1"/>
    <w:basedOn w:val="Normal"/>
    <w:next w:val="Normal"/>
    <w:link w:val="Heading1Char"/>
    <w:uiPriority w:val="9"/>
    <w:qFormat/>
    <w:rsid w:val="0002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1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1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6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E2A"/>
  </w:style>
  <w:style w:type="paragraph" w:styleId="Footer">
    <w:name w:val="footer"/>
    <w:basedOn w:val="Normal"/>
    <w:link w:val="FooterChar"/>
    <w:uiPriority w:val="99"/>
    <w:unhideWhenUsed/>
    <w:rsid w:val="005D6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m</dc:creator>
  <cp:keywords/>
  <dc:description/>
  <cp:lastModifiedBy>shreeya m</cp:lastModifiedBy>
  <cp:revision>9</cp:revision>
  <dcterms:created xsi:type="dcterms:W3CDTF">2026-08-07T09:40:00Z</dcterms:created>
  <dcterms:modified xsi:type="dcterms:W3CDTF">2026-08-08T14:25:00Z</dcterms:modified>
</cp:coreProperties>
</file>