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RESEARCH PAPER</w:t>
            </w:r>
          </w:p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Model-Free Derivative Pricing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DBEAFE"/>
                <w:sz w:val="24"/>
                <w:szCs w:val="24"/>
              </w:rPr>
              <w:t xml:space="preserve">How to Price Options Without Assuming the Market Behaves Perfectly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Vinay Kamble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Quantitative Finance &amp; Machine Learning Researcher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2025  |  For Engineers Entering Finance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TLDR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Derivatives (like stock options) need prices. Classical models assume markets follow neat math. Model-free pricing says: skip the math assumptions — just use what the market tells you. This paper explains how, using ML-friendly intuition.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B3A6B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0. Why This Matters — The Engineer's Perspective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 already understand models: you train them, test them, deploy them. But in finance, models do something unusual — they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set prices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in markets worth trillions. When a model is wrong, entire banks collapse.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2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2"/>
                <w:szCs w:val="22"/>
              </w:rPr>
              <w:t xml:space="preserve">Real-World Stakes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2008 Financial Crisis — mis-pricing of mortgage derivatives caused a $22 trillion loss in US household wealth.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LTCM Collapse (1998) — a hedge fund using classic models lost $4.6B when markets didn't follow the assumed distribution.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Barings Bank (1995) — $1.3B lost, partly due to unhedged derivative positions.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Source: Federal Reserve, BIS (Bank for International Settlements)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Model-free pricing is the engineering response: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don't assume. Measure.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It extracts information directly from market data, just like you'd use data to train a model rather than hard-coding rules.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B3A6B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What is a Derivative? (The 10-Minute Crash Course)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derivative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is a financial contract whose value depends on something else (the 'underlying') — a stock, an index, oil, even the weather.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The Most Common Derivative: A Stock Option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CALL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 CALL option gives the buyer the right (not obligation) to BUY a stock at price K (called the strike) before a date T. If the stock goes above K, you profit. Below K — you just lose what you paid (the premium).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PUT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 PUT option gives the right to SELL at price K. You profit if the stock falls below K. Think of it as an insurance policy on your stock portfolio.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Engineer analogy: A call option is like a </w:t>
      </w:r>
      <w:r>
        <w:rPr>
          <w:rFonts w:ascii="Arial" w:cs="Arial" w:eastAsia="Arial" w:hAnsi="Arial"/>
          <w:b/>
          <w:bCs/>
          <w:i w:val="false"/>
          <w:iCs w:val="false"/>
          <w:color w:val="7C3AED"/>
          <w:sz w:val="22"/>
          <w:szCs w:val="22"/>
        </w:rPr>
        <w:t xml:space="preserve">conditional function call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— payoff = max(S_T - K, 0) where S_T is stock price at expiry. You only 'execute' it if it's profitable.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6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6"/>
                <w:szCs w:val="26"/>
              </w:rPr>
              <w:t xml:space="preserve">Payoff = max(S_T - K, 0)   [Call]     or     max(K - S_T, 0)   [Put]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This is ALL you know for certain. The challenge is pricing this contract TODAY.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Key Terms You'll Hear in the Lecture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Plain English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ML Analogy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Strike Price (K)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Price at which you exercise the option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 threshold / decision boundary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Expiry (T)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When the contract ends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Time horizon / forecast window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Premium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Price paid today to own the option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Cost of acquiring a feature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Implied Volatility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Market's forecast of future price swings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Model uncertainty estimate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Risk-Neutral Measure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Imaginary probability where all assets grow at risk-free rate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 normalisation transform on probabilities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B3A6B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Classical Pricing: Black-Scholes and Its Problems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Before model-free methods, the industry used the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Black-Scholes-Merton (BSM) 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(1973), which won a Nobel Prize. It prices options with a closed-form formula.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6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6"/>
                <w:szCs w:val="26"/>
              </w:rPr>
              <w:t xml:space="preserve">C = S0 * N(d1) - K * e^(-rT) * N(d2)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BSM Call Price. N() = normal CDF, d1/d2 = functions of S, K, r, T, sigma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BSM Assumptions (Each is a Red Flag for Engineers)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Stock returns follow a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log-normal distribution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(Gaussian, no fat tails)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Volatility (sigma) is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constant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over the life of the option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Markets are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frictionless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— no transaction costs, infinite liquidity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 can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trade continuously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The Volatility Smile — Evidence BSM is Wrong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If BSM were correct, the implied volatility extracted from market prices would be FLAT across all strikes.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 reality, it forms a 'smile' or 'skew' — options far from the current price have higher implied vol.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This is the market pricing in crash risk and fat tails — things BSM ignores.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Reference: Rubinstein (1994), 'Implied Binomial Trees', Journal of Finance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volatility smile is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directly observable market 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Model-free pricing exploits it rather than fighting it.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B3A6B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Model-Free Pricing — The Core Idea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INSIGHT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Instead of assuming how prices evolve, ask: what does the full set of market-traded option prices already tell us? Extract information directly from observed prices without specifying a model.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ML terms: model-free pricing is like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non-parametric inference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You don't assume a functional form — you let the data speak. Contrast with BSM, which is like a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parametric 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with Gaussian priors baked in.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The Two Foundations of Model-Free Pricing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Foundation 1: Breeden-Litzenberger (1978)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If you observe option prices C(K,T) for ALL strikes K at a fixed expiry T, you can recover the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risk-neutral probability density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of the underlying at time 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6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6"/>
                <w:szCs w:val="26"/>
              </w:rPr>
              <w:t xml:space="preserve">q(K) = e^(rT) * d²C/dK²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Second derivative of call price w.r.t. strike = risk-neutral density. No model assumed.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Think of it as: you have a histogram of where the market thinks the stock will be at expiry. The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entire histogram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is encoded in the option prices you observe in the market.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Foundation 2: Dupire's Local Volatility (1994)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Bruno Dupire showed you can extract a function sigma(S,t) — called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local volatility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— from the market's implied vol surface. This produces a model that's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perfectly consistent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with all observed option prices: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6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6"/>
                <w:szCs w:val="26"/>
              </w:rPr>
              <w:t xml:space="preserve">sigma²(K,T) = 2 * [ dC/dT + r*K*dC/dK ] / [ K² * d²C/dK²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Dupire's local vol formula — derived entirely from observable C(K,T) surface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B3A6B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The VIX — A Model-Free Index You've Heard Of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VIX (CBOE Volatility Index) is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the most famous application of model-free pricing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It measures the market's 30-day expected volatility of the S&amp;P 500, computed entirely from option prices.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How VIX is Computed (Model-Free)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6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6"/>
                <w:szCs w:val="26"/>
              </w:rPr>
              <w:t xml:space="preserve">VIX² ≈ (2/T) * Σ [ ΔKi / Ki² ] * exp(rT) * Q(Ki)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Q(Ki) = market price of put or call at strike Ki. Sum over all listed strikes. No distributional assumption.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Notice: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no model of stock price dynamics is assumed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The formula is a weighted sum over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all available option contracts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, with the weights depending on the strike. This is model-free by design.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Live Reference: CBOE VIX Methodology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CBOE VIX White Paper (full derivation): </w:t>
            </w:r>
            <w:hyperlink w:history="1" r:id="rIdsllo57or7shop_lvnlaiv">
              <w:r>
                <w:rPr>
                  <w:rStyle w:val="Hyperlink"/>
                  <w:rFonts w:ascii="Arial" w:cs="Arial" w:eastAsia="Arial" w:hAnsi="Arial"/>
                  <w:color w:val="2563EB"/>
                  <w:sz w:val="20"/>
                  <w:szCs w:val="20"/>
                  <w:u w:val="single" w:color="2563EB"/>
                </w:rPr>
                <w:t xml:space="preserve">https://cdn.cboe.com/api/global/us_indices/governance/VIX_Methodology.pdf</w:t>
              </w:r>
            </w:hyperlink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VIX is updated every 15 seconds from live S&amp;P 500 option prices — fully automated model-free computation.</w:p>
        </w:tc>
      </w:tr>
      <w:tr>
        <w:tc>
          <w:tcPr>
            <w:tcW w:type="dxa" w:w="9360"/>
            <w:tcBorders>
              <w:top w:val="none" w:color="FFFFFF" w:sz="0"/>
              <w:left w:val="single" w:color="16A34A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During the 2020 COVID crash, VIX hit 82.69 — the second highest ever. Model-based approaches couldn't anticipate this.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Why VIX is So Useful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It is a real-time measure of market fear — higher VIX = more uncertainty priced 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It's used to price VIX futures and options, creating a whole derivative market on top of 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Portfolio managers use VIX to hedge against market crashes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Academics use model-free volatility to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test whether models are correct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— compare model-implied vol against VIX.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B3A6B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Static Replication — The Model-Free Pricing Engine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most powerful technique in model-free pricing is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static replication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The idea: you can replicate ANY payoff function f(S_T) by holding a portfolio of vanilla options (calls and puts) at various strikes.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6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6"/>
                <w:szCs w:val="26"/>
              </w:rPr>
              <w:t xml:space="preserve">f(S_T) = f(κ) + f'(κ)(S_T - κ) + ∫[0 to κ] f''(K) P(K) dK + ∫[κ to ∞] f''(K) C(K) dK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Carr-Madan decomposition: any payoff = a bond + forward + strip of puts + strip of calls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plain English: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any complex payoff is just a weighted sum of puts and calls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The weights are the second derivative of the payoff function. This is just numerical integration over observed market prices — no model needed.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Worked Example: Variance Swap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variance swap pays the difference between </w:t>
      </w: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realised variance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and </w:t>
      </w: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strike variance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Its payoff is quadratic: f(S_T) = (log S_T)². Using Carr-Madan: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6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6"/>
                <w:szCs w:val="26"/>
              </w:rPr>
              <w:t xml:space="preserve">E[Variance] = (2/T) * [ ∫[0 to F0] P(K)/K² dK + ∫[F0 to ∞] C(K)/K² dK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Model-free variance = integral of option prices. F0 = today's forward price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INSIGHT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The fair strike of a variance swap can be read directly from the options market — no model required. This is exactly what VIX computes! VIX² × T/2 ≈ fair variance.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B3A6B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Model-Free vs Model-Based: A Direct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Model-Based (e.g. BSM)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Model-Free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Inputs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Model parameters (sigma, etc.)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Observed option prices C(K,T)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Assumptions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Specific distribution of returns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Arbitrage-free only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Accuracy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Wrong when distribution is wrong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Consistent with all market prices by construction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Fit parameters to data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Read prices directly from market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Risk Measures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Model-dependent, can be misleading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Model-free measures (VIX, skewness) more robust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Extrapolation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Can extrapolate to unobserved scenarios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Limited to observed strikes range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ML Analogy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Parametric model with Gaussian prior</w:t>
            </w:r>
          </w:p>
        </w:tc>
        <w:tc>
          <w:tcPr>
            <w:tcW w:type="dxa" w:w="36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Non-parametric / kernel-based estimator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B3A6B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Beyond Volatility: Model-Free Risk Measures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same approach extends to higher moments and tail risks — all extracted from option prices without assuming a distribution.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Model-Free Skewness and Kurtosis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Bakshi, Kapadia &amp; Madan (2003) showed you can extract the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risk-neutral skewness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kurtosis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of returns model-free from option prices. Skewness measures crash risk; kurtosis measures tail heaviness.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6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6"/>
                <w:szCs w:val="26"/>
              </w:rPr>
              <w:t xml:space="preserve">SKEW = [ e^(rT)W3 - 3*mu*e^(rT)W2 + 2*mu³ ] / [ e^(rT)W2 - mu² ]^(3/2)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W2, W3 = integrals of call and put prices with specific weights. mu = risk-neutral mean return.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The CBOE SKEW Index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Just as VIX measures model-free volatility, the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CBOE SKEW Index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measures model-free tail risk. A SKEW value of 100 means a symmetric distribution; higher values indicate greater left-tail risk (crash probability).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Live Reference: CBOE SKEW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CBOE SKEW Index overview: </w:t>
            </w:r>
            <w:hyperlink w:history="1" r:id="rIdcerffhnjr3memtbqomm2u">
              <w:r>
                <w:rPr>
                  <w:rStyle w:val="Hyperlink"/>
                  <w:rFonts w:ascii="Arial" w:cs="Arial" w:eastAsia="Arial" w:hAnsi="Arial"/>
                  <w:color w:val="2563EB"/>
                  <w:sz w:val="20"/>
                  <w:szCs w:val="20"/>
                  <w:u w:val="single" w:color="2563EB"/>
                </w:rPr>
                <w:t xml:space="preserve">https://www.cboe.com/tradable_products/vix/vix_related_products/skew/</w:t>
              </w:r>
            </w:hyperlink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SKEW rose above 150 before several market stress events — it's a leading indicator of tail risk.</w:p>
        </w:tc>
      </w:tr>
      <w:tr>
        <w:tc>
          <w:tcPr>
            <w:tcW w:type="dxa" w:w="9360"/>
            <w:tcBorders>
              <w:top w:val="none" w:color="FFFFFF" w:sz="0"/>
              <w:left w:val="single" w:color="16A34A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Both VIX and SKEW are used together by risk managers at investment banks and hedge funds.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B3A6B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Machine Learning Meets Model-Free Pricing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Model-free pricing and modern ML are natural partners. Here are the most active research intersections: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Neural Networks as Option Pricing Functions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Instead of parametric formulas, train a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neural network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on observed (strike, expiry, market data) → price. The network learns the pricing function directly from 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Hutchinson, Lo &amp; Poggio (1994) — first paper on neural net option pricing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Deep Hedging (Buehler et al., 2019, JPMorgan) — RL-based hedging without model assumption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Rough Volatility + Deep Learning — use fractional Brownian motion + nets for vol surfaces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Key Papers with Links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Hedging (Buehler et al., 2019): </w:t>
            </w:r>
            <w:hyperlink w:history="1" r:id="rIdh60jqycpsn4k1l8yhyysf">
              <w:r>
                <w:rPr>
                  <w:rStyle w:val="Hyperlink"/>
                  <w:rFonts w:ascii="Arial" w:cs="Arial" w:eastAsia="Arial" w:hAnsi="Arial"/>
                  <w:color w:val="2563EB"/>
                  <w:sz w:val="20"/>
                  <w:szCs w:val="20"/>
                  <w:u w:val="single" w:color="2563EB"/>
                </w:rPr>
                <w:t xml:space="preserve">https://arxiv.org/abs/1802.03042</w:t>
              </w:r>
            </w:hyperlink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Network Option Pricing (Hutchinson, 1994): </w:t>
            </w:r>
            <w:hyperlink w:history="1" r:id="rIddnkp2d4uhghrypl4cwird">
              <w:r>
                <w:rPr>
                  <w:rStyle w:val="Hyperlink"/>
                  <w:rFonts w:ascii="Arial" w:cs="Arial" w:eastAsia="Arial" w:hAnsi="Arial"/>
                  <w:color w:val="2563EB"/>
                  <w:sz w:val="20"/>
                  <w:szCs w:val="20"/>
                  <w:u w:val="single" w:color="2563EB"/>
                </w:rPr>
                <w:t xml:space="preserve">https://www.nber.org/papers/w4718</w:t>
              </w:r>
            </w:hyperlink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is Rough (Gatheral et al., 2018): </w:t>
            </w:r>
            <w:hyperlink w:history="1" r:id="rIdbtyb64p1nurxwycb4atko">
              <w:r>
                <w:rPr>
                  <w:rStyle w:val="Hyperlink"/>
                  <w:rFonts w:ascii="Arial" w:cs="Arial" w:eastAsia="Arial" w:hAnsi="Arial"/>
                  <w:color w:val="2563EB"/>
                  <w:sz w:val="20"/>
                  <w:szCs w:val="20"/>
                  <w:u w:val="single" w:color="2563EB"/>
                </w:rPr>
                <w:t xml:space="preserve">https://arxiv.org/abs/1410.3394</w:t>
              </w:r>
            </w:hyperlink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 Generative Models for Risk-Neutral Densities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 a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Generative Adversarial Network (GAN)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normalizing flow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to learn the risk-neutral density directly. Constraints like no-arbitrage (density must be non-negative, integrate to 1) can be enforced as loss terms — exactly like constrained optimization in ML.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 Interpolation and Surface Fitting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 practice, options are only listed at discrete strikes. Model-free pricing requires a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continuous surface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C(K,T). This is a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regression problem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— fit a smooth, arbitrage-free surface to sparse observations. Gaussian Processes, splines, and neural nets are all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6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6"/>
                <w:szCs w:val="26"/>
              </w:rPr>
              <w:t xml:space="preserve">min_f  Σ [f(Ki,Ti) - Ci_market]²  +  λ * Reg(f)  s.t. Arbitrage Constraints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Constrained regression: fit observed prices, regularize for smoothness, enforce no-arbitrage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B3A6B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Walk-Through: Computing Model-Free Variance Step by Step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Let's compute the fair variance (and hence VIX-like number) from a toy set of option prices. This is a computation any ML engineer can implement.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Gather option prices at multiple strikes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Strike 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Call Price C(K)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Put Price P(K)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Which to Use?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3800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42.5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Put (K &lt; F0)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3900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21.3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Put (K &lt; F0)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4000 (F0)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38.2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38.2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Average (ATM)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4100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19.8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Call (K &gt; F0)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4200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8.4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Call (K &gt; F0)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Apply the variance formula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For each strike, compute Q(Ki)/Ki² × ΔKi (where ΔKi = spacing between strikes = 100).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2"/>
          <w:szCs w:val="22"/>
        </w:rPr>
        <w:t xml:space="preserve">Sum: (42.5/3800² + 21.3/3900² + 38.2/4000² + 19.8/4100² + 8.4/4200²) × 100 × 2 × e^(rT)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Annualise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Multiply by 2/T (where T = 30/365 for one month). Take the square root. Multiply by 100. You now have a VIX-like number.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This is just a weighted sum — three lines in Python/NumPy. The 'model-free' nature means no simulation, no parameters — just arithmetic on market prices.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Python Reference Implementation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CBOE VIX Python implementation on GitHub: </w:t>
            </w:r>
            <w:hyperlink w:history="1" r:id="rIdcnwsjjosgek2p5kvltgsg">
              <w:r>
                <w:rPr>
                  <w:rStyle w:val="Hyperlink"/>
                  <w:rFonts w:ascii="Arial" w:cs="Arial" w:eastAsia="Arial" w:hAnsi="Arial"/>
                  <w:color w:val="2563EB"/>
                  <w:sz w:val="20"/>
                  <w:szCs w:val="20"/>
                  <w:u w:val="single" w:color="2563EB"/>
                </w:rPr>
                <w:t xml:space="preserve">https://github.com/CBOE-Options-Institute/vix</w:t>
              </w:r>
            </w:hyperlink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QuantLib (C++/Python) for derivative pricing: </w:t>
            </w:r>
            <w:hyperlink w:history="1" r:id="rId1a64onfaqaqdhobjljzpd">
              <w:r>
                <w:rPr>
                  <w:rStyle w:val="Hyperlink"/>
                  <w:rFonts w:ascii="Arial" w:cs="Arial" w:eastAsia="Arial" w:hAnsi="Arial"/>
                  <w:color w:val="2563EB"/>
                  <w:sz w:val="20"/>
                  <w:szCs w:val="20"/>
                  <w:u w:val="single" w:color="2563EB"/>
                </w:rPr>
                <w:t xml:space="preserve">https://www.quantlib.org/</w:t>
              </w:r>
            </w:hyperlink>
          </w:p>
        </w:tc>
      </w:tr>
      <w:tr>
        <w:tc>
          <w:tcPr>
            <w:tcW w:type="dxa" w:w="9360"/>
            <w:tcBorders>
              <w:top w:val="none" w:color="FFFFFF" w:sz="0"/>
              <w:left w:val="single" w:color="16A34A" w:sz="12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py_vollib — practical option pricing library: </w:t>
            </w:r>
            <w:hyperlink w:history="1" r:id="rId7dj5obqrikfkvwyxdcae-">
              <w:r>
                <w:rPr>
                  <w:rStyle w:val="Hyperlink"/>
                  <w:rFonts w:ascii="Arial" w:cs="Arial" w:eastAsia="Arial" w:hAnsi="Arial"/>
                  <w:color w:val="2563EB"/>
                  <w:sz w:val="20"/>
                  <w:szCs w:val="20"/>
                  <w:u w:val="single" w:color="2563EB"/>
                </w:rPr>
                <w:t xml:space="preserve">https://github.com/vollib/py_vollib</w:t>
              </w:r>
            </w:hyperlink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B3A6B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Limitations and Open Problems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Model-free pricing is not a free lunch. Key limitations: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 Discrete Strike Problem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Breeden-Litzenberger and Carr-Madan formulas require a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continuous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range of strikes. Real markets have gaps. You must interpolate — and the interpolation method itself introduces assumptions.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 Tail Extrapolation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Options are not listed at extreme strikes (S = 0 or S = infinity). You must assume some tail behavior — a hidden model. In practice, power-law or log-normal tails are assumed.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 No Dynamics = Cannot Delta Hedge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Model-free pricing tells you the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price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of a derivative. But to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hedge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it (i.e., manage risk continuously), you need a model of price dynamics. This is where Deep Hedging (Section 8) fills the gap.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 Market Microstructure</w:t>
      </w:r>
    </w:p>
    <w:p>
      <w:pPr>
        <w:spacing w:after="100" w:before="60" w:line="320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Bid-ask spreads, illiquidity, and option not trading simultaneously introduce noise into the observed C(K,T) surface. Robust filtering is needed — an active research area connecting directly to signal processing and ML.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B3A6B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Quick Reference: Model-Free Pricing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 / Method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Risk-Neutral Density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q(K) = e^rT * d²C/dK²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Full distribution of S_T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Model-Free Variance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2/T * ∫[P/K² + C/K²] dK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VIX, variance swaps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Local Volatility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Dupire formula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Consistent vol surface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Static Replication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Carr-Madan decomposition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Price exotic payoffs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Model-Free Skewness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Bakshi-Kapadia-Madan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Tail risk / crash risk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Surface Interpolation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Spline / GP / Neural Net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Fill missing strikes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  <w:pBdr>
          <w:bottom w:val="single" w:color="1B3A6B" w:sz="3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Recommended Resources &amp; Further Reading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Foundational Papers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Breeden &amp; Litzenberger (1978) — 'Prices of State-Contingent Claims Implicit in Option Prices', </w:t>
      </w:r>
      <w:hyperlink w:history="1" r:id="rIdxcqb-holwhc7whtggfusx">
        <w:r>
          <w:rPr>
            <w:rStyle w:val="Hyperlink"/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https://www.jstor.org/stable/2352653</w:t>
        </w:r>
      </w:hyperlink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Dupire (1994) — 'Pricing with a Smile', Risk Magazine — </w:t>
      </w:r>
      <w:hyperlink w:history="1" r:id="rIdkt2_pmrgk_w_4vjfaje1h">
        <w:r>
          <w:rPr>
            <w:rStyle w:val="Hyperlink"/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https://www.risk.net/derivatives/1500690/pricing-with-a-smile</w:t>
        </w:r>
      </w:hyperlink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Carr &amp; Madan (1998) — 'Towards a Theory of Volatility Trading', </w:t>
      </w:r>
      <w:hyperlink w:history="1" r:id="rId5gq4hgobmpkkva02gqkng">
        <w:r>
          <w:rPr>
            <w:rStyle w:val="Hyperlink"/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https://engineering.nyu.edu/sites/default/files/2018-08/CarrMadan2.pdf</w:t>
        </w:r>
      </w:hyperlink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Bakshi, Kapadia &amp; Madan (2003) — 'Stock Return Characteristics, Skew Laws, and Differential Pricing of Individual Equity Options', Review of Financial Studies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Books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'Volatility Surface' by Jim Gatheral — best practitioner book, freely available online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'Dynamic Hedging' by Nassim Taleb — real-world option trading and model limits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'Options, Futures and Other Derivatives' by John Hull — standard reference textbook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Online Courses &amp; Tools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Coursera: 'Financial Engineering and Risk Management' (Columbia) — </w:t>
      </w:r>
      <w:hyperlink w:history="1" r:id="rIdj-sxmdazsrdms1jqkq6pw">
        <w:r>
          <w:rPr>
            <w:rStyle w:val="Hyperlink"/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https://www.coursera.org/learn/financial-engineering-1</w:t>
        </w:r>
      </w:hyperlink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QuantLib documentation (Python bindings): </w:t>
      </w:r>
      <w:hyperlink w:history="1" r:id="rIdpyahefimcbdmww9fxuk00">
        <w:r>
          <w:rPr>
            <w:rStyle w:val="Hyperlink"/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https://quantlib-python-docs.readthedocs.io/</w:t>
        </w:r>
      </w:hyperlink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CBOE Education Center (free): </w:t>
      </w:r>
      <w:hyperlink w:history="1" r:id="rIdr5jsc8p24ocm9c7-qkac9">
        <w:r>
          <w:rPr>
            <w:rStyle w:val="Hyperlink"/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https://www.cboe.com/education/</w:t>
        </w:r>
      </w:hyperlink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arXiv quantitative finance section: </w:t>
      </w:r>
      <w:hyperlink w:history="1" r:id="rIdt2o6bbezevu7hm-mvmfiv">
        <w:r>
          <w:rPr>
            <w:rStyle w:val="Hyperlink"/>
            <w:rFonts w:ascii="Arial" w:cs="Arial" w:eastAsia="Arial" w:hAnsi="Arial"/>
            <w:color w:val="2563EB"/>
            <w:sz w:val="20"/>
            <w:szCs w:val="20"/>
            <w:u w:val="single" w:color="2563EB"/>
          </w:rPr>
          <w:t xml:space="preserve">https://arxiv.org/list/q-fin.PR/recent</w:t>
        </w:r>
      </w:hyperlink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6"/>
              <w:left w:val="none" w:color="FFFFFF" w:sz="0"/>
              <w:bottom w:val="single" w:color="1B3A6B" w:sz="6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Model-free pricing is the practice of extracting derivative prices and risk measures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directly from observed market data, without assuming a specific model for asset dynamics.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It is powerful because it is always consistent with what markets actually price,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and it connects deeply to non-parametric statistics and modern machine learning.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Vinay Kamble  —  2025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374151"/>
        <w:sz w:val="16"/>
        <w:szCs w:val="16"/>
      </w:rPr>
      <w:t xml:space="preserve">© 2025 Vinay Kamble — For Academic Use</w:t>
    </w:r>
    <w:r>
      <w:rPr>
        <w:rFonts w:ascii="Arial" w:cs="Arial" w:eastAsia="Arial" w:hAnsi="Arial"/>
        <w:color w:val="374151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2563EB" w:sz="1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Model-Free Derivative Pricing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single" w:color="2563EB" w:sz="1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374151"/>
              <w:sz w:val="18"/>
              <w:szCs w:val="18"/>
            </w:rPr>
            <w:t xml:space="preserve">Vinay Kamble  |  Research Paper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llo57or7shop_lvnlaiv" Type="http://schemas.openxmlformats.org/officeDocument/2006/relationships/hyperlink" Target="cboe.com/VIX_Methodology.pdf" TargetMode="External"/><Relationship Id="rIdcerffhnjr3memtbqomm2u" Type="http://schemas.openxmlformats.org/officeDocument/2006/relationships/hyperlink" Target="cboe.com/skew" TargetMode="External"/><Relationship Id="rIdh60jqycpsn4k1l8yhyysf" Type="http://schemas.openxmlformats.org/officeDocument/2006/relationships/hyperlink" Target="arxiv.org/abs/1802.03042" TargetMode="External"/><Relationship Id="rIddnkp2d4uhghrypl4cwird" Type="http://schemas.openxmlformats.org/officeDocument/2006/relationships/hyperlink" Target="nber.org/papers/w4718" TargetMode="External"/><Relationship Id="rIdbtyb64p1nurxwycb4atko" Type="http://schemas.openxmlformats.org/officeDocument/2006/relationships/hyperlink" Target="arxiv.org/abs/1410.3394" TargetMode="External"/><Relationship Id="rIdcnwsjjosgek2p5kvltgsg" Type="http://schemas.openxmlformats.org/officeDocument/2006/relationships/hyperlink" Target="github.com/CBOE-Options-Institute/vix" TargetMode="External"/><Relationship Id="rId1a64onfaqaqdhobjljzpd" Type="http://schemas.openxmlformats.org/officeDocument/2006/relationships/hyperlink" Target="quantlib.org" TargetMode="External"/><Relationship Id="rId7dj5obqrikfkvwyxdcae-" Type="http://schemas.openxmlformats.org/officeDocument/2006/relationships/hyperlink" Target="github.com/vollib/py_vollib" TargetMode="External"/><Relationship Id="rIdxcqb-holwhc7whtggfusx" Type="http://schemas.openxmlformats.org/officeDocument/2006/relationships/hyperlink" Target="jstor.org" TargetMode="External"/><Relationship Id="rIdkt2_pmrgk_w_4vjfaje1h" Type="http://schemas.openxmlformats.org/officeDocument/2006/relationships/hyperlink" Target="risk.net" TargetMode="External"/><Relationship Id="rId5gq4hgobmpkkva02gqkng" Type="http://schemas.openxmlformats.org/officeDocument/2006/relationships/hyperlink" Target="engineering.nyu.edu" TargetMode="External"/><Relationship Id="rIdj-sxmdazsrdms1jqkq6pw" Type="http://schemas.openxmlformats.org/officeDocument/2006/relationships/hyperlink" Target="coursera.org" TargetMode="External"/><Relationship Id="rIdpyahefimcbdmww9fxuk00" Type="http://schemas.openxmlformats.org/officeDocument/2006/relationships/hyperlink" Target="quantlib-python-docs.readthedocs.io" TargetMode="External"/><Relationship Id="rIdr5jsc8p24ocm9c7-qkac9" Type="http://schemas.openxmlformats.org/officeDocument/2006/relationships/hyperlink" Target="cboe.com/education" TargetMode="External"/><Relationship Id="rIdt2o6bbezevu7hm-mvmfiv" Type="http://schemas.openxmlformats.org/officeDocument/2006/relationships/hyperlink" Target="arxiv.org/q-fin.PR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2026-04-29T17:31:31.388Z</dcterms:created>
  <dcterms:modified xsi:type="dcterms:W3CDTF">2026-04-29T17:31:31.389Z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