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8C27" w14:textId="04CC2303" w:rsidR="00402D0B" w:rsidRPr="006D70ED" w:rsidRDefault="002214B4" w:rsidP="006D70E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D70ED">
        <w:rPr>
          <w:rFonts w:ascii="Arial" w:hAnsi="Arial" w:cs="Arial"/>
          <w:b/>
          <w:bCs/>
          <w:sz w:val="28"/>
          <w:szCs w:val="28"/>
        </w:rPr>
        <w:t>Challenge</w:t>
      </w:r>
      <w:r w:rsidR="002C7298">
        <w:rPr>
          <w:rFonts w:ascii="Arial" w:hAnsi="Arial" w:cs="Arial"/>
          <w:b/>
          <w:bCs/>
          <w:sz w:val="28"/>
          <w:szCs w:val="28"/>
        </w:rPr>
        <w:t xml:space="preserve"> – Designing Resilient Applications</w:t>
      </w:r>
    </w:p>
    <w:p w14:paraId="549EF5E7" w14:textId="20460FEC" w:rsidR="00DA5805" w:rsidRDefault="00DA5805" w:rsidP="00DA5805">
      <w:pPr>
        <w:pStyle w:val="Heading1"/>
      </w:pPr>
      <w:r>
        <w:t>Context</w:t>
      </w:r>
    </w:p>
    <w:p w14:paraId="1A29E6AC" w14:textId="31989E1A" w:rsidR="00276D40" w:rsidRPr="00732507" w:rsidRDefault="00AD7F58" w:rsidP="00732507">
      <w:r w:rsidRPr="00732507">
        <w:t xml:space="preserve">Your Company tasks you to design the </w:t>
      </w:r>
      <w:r w:rsidR="00276D40" w:rsidRPr="00732507">
        <w:t xml:space="preserve">Azure footprint of a software application which is currently running on premises and </w:t>
      </w:r>
      <w:proofErr w:type="gramStart"/>
      <w:r w:rsidR="00276D40" w:rsidRPr="00732507">
        <w:t>has to</w:t>
      </w:r>
      <w:proofErr w:type="gramEnd"/>
      <w:r w:rsidR="00276D40" w:rsidRPr="00732507">
        <w:t xml:space="preserve"> be migrated to Azure</w:t>
      </w:r>
      <w:r w:rsidR="00183665">
        <w:t xml:space="preserve"> PaaS (not lift and shift to VMs but also not rearchitecting for microservices)</w:t>
      </w:r>
      <w:r w:rsidR="00276D40" w:rsidRPr="00732507">
        <w:t xml:space="preserve">. </w:t>
      </w:r>
      <w:r w:rsidR="00161875" w:rsidRPr="00732507">
        <w:t xml:space="preserve">The application has been known to have </w:t>
      </w:r>
      <w:r w:rsidR="008C474D" w:rsidRPr="00732507">
        <w:t xml:space="preserve">performance issues but </w:t>
      </w:r>
      <w:r w:rsidR="007A7315" w:rsidRPr="00732507">
        <w:t>more importantly moments of unavailability</w:t>
      </w:r>
      <w:r w:rsidR="00732507" w:rsidRPr="00732507">
        <w:t>.</w:t>
      </w:r>
    </w:p>
    <w:p w14:paraId="5716B7D5" w14:textId="64DFD1AA" w:rsidR="009413A0" w:rsidRPr="00732507" w:rsidRDefault="00DA5805" w:rsidP="00241D5C">
      <w:proofErr w:type="gramStart"/>
      <w:r w:rsidRPr="00732507">
        <w:t>So</w:t>
      </w:r>
      <w:proofErr w:type="gramEnd"/>
      <w:r w:rsidRPr="00732507">
        <w:t xml:space="preserve"> you have to consider not only how the application will run in Azure, but also how it is designed for reliability in the context of your enterpise.</w:t>
      </w:r>
    </w:p>
    <w:p w14:paraId="797B5054" w14:textId="546C059A" w:rsidR="0031518D" w:rsidRPr="00732507" w:rsidRDefault="0031518D" w:rsidP="00241D5C">
      <w:r w:rsidRPr="00732507">
        <w:t xml:space="preserve">This is </w:t>
      </w:r>
      <w:r w:rsidR="007E13A9" w:rsidRPr="00732507">
        <w:t>a simplistic diagram of the current, on premises architecture, consisting of:</w:t>
      </w:r>
    </w:p>
    <w:p w14:paraId="4F1FCD2C" w14:textId="4D932CB4" w:rsidR="007E13A9" w:rsidRPr="00732507" w:rsidRDefault="007E13A9" w:rsidP="00732507">
      <w:pPr>
        <w:pStyle w:val="ListParagraph"/>
        <w:numPr>
          <w:ilvl w:val="0"/>
          <w:numId w:val="9"/>
        </w:numPr>
      </w:pPr>
      <w:r w:rsidRPr="00732507">
        <w:t xml:space="preserve">A frontend layer, ASP.NET Core </w:t>
      </w:r>
      <w:r w:rsidR="006843C5" w:rsidRPr="00732507">
        <w:t>web application running on a Windows Server / IIS</w:t>
      </w:r>
    </w:p>
    <w:p w14:paraId="2226E2A3" w14:textId="26C5DAFB" w:rsidR="006843C5" w:rsidRPr="00732507" w:rsidRDefault="006843C5" w:rsidP="00732507">
      <w:pPr>
        <w:pStyle w:val="ListParagraph"/>
        <w:numPr>
          <w:ilvl w:val="0"/>
          <w:numId w:val="9"/>
        </w:numPr>
      </w:pPr>
      <w:r w:rsidRPr="00732507">
        <w:t xml:space="preserve">A middleware (processing) layer, Windows Service </w:t>
      </w:r>
    </w:p>
    <w:p w14:paraId="0F6EA368" w14:textId="47914B95" w:rsidR="006843C5" w:rsidRPr="00732507" w:rsidRDefault="006843C5" w:rsidP="00732507">
      <w:pPr>
        <w:pStyle w:val="ListParagraph"/>
        <w:numPr>
          <w:ilvl w:val="0"/>
          <w:numId w:val="9"/>
        </w:numPr>
      </w:pPr>
      <w:r w:rsidRPr="00732507">
        <w:t>A backend, SQL Server</w:t>
      </w:r>
    </w:p>
    <w:p w14:paraId="5B7077F5" w14:textId="7B0C0DE1" w:rsidR="007E13A9" w:rsidRDefault="007E13A9" w:rsidP="00241D5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25A556" wp14:editId="266B3CE6">
            <wp:extent cx="2641600" cy="5295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CEC1" w14:textId="77777777" w:rsidR="00A26351" w:rsidRDefault="00A26351" w:rsidP="00241D5C">
      <w:pPr>
        <w:rPr>
          <w:rFonts w:ascii="Arial" w:hAnsi="Arial" w:cs="Arial"/>
        </w:rPr>
      </w:pPr>
    </w:p>
    <w:p w14:paraId="1009066A" w14:textId="50C365EB" w:rsidR="00DA5805" w:rsidRDefault="00DA5805" w:rsidP="00DA5805">
      <w:pPr>
        <w:pStyle w:val="Heading1"/>
      </w:pPr>
      <w:r w:rsidRPr="00DA5805">
        <w:lastRenderedPageBreak/>
        <w:t>The challenge</w:t>
      </w:r>
    </w:p>
    <w:p w14:paraId="7329BA0A" w14:textId="10F4F715" w:rsidR="00DA5805" w:rsidRDefault="00732507" w:rsidP="00DA5805">
      <w:r>
        <w:t xml:space="preserve">Design a reliable architecture </w:t>
      </w:r>
      <w:r w:rsidR="00EB65AA">
        <w:t xml:space="preserve">(do a diagram) </w:t>
      </w:r>
      <w:r>
        <w:t>in Azure for this software application, using PaaS services</w:t>
      </w:r>
      <w:r w:rsidR="00E246A7">
        <w:t xml:space="preserve">. Make sure </w:t>
      </w:r>
      <w:r w:rsidR="00DB39A8">
        <w:t>there is no single point of failure, and no individual component (frontend, middleware, backend) can be unavailable</w:t>
      </w:r>
      <w:r w:rsidR="00CC19CD">
        <w:t xml:space="preserve">. Consider the risk of a Region unavailability: we </w:t>
      </w:r>
      <w:proofErr w:type="gramStart"/>
      <w:r w:rsidR="00CC19CD">
        <w:t>don’t</w:t>
      </w:r>
      <w:proofErr w:type="gramEnd"/>
      <w:r w:rsidR="00CC19CD">
        <w:t xml:space="preserve"> want to </w:t>
      </w:r>
      <w:r w:rsidR="007B7ADF">
        <w:t xml:space="preserve">have a full live secondary deployment </w:t>
      </w:r>
      <w:r w:rsidR="005E6CE6">
        <w:t xml:space="preserve">in a secondary region </w:t>
      </w:r>
      <w:r w:rsidR="007B7ADF">
        <w:t>but be able to failover quickly. Explain how.</w:t>
      </w:r>
    </w:p>
    <w:p w14:paraId="2B586EFD" w14:textId="67A4808E" w:rsidR="001D6BAB" w:rsidRPr="00DA5805" w:rsidRDefault="001D6BAB" w:rsidP="00DA5805">
      <w:r>
        <w:t xml:space="preserve">Explain which </w:t>
      </w:r>
      <w:r w:rsidR="00CC19CD">
        <w:t xml:space="preserve">are </w:t>
      </w:r>
      <w:r>
        <w:t>the RTO and RPO that this architecture can sustain.</w:t>
      </w:r>
    </w:p>
    <w:sectPr w:rsidR="001D6BAB" w:rsidRPr="00DA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4ECB9" w14:textId="77777777" w:rsidR="001F3242" w:rsidRDefault="001F3242" w:rsidP="001F3242">
      <w:pPr>
        <w:spacing w:after="0" w:line="240" w:lineRule="auto"/>
      </w:pPr>
      <w:r>
        <w:separator/>
      </w:r>
    </w:p>
  </w:endnote>
  <w:endnote w:type="continuationSeparator" w:id="0">
    <w:p w14:paraId="7BAE8F54" w14:textId="77777777" w:rsidR="001F3242" w:rsidRDefault="001F3242" w:rsidP="001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B463" w14:textId="77777777" w:rsidR="001F3242" w:rsidRDefault="001F3242" w:rsidP="001F3242">
      <w:pPr>
        <w:spacing w:after="0" w:line="240" w:lineRule="auto"/>
      </w:pPr>
      <w:r>
        <w:separator/>
      </w:r>
    </w:p>
  </w:footnote>
  <w:footnote w:type="continuationSeparator" w:id="0">
    <w:p w14:paraId="6D0129AE" w14:textId="77777777" w:rsidR="001F3242" w:rsidRDefault="001F3242" w:rsidP="001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D54"/>
    <w:multiLevelType w:val="multilevel"/>
    <w:tmpl w:val="0AB626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3702A"/>
    <w:multiLevelType w:val="hybridMultilevel"/>
    <w:tmpl w:val="A5CE71BA"/>
    <w:lvl w:ilvl="0" w:tplc="D5140E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565D"/>
    <w:multiLevelType w:val="hybridMultilevel"/>
    <w:tmpl w:val="F7148102"/>
    <w:lvl w:ilvl="0" w:tplc="D5140E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66CE2"/>
    <w:multiLevelType w:val="multilevel"/>
    <w:tmpl w:val="BD82C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255F1"/>
    <w:multiLevelType w:val="multilevel"/>
    <w:tmpl w:val="94A4C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538A8"/>
    <w:multiLevelType w:val="multilevel"/>
    <w:tmpl w:val="811EF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5073C"/>
    <w:multiLevelType w:val="multilevel"/>
    <w:tmpl w:val="81E0CC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77EBA"/>
    <w:multiLevelType w:val="multilevel"/>
    <w:tmpl w:val="0B9A7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162EF"/>
    <w:multiLevelType w:val="multilevel"/>
    <w:tmpl w:val="85B4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B4"/>
    <w:rsid w:val="00161875"/>
    <w:rsid w:val="00183665"/>
    <w:rsid w:val="001D6BAB"/>
    <w:rsid w:val="001F3242"/>
    <w:rsid w:val="002214B4"/>
    <w:rsid w:val="00241D5C"/>
    <w:rsid w:val="00276D40"/>
    <w:rsid w:val="002C7298"/>
    <w:rsid w:val="0031518D"/>
    <w:rsid w:val="00402D0B"/>
    <w:rsid w:val="005E6CE6"/>
    <w:rsid w:val="006843C5"/>
    <w:rsid w:val="0069670A"/>
    <w:rsid w:val="006D70ED"/>
    <w:rsid w:val="00732507"/>
    <w:rsid w:val="007A7315"/>
    <w:rsid w:val="007B7ADF"/>
    <w:rsid w:val="007E13A9"/>
    <w:rsid w:val="008C474D"/>
    <w:rsid w:val="009413A0"/>
    <w:rsid w:val="00A26351"/>
    <w:rsid w:val="00AD7F58"/>
    <w:rsid w:val="00CC1180"/>
    <w:rsid w:val="00CC19CD"/>
    <w:rsid w:val="00DA5805"/>
    <w:rsid w:val="00DB39A8"/>
    <w:rsid w:val="00E246A7"/>
    <w:rsid w:val="00E67F14"/>
    <w:rsid w:val="00E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5CD064"/>
  <w15:chartTrackingRefBased/>
  <w15:docId w15:val="{606D96B2-22B5-48A4-96FC-567BD54F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14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214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214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14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214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214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14B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4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14B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5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7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7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4CD9EEA51404C8F250A8C336B9143" ma:contentTypeVersion="14" ma:contentTypeDescription="Create a new document." ma:contentTypeScope="" ma:versionID="e9b1bf906e07984532ad8480ff3e32e2">
  <xsd:schema xmlns:xsd="http://www.w3.org/2001/XMLSchema" xmlns:xs="http://www.w3.org/2001/XMLSchema" xmlns:p="http://schemas.microsoft.com/office/2006/metadata/properties" xmlns:ns1="http://schemas.microsoft.com/sharepoint/v3" xmlns:ns2="7434af27-c30d-497e-8298-d3fbe9cb892b" xmlns:ns3="2fc0561f-df09-4bf9-921f-2d2cb9315b34" targetNamespace="http://schemas.microsoft.com/office/2006/metadata/properties" ma:root="true" ma:fieldsID="02a635849d31465dac53d148105564b2" ns1:_="" ns2:_="" ns3:_="">
    <xsd:import namespace="http://schemas.microsoft.com/sharepoint/v3"/>
    <xsd:import namespace="7434af27-c30d-497e-8298-d3fbe9cb892b"/>
    <xsd:import namespace="2fc0561f-df09-4bf9-921f-2d2cb9315b3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4af27-c30d-497e-8298-d3fbe9cb892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0561f-df09-4bf9-921f-2d2cb931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434af27-c30d-497e-8298-d3fbe9cb892b">R23SAEMJNCU5-2088563554-25669</_dlc_DocId>
    <_ip_UnifiedCompliancePolicyUIAction xmlns="http://schemas.microsoft.com/sharepoint/v3" xsi:nil="true"/>
    <_dlc_DocIdUrl xmlns="7434af27-c30d-497e-8298-d3fbe9cb892b">
      <Url>https://hpcconsulting.sharepoint.com/sites/avg-coursesevents/_layouts/15/DocIdRedir.aspx?ID=R23SAEMJNCU5-2088563554-25669</Url>
      <Description>R23SAEMJNCU5-2088563554-25669</Description>
    </_dlc_DocIdUrl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8CDB47C-8449-4344-B87A-991C96AC8193}"/>
</file>

<file path=customXml/itemProps2.xml><?xml version="1.0" encoding="utf-8"?>
<ds:datastoreItem xmlns:ds="http://schemas.openxmlformats.org/officeDocument/2006/customXml" ds:itemID="{FCB6D5FC-3A3B-427F-ACAD-A12FC5F09FE2}"/>
</file>

<file path=customXml/itemProps3.xml><?xml version="1.0" encoding="utf-8"?>
<ds:datastoreItem xmlns:ds="http://schemas.openxmlformats.org/officeDocument/2006/customXml" ds:itemID="{71EC63BD-F296-4DA6-B420-0BB2E5CBF238}"/>
</file>

<file path=customXml/itemProps4.xml><?xml version="1.0" encoding="utf-8"?>
<ds:datastoreItem xmlns:ds="http://schemas.openxmlformats.org/officeDocument/2006/customXml" ds:itemID="{F9D4A6BD-83BF-41C0-A92A-24EB8193EE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Nabajyoti Boruah</dc:creator>
  <cp:keywords/>
  <dc:description/>
  <cp:lastModifiedBy>Mihai Tataran</cp:lastModifiedBy>
  <cp:revision>25</cp:revision>
  <dcterms:created xsi:type="dcterms:W3CDTF">2021-06-09T08:01:00Z</dcterms:created>
  <dcterms:modified xsi:type="dcterms:W3CDTF">2021-06-09T08:35:00Z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0x0101005534CD9EEA51404C8F250A8C336B9143</vt:lpwstr>
  </property>
  <property fmtid="{D5CDD505-2E9C-101B-9397-08002B2CF9AE}" pid="3" name="_dlc_DocIdItemGuid">
    <vt:lpwstr>a59f68b7-60b7-4f3f-a2b7-05bf316628b0</vt:lpwstr>
  </property>
</Properties>
</file>