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D01AE" w14:textId="77777777" w:rsidR="00950143" w:rsidRDefault="00000000" w:rsidP="002628A2">
      <w:pPr>
        <w:spacing w:before="480" w:after="200"/>
      </w:pPr>
      <w:proofErr w:type="spellStart"/>
      <w:r>
        <w:rPr>
          <w:b/>
          <w:bCs/>
          <w:color w:val="1F3864"/>
          <w:sz w:val="40"/>
          <w:szCs w:val="40"/>
        </w:rPr>
        <w:t>FaceNet</w:t>
      </w:r>
      <w:proofErr w:type="spellEnd"/>
      <w:r>
        <w:rPr>
          <w:b/>
          <w:bCs/>
          <w:color w:val="1F3864"/>
          <w:sz w:val="40"/>
          <w:szCs w:val="40"/>
        </w:rPr>
        <w:t>: Face Verification using Triplet Loss</w:t>
      </w:r>
    </w:p>
    <w:p w14:paraId="632B6B37" w14:textId="3B73DB44" w:rsidR="00950143" w:rsidRDefault="00000000" w:rsidP="002214E0">
      <w:pPr>
        <w:spacing w:after="320"/>
        <w:jc w:val="center"/>
      </w:pPr>
      <w:r>
        <w:rPr>
          <w:i/>
          <w:iCs/>
          <w:color w:val="444444"/>
          <w:sz w:val="24"/>
          <w:szCs w:val="24"/>
        </w:rPr>
        <w:t xml:space="preserve">An Implementation of the </w:t>
      </w:r>
      <w:proofErr w:type="spellStart"/>
      <w:r>
        <w:rPr>
          <w:i/>
          <w:iCs/>
          <w:color w:val="444444"/>
          <w:sz w:val="24"/>
          <w:szCs w:val="24"/>
        </w:rPr>
        <w:t>FaceNet</w:t>
      </w:r>
      <w:proofErr w:type="spellEnd"/>
      <w:r>
        <w:rPr>
          <w:i/>
          <w:iCs/>
          <w:color w:val="444444"/>
          <w:sz w:val="24"/>
          <w:szCs w:val="24"/>
        </w:rPr>
        <w:t xml:space="preserve"> Architecture with NN2 and CASIA-</w:t>
      </w:r>
      <w:proofErr w:type="spellStart"/>
      <w:r>
        <w:rPr>
          <w:i/>
          <w:iCs/>
          <w:color w:val="444444"/>
          <w:sz w:val="24"/>
          <w:szCs w:val="24"/>
        </w:rPr>
        <w:t>WebFace</w:t>
      </w:r>
      <w:proofErr w:type="spellEnd"/>
      <w:r>
        <w:rPr>
          <w:i/>
          <w:iCs/>
          <w:color w:val="444444"/>
          <w:sz w:val="24"/>
          <w:szCs w:val="24"/>
        </w:rPr>
        <w:t xml:space="preserve"> Fine-Tuning</w:t>
      </w:r>
    </w:p>
    <w:p w14:paraId="13BD068F" w14:textId="77777777" w:rsidR="00950143" w:rsidRDefault="00000000">
      <w:pPr>
        <w:pStyle w:val="Heading1"/>
        <w:pBdr>
          <w:bottom w:val="single" w:sz="6" w:space="1" w:color="2E75B6"/>
        </w:pBdr>
      </w:pPr>
      <w:r>
        <w:t>Abstract</w:t>
      </w:r>
    </w:p>
    <w:p w14:paraId="55B14CCD" w14:textId="61971A58" w:rsidR="00950143" w:rsidRDefault="00000000">
      <w:pPr>
        <w:spacing w:before="80" w:after="80"/>
        <w:jc w:val="both"/>
      </w:pPr>
      <w:r>
        <w:t xml:space="preserve">This project presents a faithful reproduction and fine-tuning of </w:t>
      </w:r>
      <w:proofErr w:type="spellStart"/>
      <w:r>
        <w:t>FaceNet</w:t>
      </w:r>
      <w:proofErr w:type="spellEnd"/>
      <w:r>
        <w:t xml:space="preserve">, the landmark 2015 face recognition framework by Schroff et al. The original </w:t>
      </w:r>
      <w:proofErr w:type="spellStart"/>
      <w:r>
        <w:t>FaceNet</w:t>
      </w:r>
      <w:proofErr w:type="spellEnd"/>
      <w:r>
        <w:t xml:space="preserve"> paper introduced a deep convolutional network that maps face images to a compact 128-dimensional Euclidean embedding space, where L2 distance directly corresponds to face similarity. We implement the NN2 Inception-based architecture, train it using triplet loss with semi-hard negative mining on the VGGFace2 dataset, and subsequently fine-tune on CASIA-</w:t>
      </w:r>
      <w:proofErr w:type="spellStart"/>
      <w:r>
        <w:t>WebFace</w:t>
      </w:r>
      <w:proofErr w:type="spellEnd"/>
      <w:r>
        <w:t xml:space="preserve"> for 4 epochs. The final model is evaluated on the Labeled Faces in the Wild (LFW) benchmark, achieving a peak LFW accuracy of </w:t>
      </w:r>
      <w:r w:rsidR="002628A2">
        <w:t>94.60</w:t>
      </w:r>
      <w:r>
        <w:t xml:space="preserve">% at an L2 distance threshold of 0.60, with an AUC of 0.9857 on the LFW ROC curve. The model demonstrates reliable real-world face verification, with correct same-person predictions at distances well below 0.5. A live </w:t>
      </w:r>
      <w:proofErr w:type="spellStart"/>
      <w:r>
        <w:t>Streamlit</w:t>
      </w:r>
      <w:proofErr w:type="spellEnd"/>
      <w:r>
        <w:t xml:space="preserve"> demo application enables interactive verification from webcam or uploaded images.</w:t>
      </w:r>
    </w:p>
    <w:p w14:paraId="0DDC3ECD" w14:textId="77777777" w:rsidR="00950143" w:rsidRDefault="00000000">
      <w:pPr>
        <w:spacing w:before="80" w:after="160"/>
      </w:pPr>
      <w:r>
        <w:rPr>
          <w:b/>
          <w:bCs/>
          <w:i/>
          <w:iCs/>
        </w:rPr>
        <w:t xml:space="preserve">Index Terms — </w:t>
      </w:r>
      <w:r>
        <w:rPr>
          <w:i/>
          <w:iCs/>
        </w:rPr>
        <w:t xml:space="preserve">Face Verification, </w:t>
      </w:r>
      <w:proofErr w:type="spellStart"/>
      <w:r>
        <w:rPr>
          <w:i/>
          <w:iCs/>
        </w:rPr>
        <w:t>FaceNet</w:t>
      </w:r>
      <w:proofErr w:type="spellEnd"/>
      <w:r>
        <w:rPr>
          <w:i/>
          <w:iCs/>
        </w:rPr>
        <w:t>, Triplet Loss, Semi-Hard Mining, LFW, VGGFace2, CASIA-</w:t>
      </w:r>
      <w:proofErr w:type="spellStart"/>
      <w:r>
        <w:rPr>
          <w:i/>
          <w:iCs/>
        </w:rPr>
        <w:t>WebFace</w:t>
      </w:r>
      <w:proofErr w:type="spellEnd"/>
      <w:r>
        <w:rPr>
          <w:i/>
          <w:iCs/>
        </w:rPr>
        <w:t>, Inception NN2</w:t>
      </w:r>
    </w:p>
    <w:p w14:paraId="5561E848" w14:textId="77777777" w:rsidR="00950143" w:rsidRDefault="00000000">
      <w:pPr>
        <w:pStyle w:val="Heading1"/>
        <w:pBdr>
          <w:bottom w:val="single" w:sz="6" w:space="1" w:color="2E75B6"/>
        </w:pBdr>
      </w:pPr>
      <w:r>
        <w:t>I. Introduction</w:t>
      </w:r>
    </w:p>
    <w:p w14:paraId="2818F9A2" w14:textId="77777777" w:rsidR="00950143" w:rsidRDefault="00000000">
      <w:pPr>
        <w:spacing w:before="80" w:after="80"/>
        <w:jc w:val="both"/>
      </w:pPr>
      <w:r>
        <w:t>Face recognition is one of the most widely studied problems in computer vision, with applications spanning security systems, access control, social media tagging, and identity verification. The core challenge lies in learning representations that are invariant to variations in pose, lighting, age, and expression while remaining discriminative enough to distinguish between different individuals.</w:t>
      </w:r>
    </w:p>
    <w:p w14:paraId="612D8FC5" w14:textId="77777777" w:rsidR="00950143" w:rsidRDefault="00000000">
      <w:pPr>
        <w:spacing w:before="80" w:after="80"/>
        <w:jc w:val="both"/>
      </w:pPr>
      <w:proofErr w:type="spellStart"/>
      <w:r>
        <w:t>FaceNet</w:t>
      </w:r>
      <w:proofErr w:type="spellEnd"/>
      <w:r>
        <w:t xml:space="preserve"> (Schroff et al., 2015) introduced a direct embedding-based approach that bypasses the traditional bottleneck-layer classification paradigm. Instead of training a </w:t>
      </w:r>
      <w:proofErr w:type="spellStart"/>
      <w:r>
        <w:t>softmax</w:t>
      </w:r>
      <w:proofErr w:type="spellEnd"/>
      <w:r>
        <w:t xml:space="preserve"> classifier and repurposing intermediate features, </w:t>
      </w:r>
      <w:proofErr w:type="spellStart"/>
      <w:r>
        <w:t>FaceNet</w:t>
      </w:r>
      <w:proofErr w:type="spellEnd"/>
      <w:r>
        <w:t xml:space="preserve"> directly optimizes a 128-dimensional L2-normalized embedding such that same-identity faces map to nearby points and different-identity faces map to distant points in the embedding space. This is achieved through the triplet loss function, which enforces a margin between the positive and negative distances for each anchor-positive-negative triplet.</w:t>
      </w:r>
    </w:p>
    <w:p w14:paraId="2BF16331" w14:textId="77777777" w:rsidR="00950143" w:rsidRDefault="00000000">
      <w:pPr>
        <w:spacing w:before="80" w:after="80"/>
        <w:jc w:val="both"/>
      </w:pPr>
      <w:r>
        <w:t xml:space="preserve">This project implements the </w:t>
      </w:r>
      <w:proofErr w:type="spellStart"/>
      <w:r>
        <w:t>FaceNet</w:t>
      </w:r>
      <w:proofErr w:type="spellEnd"/>
      <w:r>
        <w:t xml:space="preserve"> paper as a DAC-204 course project at IIT Roorkee. We use the NN2 Inception-based architecture (Table 2 in the original paper), train on VGGFace2, fine-tune on CASIA-</w:t>
      </w:r>
      <w:proofErr w:type="spellStart"/>
      <w:r>
        <w:t>WebFace</w:t>
      </w:r>
      <w:proofErr w:type="spellEnd"/>
      <w:r>
        <w:t xml:space="preserve">, and evaluate on LFW. A </w:t>
      </w:r>
      <w:proofErr w:type="spellStart"/>
      <w:r>
        <w:t>Streamlit</w:t>
      </w:r>
      <w:proofErr w:type="spellEnd"/>
      <w:r>
        <w:t>-based demo application is also developed for real-time face verification.</w:t>
      </w:r>
    </w:p>
    <w:p w14:paraId="6677147B" w14:textId="77777777" w:rsidR="00950143" w:rsidRDefault="00000000">
      <w:pPr>
        <w:pStyle w:val="Heading1"/>
        <w:pBdr>
          <w:bottom w:val="single" w:sz="6" w:space="1" w:color="2E75B6"/>
        </w:pBdr>
      </w:pPr>
      <w:r>
        <w:t>II. Background and Related Work</w:t>
      </w:r>
    </w:p>
    <w:p w14:paraId="0159B00B" w14:textId="77777777" w:rsidR="00950143" w:rsidRDefault="00000000">
      <w:pPr>
        <w:pStyle w:val="Heading2"/>
      </w:pPr>
      <w:r>
        <w:t>A. Traditional Approaches</w:t>
      </w:r>
    </w:p>
    <w:p w14:paraId="68C3450D" w14:textId="77777777" w:rsidR="00950143" w:rsidRDefault="00000000">
      <w:pPr>
        <w:spacing w:before="80" w:after="80"/>
        <w:jc w:val="both"/>
      </w:pPr>
      <w:r>
        <w:t xml:space="preserve">Early face recognition systems relied on hand-crafted features such as LBP (Local Binary Patterns), HOG, and Gabor wavelets combined with PCA for dimensionality reduction and SVM </w:t>
      </w:r>
      <w:r>
        <w:lastRenderedPageBreak/>
        <w:t>classifiers. While interpretable, these approaches struggled with uncontrolled real-world conditions.</w:t>
      </w:r>
    </w:p>
    <w:p w14:paraId="263CE043" w14:textId="77777777" w:rsidR="00950143" w:rsidRDefault="00000000">
      <w:pPr>
        <w:pStyle w:val="Heading2"/>
      </w:pPr>
      <w:r>
        <w:t>B. Deep Learning Bottleneck Approaches</w:t>
      </w:r>
    </w:p>
    <w:p w14:paraId="087435CC" w14:textId="77777777" w:rsidR="00950143" w:rsidRDefault="00000000">
      <w:pPr>
        <w:spacing w:before="80" w:after="80"/>
        <w:jc w:val="both"/>
      </w:pPr>
      <w:r>
        <w:t xml:space="preserve">Methods such as </w:t>
      </w:r>
      <w:proofErr w:type="spellStart"/>
      <w:r>
        <w:t>DeepFace</w:t>
      </w:r>
      <w:proofErr w:type="spellEnd"/>
      <w:r>
        <w:t xml:space="preserve"> (</w:t>
      </w:r>
      <w:proofErr w:type="spellStart"/>
      <w:r>
        <w:t>Taigman</w:t>
      </w:r>
      <w:proofErr w:type="spellEnd"/>
      <w:r>
        <w:t xml:space="preserve"> et al., 2014) and DeepID2+ (Sun et al., 2014) used deep CNNs trained for classification over a fixed set of identities. The penultimate feature layer was then repurposed as a face descriptor. These approaches require PCA post-processing and SVM classifiers on top of the CNN output, introducing an indirect optimization path.</w:t>
      </w:r>
    </w:p>
    <w:p w14:paraId="6D408336" w14:textId="77777777" w:rsidR="00950143" w:rsidRDefault="00000000">
      <w:pPr>
        <w:pStyle w:val="Heading2"/>
      </w:pPr>
      <w:r>
        <w:t xml:space="preserve">C. </w:t>
      </w:r>
      <w:proofErr w:type="spellStart"/>
      <w:r>
        <w:t>FaceNet</w:t>
      </w:r>
      <w:proofErr w:type="spellEnd"/>
      <w:r>
        <w:t>: Direct Embedding Optimization</w:t>
      </w:r>
    </w:p>
    <w:p w14:paraId="5EF69FFB" w14:textId="77777777" w:rsidR="00950143" w:rsidRDefault="00000000">
      <w:pPr>
        <w:spacing w:before="80" w:after="80"/>
        <w:jc w:val="both"/>
      </w:pPr>
      <w:r>
        <w:t xml:space="preserve">The key innovation in </w:t>
      </w:r>
      <w:proofErr w:type="spellStart"/>
      <w:r>
        <w:t>FaceNet</w:t>
      </w:r>
      <w:proofErr w:type="spellEnd"/>
      <w:r>
        <w:t xml:space="preserve"> is eliminating the classification layer entirely and training the CNN to directly output an L2-normalized 128-D embedding, optimized via the triplet loss. This makes the embedding semantically meaningful: face verification reduces to thresholding the Euclidean distance, recognition becomes a k-NN search, and clustering can be performed with standard algorithms such as k-means.</w:t>
      </w:r>
    </w:p>
    <w:p w14:paraId="366459A5" w14:textId="77777777" w:rsidR="00950143" w:rsidRDefault="00000000">
      <w:pPr>
        <w:pStyle w:val="Heading1"/>
        <w:pBdr>
          <w:bottom w:val="single" w:sz="6" w:space="1" w:color="2E75B6"/>
        </w:pBdr>
      </w:pPr>
      <w:r>
        <w:t>III. Methodology</w:t>
      </w:r>
    </w:p>
    <w:p w14:paraId="42CFD347" w14:textId="77777777" w:rsidR="00950143" w:rsidRDefault="00000000">
      <w:pPr>
        <w:pStyle w:val="Heading2"/>
      </w:pPr>
      <w:r>
        <w:t>A. Triplet Loss</w:t>
      </w:r>
    </w:p>
    <w:p w14:paraId="39E91772" w14:textId="77777777" w:rsidR="00950143" w:rsidRDefault="00000000">
      <w:pPr>
        <w:spacing w:before="80" w:after="80"/>
        <w:jc w:val="both"/>
      </w:pPr>
      <w:r>
        <w:t>Given an anchor image, a positive (same identity), and a negative (different identity), the triplet loss requires:</w:t>
      </w:r>
    </w:p>
    <w:p w14:paraId="3E354349" w14:textId="77777777" w:rsidR="00950143" w:rsidRDefault="00000000">
      <w:pPr>
        <w:spacing w:before="80" w:after="80"/>
        <w:jc w:val="both"/>
      </w:pPr>
      <w:r>
        <w:t>||f(</w:t>
      </w:r>
      <w:proofErr w:type="spellStart"/>
      <w:r>
        <w:t>x_a</w:t>
      </w:r>
      <w:proofErr w:type="spellEnd"/>
      <w:r>
        <w:t>) - f(</w:t>
      </w:r>
      <w:proofErr w:type="spellStart"/>
      <w:r>
        <w:t>x_</w:t>
      </w:r>
      <w:proofErr w:type="gramStart"/>
      <w:r>
        <w:t>p</w:t>
      </w:r>
      <w:proofErr w:type="spellEnd"/>
      <w:r>
        <w:t>)|</w:t>
      </w:r>
      <w:proofErr w:type="gramEnd"/>
      <w:r>
        <w:t>|² + α &lt; ||f(</w:t>
      </w:r>
      <w:proofErr w:type="spellStart"/>
      <w:r>
        <w:t>x_a</w:t>
      </w:r>
      <w:proofErr w:type="spellEnd"/>
      <w:r>
        <w:t>) - f(</w:t>
      </w:r>
      <w:proofErr w:type="spellStart"/>
      <w:r>
        <w:t>x_</w:t>
      </w:r>
      <w:proofErr w:type="gramStart"/>
      <w:r>
        <w:t>n</w:t>
      </w:r>
      <w:proofErr w:type="spellEnd"/>
      <w:r>
        <w:t>)|</w:t>
      </w:r>
      <w:proofErr w:type="gramEnd"/>
      <w:r>
        <w:t>|²</w:t>
      </w:r>
    </w:p>
    <w:p w14:paraId="1C631D51" w14:textId="77777777" w:rsidR="00950143" w:rsidRDefault="00000000">
      <w:pPr>
        <w:spacing w:before="80" w:after="80"/>
        <w:jc w:val="both"/>
      </w:pPr>
      <w:r>
        <w:t>where α is a margin hyperparameter (set to 0.2 following the paper). The loss summed over all triplets is:</w:t>
      </w:r>
    </w:p>
    <w:p w14:paraId="21685F14" w14:textId="77777777" w:rsidR="00950143" w:rsidRDefault="00000000">
      <w:pPr>
        <w:spacing w:before="80" w:after="80"/>
        <w:jc w:val="both"/>
      </w:pPr>
      <w:r>
        <w:t>L = Σ [||f(</w:t>
      </w:r>
      <w:proofErr w:type="spellStart"/>
      <w:r>
        <w:t>x_a</w:t>
      </w:r>
      <w:proofErr w:type="spellEnd"/>
      <w:r>
        <w:t>) - f(</w:t>
      </w:r>
      <w:proofErr w:type="spellStart"/>
      <w:r>
        <w:t>x_</w:t>
      </w:r>
      <w:proofErr w:type="gramStart"/>
      <w:r>
        <w:t>p</w:t>
      </w:r>
      <w:proofErr w:type="spellEnd"/>
      <w:r>
        <w:t>)|</w:t>
      </w:r>
      <w:proofErr w:type="gramEnd"/>
      <w:r>
        <w:t>|² - ||f(</w:t>
      </w:r>
      <w:proofErr w:type="spellStart"/>
      <w:r>
        <w:t>x_a</w:t>
      </w:r>
      <w:proofErr w:type="spellEnd"/>
      <w:r>
        <w:t>) - f(</w:t>
      </w:r>
      <w:proofErr w:type="spellStart"/>
      <w:r>
        <w:t>x_</w:t>
      </w:r>
      <w:proofErr w:type="gramStart"/>
      <w:r>
        <w:t>n</w:t>
      </w:r>
      <w:proofErr w:type="spellEnd"/>
      <w:r>
        <w:t>)|</w:t>
      </w:r>
      <w:proofErr w:type="gramEnd"/>
      <w:r>
        <w:t xml:space="preserve">|² + </w:t>
      </w:r>
      <w:proofErr w:type="gramStart"/>
      <w:r>
        <w:t>α]₊</w:t>
      </w:r>
      <w:proofErr w:type="gramEnd"/>
    </w:p>
    <w:p w14:paraId="3C145403" w14:textId="77777777" w:rsidR="00950143" w:rsidRDefault="00000000">
      <w:pPr>
        <w:spacing w:before="80" w:after="80"/>
        <w:jc w:val="both"/>
      </w:pPr>
      <w:r>
        <w:t>The [</w:t>
      </w:r>
      <w:proofErr w:type="gramStart"/>
      <w:r>
        <w:t>·]₊</w:t>
      </w:r>
      <w:proofErr w:type="gramEnd"/>
      <w:r>
        <w:t xml:space="preserve"> operator denotes the hinge function, meaning only violated constraints contribute to the gradient.</w:t>
      </w:r>
    </w:p>
    <w:p w14:paraId="72E7D772" w14:textId="77777777" w:rsidR="00950143" w:rsidRDefault="00000000">
      <w:pPr>
        <w:pStyle w:val="Heading2"/>
      </w:pPr>
      <w:r>
        <w:t>B. Semi-Hard Negative Mining</w:t>
      </w:r>
    </w:p>
    <w:p w14:paraId="434120E2" w14:textId="77777777" w:rsidR="00950143" w:rsidRDefault="00000000">
      <w:pPr>
        <w:spacing w:before="80" w:after="80"/>
        <w:jc w:val="both"/>
      </w:pPr>
      <w:r>
        <w:t xml:space="preserve">Selecting appropriate triplets is critical for training convergence. Hard negatives (those closest to the anchor) can destabilize training early on, leading to collapsed embeddings. </w:t>
      </w:r>
      <w:proofErr w:type="spellStart"/>
      <w:r>
        <w:t>FaceNet</w:t>
      </w:r>
      <w:proofErr w:type="spellEnd"/>
      <w:r>
        <w:t xml:space="preserve"> recommends semi-hard negatives: negatives that satisfy d(</w:t>
      </w:r>
      <w:proofErr w:type="spellStart"/>
      <w:proofErr w:type="gramStart"/>
      <w:r>
        <w:t>a,n</w:t>
      </w:r>
      <w:proofErr w:type="spellEnd"/>
      <w:proofErr w:type="gramEnd"/>
      <w:r>
        <w:t>) &gt; d(</w:t>
      </w:r>
      <w:proofErr w:type="spellStart"/>
      <w:proofErr w:type="gramStart"/>
      <w:r>
        <w:t>a,p</w:t>
      </w:r>
      <w:proofErr w:type="spellEnd"/>
      <w:proofErr w:type="gramEnd"/>
      <w:r>
        <w:t>) but still lie within the margin, i.e.:</w:t>
      </w:r>
    </w:p>
    <w:p w14:paraId="34974A4E" w14:textId="77777777" w:rsidR="00950143" w:rsidRDefault="00000000">
      <w:pPr>
        <w:spacing w:before="80" w:after="80"/>
        <w:jc w:val="both"/>
      </w:pPr>
      <w:r>
        <w:t>d(</w:t>
      </w:r>
      <w:proofErr w:type="spellStart"/>
      <w:proofErr w:type="gramStart"/>
      <w:r>
        <w:t>a,p</w:t>
      </w:r>
      <w:proofErr w:type="spellEnd"/>
      <w:proofErr w:type="gramEnd"/>
      <w:r>
        <w:t>) &lt; d(</w:t>
      </w:r>
      <w:proofErr w:type="spellStart"/>
      <w:proofErr w:type="gramStart"/>
      <w:r>
        <w:t>a,n</w:t>
      </w:r>
      <w:proofErr w:type="spellEnd"/>
      <w:proofErr w:type="gramEnd"/>
      <w:r>
        <w:t>) &lt; d(</w:t>
      </w:r>
      <w:proofErr w:type="spellStart"/>
      <w:proofErr w:type="gramStart"/>
      <w:r>
        <w:t>a,p</w:t>
      </w:r>
      <w:proofErr w:type="spellEnd"/>
      <w:proofErr w:type="gramEnd"/>
      <w:r>
        <w:t>) + α</w:t>
      </w:r>
    </w:p>
    <w:p w14:paraId="2B0A61C3" w14:textId="77777777" w:rsidR="00950143" w:rsidRDefault="00000000">
      <w:pPr>
        <w:spacing w:before="80" w:after="80"/>
        <w:jc w:val="both"/>
      </w:pPr>
      <w:r>
        <w:t>In our implementation, triplets are mined online within each mini-batch using this semi-hard criterion, consistent with the original paper's online generation strategy.</w:t>
      </w:r>
    </w:p>
    <w:p w14:paraId="48553DFF" w14:textId="77777777" w:rsidR="00950143" w:rsidRDefault="00000000">
      <w:pPr>
        <w:pStyle w:val="Heading2"/>
      </w:pPr>
      <w:r>
        <w:t>C. Network Architecture: NN2 Inception</w:t>
      </w:r>
    </w:p>
    <w:p w14:paraId="09383668" w14:textId="77777777" w:rsidR="00950143" w:rsidRDefault="00000000">
      <w:pPr>
        <w:spacing w:before="80" w:after="80"/>
        <w:jc w:val="both"/>
      </w:pPr>
      <w:r>
        <w:t xml:space="preserve">We use the NN2 architecture described in Table 2 of the </w:t>
      </w:r>
      <w:proofErr w:type="spellStart"/>
      <w:r>
        <w:t>FaceNet</w:t>
      </w:r>
      <w:proofErr w:type="spellEnd"/>
      <w:r>
        <w:t xml:space="preserve"> paper. NN2 is a </w:t>
      </w:r>
      <w:proofErr w:type="spellStart"/>
      <w:r>
        <w:t>GoogLeNet</w:t>
      </w:r>
      <w:proofErr w:type="spellEnd"/>
      <w:r>
        <w:t>-style Inception network with 7.5 million parameters and approximately 1.6 billion FLOPs per forward pass. Key architectural details are summarized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60"/>
        <w:gridCol w:w="2300"/>
      </w:tblGrid>
      <w:tr w:rsidR="00950143" w14:paraId="232A0BCA" w14:textId="77777777">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C8BF44B" w14:textId="77777777" w:rsidR="00950143" w:rsidRDefault="00000000">
            <w:pPr>
              <w:jc w:val="center"/>
            </w:pPr>
            <w:r>
              <w:rPr>
                <w:b/>
                <w:bCs/>
                <w:color w:val="FFFFFF"/>
                <w:sz w:val="20"/>
                <w:szCs w:val="20"/>
              </w:rPr>
              <w:t>Layer / Block</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027CA26" w14:textId="77777777" w:rsidR="00950143" w:rsidRDefault="00000000">
            <w:pPr>
              <w:jc w:val="center"/>
            </w:pPr>
            <w:r>
              <w:rPr>
                <w:b/>
                <w:bCs/>
                <w:color w:val="FFFFFF"/>
                <w:sz w:val="20"/>
                <w:szCs w:val="20"/>
              </w:rPr>
              <w:t>Output Size</w:t>
            </w:r>
          </w:p>
        </w:tc>
        <w:tc>
          <w:tcPr>
            <w:tcW w:w="2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182D2AC" w14:textId="77777777" w:rsidR="00950143" w:rsidRDefault="00000000">
            <w:pPr>
              <w:jc w:val="center"/>
            </w:pPr>
            <w:r>
              <w:rPr>
                <w:b/>
                <w:bCs/>
                <w:color w:val="FFFFFF"/>
                <w:sz w:val="20"/>
                <w:szCs w:val="20"/>
              </w:rPr>
              <w:t>Key Operation</w:t>
            </w:r>
          </w:p>
        </w:tc>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2D8D32C" w14:textId="77777777" w:rsidR="00950143" w:rsidRDefault="00000000">
            <w:pPr>
              <w:jc w:val="center"/>
            </w:pPr>
            <w:r>
              <w:rPr>
                <w:b/>
                <w:bCs/>
                <w:color w:val="FFFFFF"/>
                <w:sz w:val="20"/>
                <w:szCs w:val="20"/>
              </w:rPr>
              <w:t>Params</w:t>
            </w:r>
          </w:p>
        </w:tc>
      </w:tr>
      <w:tr w:rsidR="00950143" w14:paraId="0BE81DD5"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F130A55" w14:textId="77777777" w:rsidR="00950143" w:rsidRDefault="00000000">
            <w:pPr>
              <w:jc w:val="center"/>
            </w:pPr>
            <w:r>
              <w:rPr>
                <w:sz w:val="20"/>
                <w:szCs w:val="20"/>
              </w:rPr>
              <w:t>conv1 (7×7, s=2)</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88014B7" w14:textId="77777777" w:rsidR="00950143" w:rsidRDefault="00000000">
            <w:pPr>
              <w:jc w:val="center"/>
            </w:pPr>
            <w:r>
              <w:rPr>
                <w:sz w:val="20"/>
                <w:szCs w:val="20"/>
              </w:rPr>
              <w:t>112×112×64</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4A78AA9" w14:textId="77777777" w:rsidR="00950143" w:rsidRDefault="00000000">
            <w:pPr>
              <w:jc w:val="center"/>
            </w:pPr>
            <w:r>
              <w:rPr>
                <w:sz w:val="20"/>
                <w:szCs w:val="20"/>
              </w:rPr>
              <w:t xml:space="preserve">Conv + </w:t>
            </w:r>
            <w:proofErr w:type="spellStart"/>
            <w:r>
              <w:rPr>
                <w:sz w:val="20"/>
                <w:szCs w:val="20"/>
              </w:rPr>
              <w:t>MaxPool</w:t>
            </w:r>
            <w:proofErr w:type="spellEnd"/>
            <w:r>
              <w:rPr>
                <w:sz w:val="20"/>
                <w:szCs w:val="20"/>
              </w:rPr>
              <w:t xml:space="preserve"> + Norm</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A7F2CD7" w14:textId="77777777" w:rsidR="00950143" w:rsidRDefault="00000000">
            <w:pPr>
              <w:jc w:val="center"/>
            </w:pPr>
            <w:r>
              <w:rPr>
                <w:sz w:val="20"/>
                <w:szCs w:val="20"/>
              </w:rPr>
              <w:t>9K</w:t>
            </w:r>
          </w:p>
        </w:tc>
      </w:tr>
      <w:tr w:rsidR="00950143" w14:paraId="2E99FE4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CD332B" w14:textId="77777777" w:rsidR="00950143" w:rsidRDefault="00000000">
            <w:pPr>
              <w:jc w:val="center"/>
            </w:pPr>
            <w:r>
              <w:rPr>
                <w:sz w:val="20"/>
                <w:szCs w:val="20"/>
              </w:rPr>
              <w:lastRenderedPageBreak/>
              <w:t>inception (2)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30DAB3" w14:textId="77777777" w:rsidR="00950143" w:rsidRDefault="00000000">
            <w:pPr>
              <w:jc w:val="center"/>
            </w:pPr>
            <w:r>
              <w:rPr>
                <w:sz w:val="20"/>
                <w:szCs w:val="20"/>
              </w:rPr>
              <w:t>56×56×192</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42FC50" w14:textId="77777777" w:rsidR="00950143" w:rsidRDefault="00000000">
            <w:pPr>
              <w:jc w:val="center"/>
            </w:pPr>
            <w:r>
              <w:rPr>
                <w:sz w:val="20"/>
                <w:szCs w:val="20"/>
              </w:rPr>
              <w:t>Inception module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D6697F" w14:textId="77777777" w:rsidR="00950143" w:rsidRDefault="00000000">
            <w:pPr>
              <w:jc w:val="center"/>
            </w:pPr>
            <w:r>
              <w:rPr>
                <w:sz w:val="20"/>
                <w:szCs w:val="20"/>
              </w:rPr>
              <w:t>115K</w:t>
            </w:r>
          </w:p>
        </w:tc>
      </w:tr>
      <w:tr w:rsidR="00950143" w14:paraId="08A9B14E"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4BD057E" w14:textId="77777777" w:rsidR="00950143" w:rsidRDefault="00000000">
            <w:pPr>
              <w:jc w:val="center"/>
            </w:pPr>
            <w:r>
              <w:rPr>
                <w:sz w:val="20"/>
                <w:szCs w:val="20"/>
              </w:rPr>
              <w:t>inception (3a–3c)</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2889DD9" w14:textId="77777777" w:rsidR="00950143" w:rsidRDefault="00000000">
            <w:pPr>
              <w:jc w:val="center"/>
            </w:pPr>
            <w:r>
              <w:rPr>
                <w:sz w:val="20"/>
                <w:szCs w:val="20"/>
              </w:rPr>
              <w:t>14×14×640</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E1C56F7" w14:textId="77777777" w:rsidR="00950143" w:rsidRDefault="00000000">
            <w:pPr>
              <w:jc w:val="center"/>
            </w:pPr>
            <w:r>
              <w:rPr>
                <w:sz w:val="20"/>
                <w:szCs w:val="20"/>
              </w:rPr>
              <w:t xml:space="preserve">Inception + </w:t>
            </w:r>
            <w:proofErr w:type="spellStart"/>
            <w:r>
              <w:rPr>
                <w:sz w:val="20"/>
                <w:szCs w:val="20"/>
              </w:rPr>
              <w:t>strided</w:t>
            </w:r>
            <w:proofErr w:type="spellEnd"/>
            <w:r>
              <w:rPr>
                <w:sz w:val="20"/>
                <w:szCs w:val="20"/>
              </w:rPr>
              <w:t xml:space="preserve"> pool</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040FFFE" w14:textId="77777777" w:rsidR="00950143" w:rsidRDefault="00000000">
            <w:pPr>
              <w:jc w:val="center"/>
            </w:pPr>
            <w:r>
              <w:rPr>
                <w:sz w:val="20"/>
                <w:szCs w:val="20"/>
              </w:rPr>
              <w:t>~790K</w:t>
            </w:r>
          </w:p>
        </w:tc>
      </w:tr>
      <w:tr w:rsidR="00950143" w14:paraId="2F69A32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03C4E4" w14:textId="77777777" w:rsidR="00950143" w:rsidRDefault="00000000">
            <w:pPr>
              <w:jc w:val="center"/>
            </w:pPr>
            <w:r>
              <w:rPr>
                <w:sz w:val="20"/>
                <w:szCs w:val="20"/>
              </w:rPr>
              <w:t>inception (4a–4e)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A54A93" w14:textId="77777777" w:rsidR="00950143" w:rsidRDefault="00000000">
            <w:pPr>
              <w:jc w:val="center"/>
            </w:pPr>
            <w:r>
              <w:rPr>
                <w:sz w:val="20"/>
                <w:szCs w:val="20"/>
              </w:rPr>
              <w:t>7×7×1024</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2ACB09" w14:textId="77777777" w:rsidR="00950143" w:rsidRDefault="00000000">
            <w:pPr>
              <w:jc w:val="center"/>
            </w:pPr>
            <w:r>
              <w:rPr>
                <w:sz w:val="20"/>
                <w:szCs w:val="20"/>
              </w:rPr>
              <w:t>Inception modules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BBE5BE" w14:textId="77777777" w:rsidR="00950143" w:rsidRDefault="00000000">
            <w:pPr>
              <w:jc w:val="center"/>
            </w:pPr>
            <w:r>
              <w:rPr>
                <w:sz w:val="20"/>
                <w:szCs w:val="20"/>
              </w:rPr>
              <w:t>~3.3M</w:t>
            </w:r>
          </w:p>
        </w:tc>
      </w:tr>
      <w:tr w:rsidR="00950143" w14:paraId="36830BCB"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2A610E7" w14:textId="77777777" w:rsidR="00950143" w:rsidRDefault="00000000">
            <w:pPr>
              <w:jc w:val="center"/>
            </w:pPr>
            <w:r>
              <w:rPr>
                <w:sz w:val="20"/>
                <w:szCs w:val="20"/>
              </w:rPr>
              <w:t>inception (5a–5b)</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7E324B1" w14:textId="77777777" w:rsidR="00950143" w:rsidRDefault="00000000">
            <w:pPr>
              <w:jc w:val="center"/>
            </w:pPr>
            <w:r>
              <w:rPr>
                <w:sz w:val="20"/>
                <w:szCs w:val="20"/>
              </w:rPr>
              <w:t>7×7×1024</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0036BAD" w14:textId="77777777" w:rsidR="00950143" w:rsidRDefault="00000000">
            <w:pPr>
              <w:jc w:val="center"/>
            </w:pPr>
            <w:r>
              <w:rPr>
                <w:sz w:val="20"/>
                <w:szCs w:val="20"/>
              </w:rPr>
              <w:t>Inception + L2 pool</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E46A05E" w14:textId="77777777" w:rsidR="00950143" w:rsidRDefault="00000000">
            <w:pPr>
              <w:jc w:val="center"/>
            </w:pPr>
            <w:r>
              <w:rPr>
                <w:sz w:val="20"/>
                <w:szCs w:val="20"/>
              </w:rPr>
              <w:t>~3.2M</w:t>
            </w:r>
          </w:p>
        </w:tc>
      </w:tr>
      <w:tr w:rsidR="00950143" w14:paraId="5906EB7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6835D3" w14:textId="77777777" w:rsidR="00950143" w:rsidRDefault="00000000">
            <w:pPr>
              <w:jc w:val="center"/>
            </w:pPr>
            <w:proofErr w:type="gramStart"/>
            <w:r>
              <w:rPr>
                <w:sz w:val="20"/>
                <w:szCs w:val="20"/>
              </w:rPr>
              <w:t>avg</w:t>
            </w:r>
            <w:proofErr w:type="gramEnd"/>
            <w:r>
              <w:rPr>
                <w:sz w:val="20"/>
                <w:szCs w:val="20"/>
              </w:rPr>
              <w:t xml:space="preserve"> pool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E5B9A5" w14:textId="77777777" w:rsidR="00950143" w:rsidRDefault="00000000">
            <w:pPr>
              <w:jc w:val="center"/>
            </w:pPr>
            <w:r>
              <w:rPr>
                <w:sz w:val="20"/>
                <w:szCs w:val="20"/>
              </w:rPr>
              <w:t>1×1×1024</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0FA830" w14:textId="77777777" w:rsidR="00950143" w:rsidRDefault="00000000">
            <w:pPr>
              <w:jc w:val="center"/>
            </w:pPr>
            <w:r>
              <w:rPr>
                <w:sz w:val="20"/>
                <w:szCs w:val="20"/>
              </w:rPr>
              <w:t xml:space="preserve">Global </w:t>
            </w:r>
            <w:proofErr w:type="gramStart"/>
            <w:r>
              <w:rPr>
                <w:sz w:val="20"/>
                <w:szCs w:val="20"/>
              </w:rPr>
              <w:t>avg</w:t>
            </w:r>
            <w:proofErr w:type="gramEnd"/>
            <w:r>
              <w:rPr>
                <w:sz w:val="20"/>
                <w:szCs w:val="20"/>
              </w:rPr>
              <w:t xml:space="preserve"> pool</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B40A96" w14:textId="77777777" w:rsidR="00950143" w:rsidRDefault="00000000">
            <w:pPr>
              <w:jc w:val="center"/>
            </w:pPr>
            <w:r>
              <w:rPr>
                <w:sz w:val="20"/>
                <w:szCs w:val="20"/>
              </w:rPr>
              <w:t>0</w:t>
            </w:r>
          </w:p>
        </w:tc>
      </w:tr>
      <w:tr w:rsidR="00950143" w14:paraId="668E8843"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9841F4D" w14:textId="77777777" w:rsidR="00950143" w:rsidRDefault="00000000">
            <w:pPr>
              <w:jc w:val="center"/>
            </w:pPr>
            <w:r>
              <w:rPr>
                <w:sz w:val="20"/>
                <w:szCs w:val="20"/>
              </w:rPr>
              <w:t>fc + L2 norm</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CB1BC77" w14:textId="77777777" w:rsidR="00950143" w:rsidRDefault="00000000">
            <w:pPr>
              <w:jc w:val="center"/>
            </w:pPr>
            <w:r>
              <w:rPr>
                <w:sz w:val="20"/>
                <w:szCs w:val="20"/>
              </w:rPr>
              <w:t>1×1×128</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99805DC" w14:textId="77777777" w:rsidR="00950143" w:rsidRDefault="00000000">
            <w:pPr>
              <w:jc w:val="center"/>
            </w:pPr>
            <w:r>
              <w:rPr>
                <w:sz w:val="20"/>
                <w:szCs w:val="20"/>
              </w:rPr>
              <w:t>Fully connected</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825A096" w14:textId="77777777" w:rsidR="00950143" w:rsidRDefault="00000000">
            <w:pPr>
              <w:jc w:val="center"/>
            </w:pPr>
            <w:r>
              <w:rPr>
                <w:sz w:val="20"/>
                <w:szCs w:val="20"/>
              </w:rPr>
              <w:t>131K</w:t>
            </w:r>
          </w:p>
        </w:tc>
      </w:tr>
      <w:tr w:rsidR="00950143" w14:paraId="4DB398E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0E5027" w14:textId="77777777" w:rsidR="00950143" w:rsidRDefault="00000000">
            <w:pPr>
              <w:jc w:val="center"/>
            </w:pPr>
            <w:r>
              <w:rPr>
                <w:sz w:val="20"/>
                <w:szCs w:val="20"/>
              </w:rPr>
              <w:t>Total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25AB88" w14:textId="77777777" w:rsidR="00950143" w:rsidRDefault="00000000">
            <w:pPr>
              <w:jc w:val="center"/>
            </w:pPr>
            <w:r>
              <w:rPr>
                <w:sz w:val="20"/>
                <w:szCs w:val="20"/>
              </w:rPr>
              <w:t>128-D embedding</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323F32" w14:textId="77777777" w:rsidR="00950143" w:rsidRDefault="00000000">
            <w:pPr>
              <w:jc w:val="center"/>
            </w:pPr>
            <w:r>
              <w:rPr>
                <w:sz w:val="20"/>
                <w:szCs w:val="20"/>
              </w:rPr>
              <w:t>L2 normalized</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AF433F" w14:textId="77777777" w:rsidR="00950143" w:rsidRDefault="00000000">
            <w:pPr>
              <w:jc w:val="center"/>
            </w:pPr>
            <w:r>
              <w:rPr>
                <w:sz w:val="20"/>
                <w:szCs w:val="20"/>
              </w:rPr>
              <w:t>~7.5M</w:t>
            </w:r>
          </w:p>
        </w:tc>
      </w:tr>
    </w:tbl>
    <w:p w14:paraId="7DFCFD80" w14:textId="77777777" w:rsidR="00950143" w:rsidRDefault="00000000">
      <w:pPr>
        <w:spacing w:before="60" w:after="200"/>
        <w:jc w:val="center"/>
      </w:pPr>
      <w:r>
        <w:rPr>
          <w:i/>
          <w:iCs/>
          <w:color w:val="555555"/>
          <w:sz w:val="20"/>
          <w:szCs w:val="20"/>
        </w:rPr>
        <w:t xml:space="preserve">Table I: NN2 Architecture Summary (based on </w:t>
      </w:r>
      <w:proofErr w:type="spellStart"/>
      <w:r>
        <w:rPr>
          <w:i/>
          <w:iCs/>
          <w:color w:val="555555"/>
          <w:sz w:val="20"/>
          <w:szCs w:val="20"/>
        </w:rPr>
        <w:t>FaceNet</w:t>
      </w:r>
      <w:proofErr w:type="spellEnd"/>
      <w:r>
        <w:rPr>
          <w:i/>
          <w:iCs/>
          <w:color w:val="555555"/>
          <w:sz w:val="20"/>
          <w:szCs w:val="20"/>
        </w:rPr>
        <w:t xml:space="preserve"> paper Table 2)</w:t>
      </w:r>
    </w:p>
    <w:p w14:paraId="6D960AD0" w14:textId="77777777" w:rsidR="00950143" w:rsidRDefault="00000000">
      <w:pPr>
        <w:pStyle w:val="Heading2"/>
      </w:pPr>
      <w:r>
        <w:t>D. Training Pipeline</w:t>
      </w:r>
    </w:p>
    <w:p w14:paraId="3029BC62" w14:textId="77777777" w:rsidR="00950143" w:rsidRDefault="00000000">
      <w:pPr>
        <w:spacing w:before="80" w:after="80"/>
        <w:jc w:val="both"/>
      </w:pPr>
      <w:r>
        <w:t>The training pipeline consists of three main stages:</w:t>
      </w:r>
    </w:p>
    <w:p w14:paraId="4C2CC7F4" w14:textId="77777777" w:rsidR="00950143" w:rsidRDefault="00000000">
      <w:pPr>
        <w:spacing w:before="60" w:after="60"/>
        <w:jc w:val="both"/>
      </w:pPr>
      <w:r>
        <w:rPr>
          <w:b/>
          <w:bCs/>
        </w:rPr>
        <w:t xml:space="preserve">1. Pre-training on VGGFace2: </w:t>
      </w:r>
      <w:r>
        <w:t>The NN2 model is trained from scratch on the VGGFace2 dataset (3.31 million images, 9,131 identities). Triplets are mined online with semi-hard negative selection. Batch size is set to 512 with at least 40 samples per identity.</w:t>
      </w:r>
    </w:p>
    <w:p w14:paraId="6CFFB900" w14:textId="77777777" w:rsidR="00950143" w:rsidRDefault="00000000">
      <w:pPr>
        <w:spacing w:before="60" w:after="60"/>
        <w:jc w:val="both"/>
      </w:pPr>
      <w:r>
        <w:rPr>
          <w:b/>
          <w:bCs/>
        </w:rPr>
        <w:t>2. Fine-tuning on CASIA-</w:t>
      </w:r>
      <w:proofErr w:type="spellStart"/>
      <w:r>
        <w:rPr>
          <w:b/>
          <w:bCs/>
        </w:rPr>
        <w:t>WebFace</w:t>
      </w:r>
      <w:proofErr w:type="spellEnd"/>
      <w:r>
        <w:rPr>
          <w:b/>
          <w:bCs/>
        </w:rPr>
        <w:t xml:space="preserve">: </w:t>
      </w:r>
      <w:r>
        <w:t>The pre-trained model is fine-tuned for 4 epochs on CASIA-</w:t>
      </w:r>
      <w:proofErr w:type="spellStart"/>
      <w:r>
        <w:t>WebFace</w:t>
      </w:r>
      <w:proofErr w:type="spellEnd"/>
      <w:r>
        <w:t xml:space="preserve"> (~500K images, 10,575 identities) with a reduced learning rate to adapt embeddings to a more diverse identity distribution.</w:t>
      </w:r>
    </w:p>
    <w:p w14:paraId="29691B47" w14:textId="77777777" w:rsidR="00950143" w:rsidRDefault="00000000">
      <w:pPr>
        <w:spacing w:before="60" w:after="60"/>
        <w:jc w:val="both"/>
      </w:pPr>
      <w:r>
        <w:rPr>
          <w:b/>
          <w:bCs/>
        </w:rPr>
        <w:t xml:space="preserve">3. LFW Evaluation: </w:t>
      </w:r>
      <w:r>
        <w:t>The fine-tuned model is evaluated on the standard LFW benchmark using 6,000 image pairs (3,000 same, 3,000 different). Accuracy is reported across a sweep of L2 distance thresholds.</w:t>
      </w:r>
    </w:p>
    <w:p w14:paraId="40484A62" w14:textId="77777777" w:rsidR="00950143" w:rsidRDefault="00000000">
      <w:pPr>
        <w:pStyle w:val="Heading2"/>
      </w:pPr>
      <w:r>
        <w:t xml:space="preserve">E. </w:t>
      </w:r>
      <w:proofErr w:type="spellStart"/>
      <w:r>
        <w:t>Streamlit</w:t>
      </w:r>
      <w:proofErr w:type="spellEnd"/>
      <w:r>
        <w:t xml:space="preserve"> Demo Application</w:t>
      </w:r>
    </w:p>
    <w:p w14:paraId="305A7868" w14:textId="77777777" w:rsidR="00950143" w:rsidRDefault="00000000">
      <w:pPr>
        <w:spacing w:before="80" w:after="80"/>
        <w:jc w:val="both"/>
      </w:pPr>
      <w:r>
        <w:t xml:space="preserve">A local </w:t>
      </w:r>
      <w:proofErr w:type="spellStart"/>
      <w:r>
        <w:t>Streamlit</w:t>
      </w:r>
      <w:proofErr w:type="spellEnd"/>
      <w:r>
        <w:t xml:space="preserve"> web application was built to demonstrate real-time face verification. Users can upload two face images or use webcam captures; the app extracts 128-D embeddings, computes the L2 distance, and predicts 'Same Person' or 'Different Person' based on the optimal threshold of 0.60.</w:t>
      </w:r>
    </w:p>
    <w:p w14:paraId="19C9E95A" w14:textId="77777777" w:rsidR="00950143" w:rsidRDefault="00000000">
      <w:pPr>
        <w:pStyle w:val="Heading1"/>
        <w:pBdr>
          <w:bottom w:val="single" w:sz="6" w:space="1" w:color="2E75B6"/>
        </w:pBdr>
      </w:pPr>
      <w:r>
        <w:t>IV. Datasets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2160"/>
        <w:gridCol w:w="2500"/>
      </w:tblGrid>
      <w:tr w:rsidR="00950143" w14:paraId="54F4A665" w14:textId="77777777">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209E4AE" w14:textId="77777777" w:rsidR="00950143" w:rsidRDefault="00000000">
            <w:pPr>
              <w:jc w:val="center"/>
            </w:pPr>
            <w:r>
              <w:rPr>
                <w:b/>
                <w:bCs/>
                <w:color w:val="FFFFFF"/>
                <w:sz w:val="20"/>
                <w:szCs w:val="20"/>
              </w:rPr>
              <w:t>Dataset</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096CFE4" w14:textId="77777777" w:rsidR="00950143" w:rsidRDefault="00000000">
            <w:pPr>
              <w:jc w:val="center"/>
            </w:pPr>
            <w:r>
              <w:rPr>
                <w:b/>
                <w:bCs/>
                <w:color w:val="FFFFFF"/>
                <w:sz w:val="20"/>
                <w:szCs w:val="20"/>
              </w:rPr>
              <w:t># Images</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4B207DD" w14:textId="77777777" w:rsidR="00950143" w:rsidRDefault="00000000">
            <w:pPr>
              <w:jc w:val="center"/>
            </w:pPr>
            <w:r>
              <w:rPr>
                <w:b/>
                <w:bCs/>
                <w:color w:val="FFFFFF"/>
                <w:sz w:val="20"/>
                <w:szCs w:val="20"/>
              </w:rPr>
              <w:t># Identities</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CE47F4E" w14:textId="77777777" w:rsidR="00950143" w:rsidRDefault="00000000">
            <w:pPr>
              <w:jc w:val="center"/>
            </w:pPr>
            <w:r>
              <w:rPr>
                <w:b/>
                <w:bCs/>
                <w:color w:val="FFFFFF"/>
                <w:sz w:val="20"/>
                <w:szCs w:val="20"/>
              </w:rPr>
              <w:t>Usage</w:t>
            </w:r>
          </w:p>
        </w:tc>
      </w:tr>
      <w:tr w:rsidR="00950143" w14:paraId="7AD68487"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8A044B9" w14:textId="77777777" w:rsidR="00950143" w:rsidRDefault="00000000">
            <w:pPr>
              <w:jc w:val="center"/>
            </w:pPr>
            <w:r>
              <w:rPr>
                <w:sz w:val="20"/>
                <w:szCs w:val="20"/>
              </w:rPr>
              <w:t>VGGFace2</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7794F10" w14:textId="77777777" w:rsidR="00950143" w:rsidRDefault="00000000">
            <w:pPr>
              <w:jc w:val="center"/>
            </w:pPr>
            <w:r>
              <w:rPr>
                <w:sz w:val="20"/>
                <w:szCs w:val="20"/>
              </w:rPr>
              <w:t>3.31M</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3DAFB32" w14:textId="77777777" w:rsidR="00950143" w:rsidRDefault="00000000">
            <w:pPr>
              <w:jc w:val="center"/>
            </w:pPr>
            <w:r>
              <w:rPr>
                <w:sz w:val="20"/>
                <w:szCs w:val="20"/>
              </w:rPr>
              <w:t>9,131</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2E37399" w14:textId="77777777" w:rsidR="00950143" w:rsidRDefault="00000000">
            <w:pPr>
              <w:jc w:val="center"/>
            </w:pPr>
            <w:r>
              <w:rPr>
                <w:sz w:val="20"/>
                <w:szCs w:val="20"/>
              </w:rPr>
              <w:t>Pre-training</w:t>
            </w:r>
          </w:p>
        </w:tc>
      </w:tr>
      <w:tr w:rsidR="00950143" w14:paraId="11DB3FB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A727FB" w14:textId="77777777" w:rsidR="00950143" w:rsidRDefault="00000000">
            <w:pPr>
              <w:jc w:val="center"/>
            </w:pPr>
            <w:r>
              <w:rPr>
                <w:sz w:val="20"/>
                <w:szCs w:val="20"/>
              </w:rPr>
              <w:t>CASIA-</w:t>
            </w:r>
            <w:proofErr w:type="spellStart"/>
            <w:r>
              <w:rPr>
                <w:sz w:val="20"/>
                <w:szCs w:val="20"/>
              </w:rPr>
              <w:t>WebFace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B58241" w14:textId="77777777" w:rsidR="00950143" w:rsidRDefault="00000000">
            <w:pPr>
              <w:jc w:val="center"/>
            </w:pPr>
            <w:r>
              <w:rPr>
                <w:sz w:val="20"/>
                <w:szCs w:val="20"/>
              </w:rPr>
              <w:t>~494K</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52C8B0" w14:textId="77777777" w:rsidR="00950143" w:rsidRDefault="00000000">
            <w:pPr>
              <w:jc w:val="center"/>
            </w:pPr>
            <w:r>
              <w:rPr>
                <w:sz w:val="20"/>
                <w:szCs w:val="20"/>
              </w:rPr>
              <w:t>10,575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E9CFF1" w14:textId="77777777" w:rsidR="00950143" w:rsidRDefault="00000000">
            <w:pPr>
              <w:jc w:val="center"/>
            </w:pPr>
            <w:r>
              <w:rPr>
                <w:sz w:val="20"/>
                <w:szCs w:val="20"/>
              </w:rPr>
              <w:t>Fine-tuning</w:t>
            </w:r>
          </w:p>
        </w:tc>
      </w:tr>
      <w:tr w:rsidR="00950143" w14:paraId="263436EC"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3294B25" w14:textId="77777777" w:rsidR="00950143" w:rsidRDefault="00000000">
            <w:pPr>
              <w:jc w:val="center"/>
            </w:pPr>
            <w:r>
              <w:rPr>
                <w:sz w:val="20"/>
                <w:szCs w:val="20"/>
              </w:rPr>
              <w:t>LFW</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2348C3C" w14:textId="77777777" w:rsidR="00950143" w:rsidRDefault="00000000">
            <w:pPr>
              <w:jc w:val="center"/>
            </w:pPr>
            <w:r>
              <w:rPr>
                <w:sz w:val="20"/>
                <w:szCs w:val="20"/>
              </w:rPr>
              <w:t>13,233</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4F47958" w14:textId="77777777" w:rsidR="00950143" w:rsidRDefault="00000000">
            <w:pPr>
              <w:jc w:val="center"/>
            </w:pPr>
            <w:r>
              <w:rPr>
                <w:sz w:val="20"/>
                <w:szCs w:val="20"/>
              </w:rPr>
              <w:t>5,749</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1DFEA82" w14:textId="77777777" w:rsidR="00950143" w:rsidRDefault="00000000">
            <w:pPr>
              <w:jc w:val="center"/>
            </w:pPr>
            <w:r>
              <w:rPr>
                <w:sz w:val="20"/>
                <w:szCs w:val="20"/>
              </w:rPr>
              <w:t>Evaluation</w:t>
            </w:r>
          </w:p>
        </w:tc>
      </w:tr>
    </w:tbl>
    <w:p w14:paraId="3C2BD054" w14:textId="77777777" w:rsidR="00950143" w:rsidRDefault="00000000">
      <w:pPr>
        <w:spacing w:before="60" w:after="200"/>
        <w:jc w:val="center"/>
      </w:pPr>
      <w:r>
        <w:rPr>
          <w:i/>
          <w:iCs/>
          <w:color w:val="555555"/>
          <w:sz w:val="20"/>
          <w:szCs w:val="20"/>
        </w:rPr>
        <w:t>Table II: Datasets Used in This Project</w:t>
      </w:r>
    </w:p>
    <w:p w14:paraId="77E40320" w14:textId="77777777" w:rsidR="00950143" w:rsidRDefault="00000000">
      <w:pPr>
        <w:spacing w:before="80" w:after="80"/>
        <w:jc w:val="both"/>
      </w:pPr>
      <w:r>
        <w:t>VGGFace2 provides high diversity in pose, age, and ethnicity, making it well-suited for learning a generalizable embedding space. CASIA-</w:t>
      </w:r>
      <w:proofErr w:type="spellStart"/>
      <w:r>
        <w:t>WebFace</w:t>
      </w:r>
      <w:proofErr w:type="spellEnd"/>
      <w:r>
        <w:t xml:space="preserve"> provides additional identity diversity for fine-tuning. LFW is the standard de-facto benchmark for face verification in unconstrained conditions, consisting of 6,000 pairs from 5,749 unique identities.</w:t>
      </w:r>
    </w:p>
    <w:p w14:paraId="0158CFF3" w14:textId="77777777" w:rsidR="00950143" w:rsidRDefault="00000000">
      <w:pPr>
        <w:pStyle w:val="Heading1"/>
        <w:pBdr>
          <w:bottom w:val="single" w:sz="6" w:space="1" w:color="2E75B6"/>
        </w:pBdr>
      </w:pPr>
      <w:r>
        <w:t>V. Experimental Results</w:t>
      </w:r>
    </w:p>
    <w:p w14:paraId="472E515A" w14:textId="77777777" w:rsidR="00950143" w:rsidRDefault="00000000">
      <w:pPr>
        <w:pStyle w:val="Heading2"/>
      </w:pPr>
      <w:r>
        <w:lastRenderedPageBreak/>
        <w:t>A. Fine-Tuning Loss (CASIA-</w:t>
      </w:r>
      <w:proofErr w:type="spellStart"/>
      <w:r>
        <w:t>WebFace</w:t>
      </w:r>
      <w:proofErr w:type="spellEnd"/>
      <w:r>
        <w:t>)</w:t>
      </w:r>
    </w:p>
    <w:p w14:paraId="56F3CCC0" w14:textId="77777777" w:rsidR="00950143" w:rsidRDefault="00000000">
      <w:pPr>
        <w:spacing w:before="80" w:after="80"/>
        <w:jc w:val="both"/>
      </w:pPr>
      <w:r>
        <w:t>Figure 1 shows the triplet loss over 4 fine-tuning epochs on CASIA-</w:t>
      </w:r>
      <w:proofErr w:type="spellStart"/>
      <w:r>
        <w:t>WebFace</w:t>
      </w:r>
      <w:proofErr w:type="spellEnd"/>
      <w:r>
        <w:t xml:space="preserve">. The loss begins at approximately 0.0843 and increases to 0.1004 by epoch 4. This counter-intuitive increase is expected behavior during fine-tuning: as the model improves, easy triplets are quickly satisfied and contribute zero loss, while the mining process continuously surfaces harder triplets. The increasing loss therefore reflects harder triplet selection rather than degrading performance — a well-known phenomenon documented in the original </w:t>
      </w:r>
      <w:proofErr w:type="spellStart"/>
      <w:r>
        <w:t>FaceNet</w:t>
      </w:r>
      <w:proofErr w:type="spellEnd"/>
      <w:r>
        <w:t xml:space="preserve"> paper.</w:t>
      </w:r>
    </w:p>
    <w:p w14:paraId="6202CBFF" w14:textId="77777777" w:rsidR="00950143" w:rsidRDefault="00000000">
      <w:pPr>
        <w:spacing w:before="160" w:after="80"/>
        <w:jc w:val="center"/>
      </w:pPr>
      <w:r>
        <w:rPr>
          <w:noProof/>
        </w:rPr>
        <w:drawing>
          <wp:inline distT="0" distB="0" distL="0" distR="0" wp14:anchorId="10EFA511" wp14:editId="549C3EAA">
            <wp:extent cx="6191250" cy="3038475"/>
            <wp:effectExtent l="0" t="0" r="0" b="0"/>
            <wp:docPr id="1" name="Figure" descr="Result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3038475"/>
                    </a:xfrm>
                    <a:prstGeom prst="rect">
                      <a:avLst/>
                    </a:prstGeom>
                  </pic:spPr>
                </pic:pic>
              </a:graphicData>
            </a:graphic>
          </wp:inline>
        </w:drawing>
      </w:r>
    </w:p>
    <w:p w14:paraId="2058E535" w14:textId="77777777" w:rsidR="00950143" w:rsidRDefault="00000000">
      <w:pPr>
        <w:spacing w:before="60" w:after="200"/>
        <w:jc w:val="center"/>
      </w:pPr>
      <w:r>
        <w:rPr>
          <w:i/>
          <w:iCs/>
          <w:color w:val="555555"/>
          <w:sz w:val="20"/>
          <w:szCs w:val="20"/>
        </w:rPr>
        <w:t>Figure 1: Triplet Loss over Epochs during CASIA-</w:t>
      </w:r>
      <w:proofErr w:type="spellStart"/>
      <w:r>
        <w:rPr>
          <w:i/>
          <w:iCs/>
          <w:color w:val="555555"/>
          <w:sz w:val="20"/>
          <w:szCs w:val="20"/>
        </w:rPr>
        <w:t>WebFace</w:t>
      </w:r>
      <w:proofErr w:type="spellEnd"/>
      <w:r>
        <w:rPr>
          <w:i/>
          <w:iCs/>
          <w:color w:val="555555"/>
          <w:sz w:val="20"/>
          <w:szCs w:val="20"/>
        </w:rPr>
        <w:t xml:space="preserve"> Fine-Tuning</w:t>
      </w:r>
    </w:p>
    <w:p w14:paraId="0D5DE77E" w14:textId="77777777" w:rsidR="00950143" w:rsidRDefault="00000000">
      <w:pPr>
        <w:pStyle w:val="Heading2"/>
      </w:pPr>
      <w:r>
        <w:t>B. LFW Accuracy vs. L2 Distance Threshold</w:t>
      </w:r>
    </w:p>
    <w:p w14:paraId="668679F4" w14:textId="6A0249DD" w:rsidR="00950143" w:rsidRDefault="00000000">
      <w:pPr>
        <w:spacing w:before="80" w:after="80"/>
        <w:jc w:val="both"/>
      </w:pPr>
      <w:r>
        <w:t xml:space="preserve">Figure 2 shows the LFW verification accuracy as a function of the L2 distance threshold. The model achieves peak accuracy of </w:t>
      </w:r>
      <w:r w:rsidR="002628A2">
        <w:t>94.60</w:t>
      </w:r>
      <w:r>
        <w:t>% at threshold 0.60, marked by the red dashed line. Accuracy degrades sharply beyond a threshold of ~0.8 as more different-identity pairs are incorrectly classified as the same person. The non-trivial accuracy at threshold 0.50 (~87.5%) reflects some pairs that are predicted same even at a strict threshold.</w:t>
      </w:r>
    </w:p>
    <w:p w14:paraId="500173C9" w14:textId="77777777" w:rsidR="00950143" w:rsidRDefault="00000000">
      <w:pPr>
        <w:spacing w:before="160" w:after="80"/>
        <w:jc w:val="center"/>
      </w:pPr>
      <w:r>
        <w:rPr>
          <w:noProof/>
        </w:rPr>
        <w:lastRenderedPageBreak/>
        <w:drawing>
          <wp:inline distT="0" distB="0" distL="0" distR="0" wp14:anchorId="091CD029" wp14:editId="316A648D">
            <wp:extent cx="6191250" cy="3028950"/>
            <wp:effectExtent l="0" t="0" r="0" b="0"/>
            <wp:docPr id="1859509529" name="Figure" descr="Result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91250" cy="3028950"/>
                    </a:xfrm>
                    <a:prstGeom prst="rect">
                      <a:avLst/>
                    </a:prstGeom>
                  </pic:spPr>
                </pic:pic>
              </a:graphicData>
            </a:graphic>
          </wp:inline>
        </w:drawing>
      </w:r>
    </w:p>
    <w:p w14:paraId="62C3C04E" w14:textId="311F7C78" w:rsidR="00950143" w:rsidRDefault="00000000">
      <w:pPr>
        <w:spacing w:before="60" w:after="200"/>
        <w:jc w:val="center"/>
      </w:pPr>
      <w:r>
        <w:rPr>
          <w:i/>
          <w:iCs/>
          <w:color w:val="555555"/>
          <w:sz w:val="20"/>
          <w:szCs w:val="20"/>
        </w:rPr>
        <w:t xml:space="preserve">Figure 2: LFW Accuracy vs L2 Distance Threshold (Best threshold = 0.60, Accuracy = </w:t>
      </w:r>
      <w:r w:rsidR="002628A2">
        <w:rPr>
          <w:i/>
          <w:iCs/>
          <w:color w:val="555555"/>
          <w:sz w:val="20"/>
          <w:szCs w:val="20"/>
        </w:rPr>
        <w:t>94.60</w:t>
      </w:r>
      <w:r>
        <w:rPr>
          <w:i/>
          <w:iCs/>
          <w:color w:val="555555"/>
          <w:sz w:val="20"/>
          <w:szCs w:val="20"/>
        </w:rPr>
        <w:t>%)</w:t>
      </w:r>
    </w:p>
    <w:p w14:paraId="0AB56BD2" w14:textId="77777777" w:rsidR="00950143" w:rsidRDefault="00000000">
      <w:pPr>
        <w:pStyle w:val="Heading2"/>
      </w:pPr>
      <w:r>
        <w:t>C. ROC Curve — LFW Face Verification</w:t>
      </w:r>
    </w:p>
    <w:p w14:paraId="6CF617F3" w14:textId="77777777" w:rsidR="00950143" w:rsidRDefault="00000000">
      <w:pPr>
        <w:spacing w:before="80" w:after="80"/>
        <w:jc w:val="both"/>
      </w:pPr>
      <w:r>
        <w:t>Figure 3 shows the ROC curve on the LFW verification task after CASIA-</w:t>
      </w:r>
      <w:proofErr w:type="spellStart"/>
      <w:r>
        <w:t>WebFace</w:t>
      </w:r>
      <w:proofErr w:type="spellEnd"/>
      <w:r>
        <w:t xml:space="preserve"> fine-tuning. The model achieves an AUC of 0.9857, indicating excellent discriminative ability between same-identity and different-identity pairs across all threshold settings. The curve rises steeply toward high true positive rates at very low false positive rates, which is the desired behavior for a secure verification system.</w:t>
      </w:r>
    </w:p>
    <w:p w14:paraId="3801BC1D" w14:textId="77777777" w:rsidR="00950143" w:rsidRDefault="00000000">
      <w:pPr>
        <w:spacing w:before="160" w:after="80"/>
        <w:jc w:val="center"/>
      </w:pPr>
      <w:r>
        <w:rPr>
          <w:noProof/>
        </w:rPr>
        <w:lastRenderedPageBreak/>
        <w:drawing>
          <wp:inline distT="0" distB="0" distL="0" distR="0" wp14:anchorId="59A03CC7" wp14:editId="73488A09">
            <wp:extent cx="6191250" cy="5314950"/>
            <wp:effectExtent l="0" t="0" r="0" b="0"/>
            <wp:docPr id="646847832" name="Figure" descr="Result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91250" cy="5314950"/>
                    </a:xfrm>
                    <a:prstGeom prst="rect">
                      <a:avLst/>
                    </a:prstGeom>
                  </pic:spPr>
                </pic:pic>
              </a:graphicData>
            </a:graphic>
          </wp:inline>
        </w:drawing>
      </w:r>
    </w:p>
    <w:p w14:paraId="359A81AC" w14:textId="77777777" w:rsidR="00950143" w:rsidRDefault="00000000">
      <w:pPr>
        <w:spacing w:before="60" w:after="200"/>
        <w:jc w:val="center"/>
      </w:pPr>
      <w:r>
        <w:rPr>
          <w:i/>
          <w:iCs/>
          <w:color w:val="555555"/>
          <w:sz w:val="20"/>
          <w:szCs w:val="20"/>
        </w:rPr>
        <w:t>Figure 3: ROC Curve on LFW Face Verification (AUC = 0.9857)</w:t>
      </w:r>
    </w:p>
    <w:p w14:paraId="036D74DC" w14:textId="77777777" w:rsidR="00950143" w:rsidRDefault="00000000">
      <w:pPr>
        <w:pStyle w:val="Heading2"/>
      </w:pPr>
      <w:r>
        <w:t>D. Qualitative Results — LFW Pair Predictions</w:t>
      </w:r>
    </w:p>
    <w:p w14:paraId="1928D971" w14:textId="77777777" w:rsidR="00950143" w:rsidRDefault="00000000">
      <w:pPr>
        <w:spacing w:before="80" w:after="80"/>
        <w:jc w:val="both"/>
      </w:pPr>
      <w:r>
        <w:t>Figure 4 shows qualitative predictions on LFW image pairs. Both shown pairs are correctly identified as same-person (GT: Same, Pred: Same) with distances of 0.418 and 0.448 respectively — both well below the 0.60 threshold. The model correctly handles cross-lighting, pose variation, and different image qualities within same-identity pairs.</w:t>
      </w:r>
    </w:p>
    <w:p w14:paraId="4F2A7C65" w14:textId="77777777" w:rsidR="00950143" w:rsidRDefault="00000000">
      <w:pPr>
        <w:spacing w:before="160" w:after="80"/>
        <w:jc w:val="center"/>
      </w:pPr>
      <w:r>
        <w:rPr>
          <w:noProof/>
        </w:rPr>
        <w:lastRenderedPageBreak/>
        <w:drawing>
          <wp:inline distT="0" distB="0" distL="0" distR="0" wp14:anchorId="40E4831D" wp14:editId="1986D584">
            <wp:extent cx="4819650" cy="6562725"/>
            <wp:effectExtent l="0" t="0" r="0" b="0"/>
            <wp:docPr id="1785277040" name="Figure" descr="Result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819650" cy="6562725"/>
                    </a:xfrm>
                    <a:prstGeom prst="rect">
                      <a:avLst/>
                    </a:prstGeom>
                  </pic:spPr>
                </pic:pic>
              </a:graphicData>
            </a:graphic>
          </wp:inline>
        </w:drawing>
      </w:r>
    </w:p>
    <w:p w14:paraId="2BF31F4F" w14:textId="77777777" w:rsidR="00950143" w:rsidRDefault="00000000">
      <w:pPr>
        <w:spacing w:before="60" w:after="200"/>
        <w:jc w:val="center"/>
      </w:pPr>
      <w:r>
        <w:rPr>
          <w:i/>
          <w:iCs/>
          <w:color w:val="555555"/>
          <w:sz w:val="20"/>
          <w:szCs w:val="20"/>
        </w:rPr>
        <w:t>Figure 4: Sample LFW pair predictions (both correctly predicted Same)</w:t>
      </w:r>
    </w:p>
    <w:p w14:paraId="2904F3C4" w14:textId="77777777" w:rsidR="00950143" w:rsidRDefault="00000000">
      <w:pPr>
        <w:pStyle w:val="Heading2"/>
      </w:pPr>
      <w:r>
        <w:t>E. Summary of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950143" w14:paraId="3E2CBDE7" w14:textId="77777777">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E08666B" w14:textId="77777777" w:rsidR="00950143" w:rsidRDefault="00000000">
            <w:pPr>
              <w:jc w:val="center"/>
            </w:pPr>
            <w:r>
              <w:rPr>
                <w:b/>
                <w:bCs/>
                <w:color w:val="FFFFFF"/>
                <w:sz w:val="20"/>
                <w:szCs w:val="20"/>
              </w:rPr>
              <w:t>Metric</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34DE3E5" w14:textId="77777777" w:rsidR="00950143" w:rsidRDefault="00000000">
            <w:pPr>
              <w:jc w:val="center"/>
            </w:pPr>
            <w:r>
              <w:rPr>
                <w:b/>
                <w:bCs/>
                <w:color w:val="FFFFFF"/>
                <w:sz w:val="20"/>
                <w:szCs w:val="20"/>
              </w:rPr>
              <w:t>Value</w:t>
            </w:r>
          </w:p>
        </w:tc>
      </w:tr>
      <w:tr w:rsidR="00950143" w14:paraId="231F3130"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57E2E78" w14:textId="77777777" w:rsidR="00950143" w:rsidRDefault="00000000">
            <w:pPr>
              <w:jc w:val="center"/>
            </w:pPr>
            <w:r>
              <w:rPr>
                <w:sz w:val="20"/>
                <w:szCs w:val="20"/>
              </w:rPr>
              <w:t>Best LFW Accuracy</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4C98C7B" w14:textId="2E8E10D4" w:rsidR="00950143" w:rsidRDefault="002628A2">
            <w:pPr>
              <w:jc w:val="center"/>
            </w:pPr>
            <w:r>
              <w:rPr>
                <w:sz w:val="20"/>
                <w:szCs w:val="20"/>
              </w:rPr>
              <w:t>94.60%</w:t>
            </w:r>
          </w:p>
        </w:tc>
      </w:tr>
      <w:tr w:rsidR="00950143" w14:paraId="6A2494A2"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AEC47E" w14:textId="77777777" w:rsidR="00950143" w:rsidRDefault="00000000">
            <w:pPr>
              <w:jc w:val="center"/>
            </w:pPr>
            <w:r>
              <w:rPr>
                <w:sz w:val="20"/>
                <w:szCs w:val="20"/>
              </w:rPr>
              <w:t>Optimal L2 Threshold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B50F9C" w14:textId="77777777" w:rsidR="00950143" w:rsidRDefault="00000000">
            <w:pPr>
              <w:jc w:val="center"/>
            </w:pPr>
            <w:r>
              <w:rPr>
                <w:sz w:val="20"/>
                <w:szCs w:val="20"/>
              </w:rPr>
              <w:t>0.60</w:t>
            </w:r>
          </w:p>
        </w:tc>
      </w:tr>
      <w:tr w:rsidR="00950143" w14:paraId="7073F3D6"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866F733" w14:textId="77777777" w:rsidR="00950143" w:rsidRDefault="00000000">
            <w:pPr>
              <w:jc w:val="center"/>
            </w:pPr>
            <w:r>
              <w:rPr>
                <w:sz w:val="20"/>
                <w:szCs w:val="20"/>
              </w:rPr>
              <w:t>AUC (ROC)</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1262C08" w14:textId="77777777" w:rsidR="00950143" w:rsidRDefault="00000000">
            <w:pPr>
              <w:jc w:val="center"/>
            </w:pPr>
            <w:r>
              <w:rPr>
                <w:sz w:val="20"/>
                <w:szCs w:val="20"/>
              </w:rPr>
              <w:t>0.9857</w:t>
            </w:r>
          </w:p>
        </w:tc>
      </w:tr>
      <w:tr w:rsidR="00950143" w14:paraId="408B16A1"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5E5D24" w14:textId="77777777" w:rsidR="00950143" w:rsidRDefault="00000000">
            <w:pPr>
              <w:jc w:val="center"/>
            </w:pPr>
            <w:r>
              <w:rPr>
                <w:sz w:val="20"/>
                <w:szCs w:val="20"/>
              </w:rPr>
              <w:lastRenderedPageBreak/>
              <w:t>Fine-tuning Epochs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28066B" w14:textId="77777777" w:rsidR="00950143" w:rsidRDefault="00000000">
            <w:pPr>
              <w:jc w:val="center"/>
            </w:pPr>
            <w:r>
              <w:rPr>
                <w:sz w:val="20"/>
                <w:szCs w:val="20"/>
              </w:rPr>
              <w:t>4 (CASIA-</w:t>
            </w:r>
            <w:proofErr w:type="spellStart"/>
            <w:r>
              <w:rPr>
                <w:sz w:val="20"/>
                <w:szCs w:val="20"/>
              </w:rPr>
              <w:t>WebFace</w:t>
            </w:r>
            <w:proofErr w:type="spellEnd"/>
            <w:r>
              <w:rPr>
                <w:sz w:val="20"/>
                <w:szCs w:val="20"/>
              </w:rPr>
              <w:t>)</w:t>
            </w:r>
          </w:p>
        </w:tc>
      </w:tr>
      <w:tr w:rsidR="00950143" w14:paraId="10817F2D"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2EFFD93" w14:textId="77777777" w:rsidR="00950143" w:rsidRDefault="00000000">
            <w:pPr>
              <w:jc w:val="center"/>
            </w:pPr>
            <w:r>
              <w:rPr>
                <w:sz w:val="20"/>
                <w:szCs w:val="20"/>
              </w:rPr>
              <w:t>Training Loss (Epoch 1 → 4)</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BDFB723" w14:textId="77777777" w:rsidR="00950143" w:rsidRDefault="00000000">
            <w:pPr>
              <w:jc w:val="center"/>
            </w:pPr>
            <w:r>
              <w:rPr>
                <w:sz w:val="20"/>
                <w:szCs w:val="20"/>
              </w:rPr>
              <w:t>0.0843 → 0.1004 (harder triplets mined)</w:t>
            </w:r>
          </w:p>
        </w:tc>
      </w:tr>
      <w:tr w:rsidR="00950143" w14:paraId="28F0D63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F8A36F" w14:textId="77777777" w:rsidR="00950143" w:rsidRDefault="00000000">
            <w:pPr>
              <w:jc w:val="center"/>
            </w:pPr>
            <w:r>
              <w:rPr>
                <w:sz w:val="20"/>
                <w:szCs w:val="20"/>
              </w:rPr>
              <w:t>Embedding Dimension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A2BB1C" w14:textId="77777777" w:rsidR="00950143" w:rsidRDefault="00000000">
            <w:pPr>
              <w:jc w:val="center"/>
            </w:pPr>
            <w:r>
              <w:rPr>
                <w:sz w:val="20"/>
                <w:szCs w:val="20"/>
              </w:rPr>
              <w:t>128-D (L2-normalized)</w:t>
            </w:r>
          </w:p>
        </w:tc>
      </w:tr>
      <w:tr w:rsidR="00950143" w14:paraId="1B17A71A"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A571343" w14:textId="77777777" w:rsidR="00950143" w:rsidRDefault="00000000">
            <w:pPr>
              <w:jc w:val="center"/>
            </w:pPr>
            <w:r>
              <w:rPr>
                <w:sz w:val="20"/>
                <w:szCs w:val="20"/>
              </w:rPr>
              <w:t>Architecture</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98AC0EA" w14:textId="77777777" w:rsidR="00950143" w:rsidRDefault="00000000">
            <w:pPr>
              <w:jc w:val="center"/>
            </w:pPr>
            <w:r>
              <w:rPr>
                <w:sz w:val="20"/>
                <w:szCs w:val="20"/>
              </w:rPr>
              <w:t>NN2 Inception (7.5M params)</w:t>
            </w:r>
          </w:p>
        </w:tc>
      </w:tr>
    </w:tbl>
    <w:p w14:paraId="75725EF8" w14:textId="77777777" w:rsidR="00950143" w:rsidRDefault="00000000">
      <w:pPr>
        <w:spacing w:before="60" w:after="200"/>
        <w:jc w:val="center"/>
        <w:rPr>
          <w:i/>
          <w:iCs/>
          <w:color w:val="555555"/>
          <w:sz w:val="20"/>
          <w:szCs w:val="20"/>
        </w:rPr>
      </w:pPr>
      <w:r>
        <w:rPr>
          <w:i/>
          <w:iCs/>
          <w:color w:val="555555"/>
          <w:sz w:val="20"/>
          <w:szCs w:val="20"/>
        </w:rPr>
        <w:t>Table III: Summary of Key Results</w:t>
      </w:r>
    </w:p>
    <w:p w14:paraId="7EBE68DF" w14:textId="52BC88B8" w:rsidR="00C85E56" w:rsidRPr="00C85E56" w:rsidRDefault="00C85E56" w:rsidP="00C85E56">
      <w:pPr>
        <w:spacing w:before="60" w:after="200"/>
      </w:pPr>
      <w:r w:rsidRPr="00C85E56">
        <w:t>Additionally, the model trained from scratch on the VGGFace2 dataset achieved an LFW accuracy of 92.95%, whereas the fine-tuned model (pretrained on VGGFace2 and fine-tuned on CASIA-</w:t>
      </w:r>
      <w:proofErr w:type="spellStart"/>
      <w:r w:rsidRPr="00C85E56">
        <w:t>WebFace</w:t>
      </w:r>
      <w:proofErr w:type="spellEnd"/>
      <w:r w:rsidRPr="00C85E56">
        <w:t>) achieved 94.60%. This demonstrates that fine-tuning improves the discriminative power of the learned embeddings and enhances generalization on unseen data.</w:t>
      </w:r>
    </w:p>
    <w:p w14:paraId="3FB237B8" w14:textId="0E5D079E" w:rsidR="00950143" w:rsidRDefault="00000000">
      <w:pPr>
        <w:pStyle w:val="Heading1"/>
        <w:pBdr>
          <w:bottom w:val="single" w:sz="6" w:space="1" w:color="2E75B6"/>
        </w:pBdr>
      </w:pPr>
      <w:r>
        <w:t xml:space="preserve">VI. Comparison with Original </w:t>
      </w:r>
      <w:proofErr w:type="spellStart"/>
      <w:r>
        <w:t>FaceNet</w:t>
      </w:r>
      <w:proofErr w:type="spellEnd"/>
      <w:r>
        <w:t xml:space="preserve"> Paper</w:t>
      </w:r>
    </w:p>
    <w:p w14:paraId="56DDCE30" w14:textId="163BEC12" w:rsidR="00C85E56" w:rsidRDefault="00000000">
      <w:pPr>
        <w:spacing w:before="80" w:after="80"/>
        <w:jc w:val="both"/>
      </w:pPr>
      <w:r>
        <w:t xml:space="preserve">The original </w:t>
      </w:r>
      <w:proofErr w:type="spellStart"/>
      <w:r>
        <w:t>FaceNet</w:t>
      </w:r>
      <w:proofErr w:type="spellEnd"/>
      <w:r>
        <w:t xml:space="preserve"> paper by Schroff et al. (2015) reported 99.63% accuracy on LFW using their largest NN1 (Zeiler-Fergus) model trained on 200M face images. Our implementation achieves </w:t>
      </w:r>
      <w:r w:rsidR="002628A2">
        <w:t>94.60</w:t>
      </w:r>
      <w:r>
        <w:t>% — a gap attributable to the following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950143" w14:paraId="6BAB396B"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89CE848" w14:textId="77777777" w:rsidR="00950143" w:rsidRDefault="00000000">
            <w:pPr>
              <w:jc w:val="center"/>
            </w:pPr>
            <w:r>
              <w:rPr>
                <w:b/>
                <w:bCs/>
                <w:color w:val="FFFFFF"/>
                <w:sz w:val="20"/>
                <w:szCs w:val="20"/>
              </w:rPr>
              <w:t>Aspect</w:t>
            </w:r>
          </w:p>
        </w:tc>
        <w:tc>
          <w:tcPr>
            <w:tcW w:w="31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687D477" w14:textId="77777777" w:rsidR="00950143" w:rsidRDefault="00000000">
            <w:pPr>
              <w:jc w:val="center"/>
            </w:pPr>
            <w:r>
              <w:rPr>
                <w:b/>
                <w:bCs/>
                <w:color w:val="FFFFFF"/>
                <w:sz w:val="20"/>
                <w:szCs w:val="20"/>
              </w:rPr>
              <w:t>This Project</w:t>
            </w:r>
          </w:p>
        </w:tc>
        <w:tc>
          <w:tcPr>
            <w:tcW w:w="31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3EECFEB" w14:textId="77777777" w:rsidR="00950143" w:rsidRDefault="00000000">
            <w:pPr>
              <w:jc w:val="center"/>
            </w:pPr>
            <w:r>
              <w:rPr>
                <w:b/>
                <w:bCs/>
                <w:color w:val="FFFFFF"/>
                <w:sz w:val="20"/>
                <w:szCs w:val="20"/>
              </w:rPr>
              <w:t xml:space="preserve">Original </w:t>
            </w:r>
            <w:proofErr w:type="spellStart"/>
            <w:r>
              <w:rPr>
                <w:b/>
                <w:bCs/>
                <w:color w:val="FFFFFF"/>
                <w:sz w:val="20"/>
                <w:szCs w:val="20"/>
              </w:rPr>
              <w:t>FaceNet</w:t>
            </w:r>
            <w:proofErr w:type="spellEnd"/>
            <w:r>
              <w:rPr>
                <w:b/>
                <w:bCs/>
                <w:color w:val="FFFFFF"/>
                <w:sz w:val="20"/>
                <w:szCs w:val="20"/>
              </w:rPr>
              <w:t xml:space="preserve"> Paper</w:t>
            </w:r>
          </w:p>
        </w:tc>
      </w:tr>
      <w:tr w:rsidR="00950143" w14:paraId="436C676E"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2C6AFEA" w14:textId="77777777" w:rsidR="00950143" w:rsidRDefault="00000000">
            <w:pPr>
              <w:jc w:val="center"/>
            </w:pPr>
            <w:r>
              <w:rPr>
                <w:sz w:val="20"/>
                <w:szCs w:val="20"/>
              </w:rPr>
              <w:t>LFW Accuracy</w:t>
            </w:r>
          </w:p>
        </w:tc>
        <w:tc>
          <w:tcPr>
            <w:tcW w:w="31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B57692B" w14:textId="4D6F6257" w:rsidR="00950143" w:rsidRDefault="002628A2">
            <w:pPr>
              <w:jc w:val="center"/>
            </w:pPr>
            <w:r>
              <w:rPr>
                <w:sz w:val="20"/>
                <w:szCs w:val="20"/>
              </w:rPr>
              <w:t>94.60%</w:t>
            </w:r>
          </w:p>
        </w:tc>
        <w:tc>
          <w:tcPr>
            <w:tcW w:w="31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36A6333" w14:textId="77777777" w:rsidR="00950143" w:rsidRDefault="00000000">
            <w:pPr>
              <w:jc w:val="center"/>
            </w:pPr>
            <w:r>
              <w:rPr>
                <w:sz w:val="20"/>
                <w:szCs w:val="20"/>
              </w:rPr>
              <w:t>99.63% (NN2: 99.2%)</w:t>
            </w:r>
          </w:p>
        </w:tc>
      </w:tr>
      <w:tr w:rsidR="00950143" w14:paraId="28FC77C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C8C0E0" w14:textId="77777777" w:rsidR="00950143" w:rsidRDefault="00000000">
            <w:pPr>
              <w:jc w:val="center"/>
            </w:pPr>
            <w:r>
              <w:rPr>
                <w:sz w:val="20"/>
                <w:szCs w:val="20"/>
              </w:rPr>
              <w:t>AUC</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9C2A04" w14:textId="77777777" w:rsidR="00950143" w:rsidRDefault="00000000">
            <w:pPr>
              <w:jc w:val="center"/>
            </w:pPr>
            <w:r>
              <w:rPr>
                <w:sz w:val="20"/>
                <w:szCs w:val="20"/>
              </w:rPr>
              <w:t>0.9857</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04B0B9" w14:textId="77777777" w:rsidR="00950143" w:rsidRDefault="00000000">
            <w:pPr>
              <w:jc w:val="center"/>
            </w:pPr>
            <w:r>
              <w:rPr>
                <w:sz w:val="20"/>
                <w:szCs w:val="20"/>
              </w:rPr>
              <w:t>&gt;0.999 (estimated)</w:t>
            </w:r>
          </w:p>
        </w:tc>
      </w:tr>
      <w:tr w:rsidR="00950143" w14:paraId="5479CE04"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88D086D" w14:textId="77777777" w:rsidR="00950143" w:rsidRDefault="00000000">
            <w:pPr>
              <w:jc w:val="center"/>
            </w:pPr>
            <w:r>
              <w:rPr>
                <w:sz w:val="20"/>
                <w:szCs w:val="20"/>
              </w:rPr>
              <w:t>Architecture</w:t>
            </w:r>
          </w:p>
        </w:tc>
        <w:tc>
          <w:tcPr>
            <w:tcW w:w="31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58941B2" w14:textId="77777777" w:rsidR="00950143" w:rsidRDefault="00000000">
            <w:pPr>
              <w:jc w:val="center"/>
            </w:pPr>
            <w:r>
              <w:rPr>
                <w:sz w:val="20"/>
                <w:szCs w:val="20"/>
              </w:rPr>
              <w:t>NN2 Inception</w:t>
            </w:r>
          </w:p>
        </w:tc>
        <w:tc>
          <w:tcPr>
            <w:tcW w:w="31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DAA2C7F" w14:textId="77777777" w:rsidR="00950143" w:rsidRDefault="00000000">
            <w:pPr>
              <w:jc w:val="center"/>
            </w:pPr>
            <w:r>
              <w:rPr>
                <w:sz w:val="20"/>
                <w:szCs w:val="20"/>
              </w:rPr>
              <w:t>NN2 / NN1</w:t>
            </w:r>
          </w:p>
        </w:tc>
      </w:tr>
      <w:tr w:rsidR="00950143" w14:paraId="488EEC3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E14D09" w14:textId="77777777" w:rsidR="00950143" w:rsidRDefault="00000000">
            <w:pPr>
              <w:jc w:val="center"/>
            </w:pPr>
            <w:r>
              <w:rPr>
                <w:sz w:val="20"/>
                <w:szCs w:val="20"/>
              </w:rPr>
              <w:t>Training Data</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554D73" w14:textId="77777777" w:rsidR="00950143" w:rsidRDefault="00000000">
            <w:pPr>
              <w:jc w:val="center"/>
            </w:pPr>
            <w:r>
              <w:rPr>
                <w:sz w:val="20"/>
                <w:szCs w:val="20"/>
              </w:rPr>
              <w:t>VGGFace2 + CASIA</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89264C" w14:textId="77777777" w:rsidR="00950143" w:rsidRDefault="00000000">
            <w:pPr>
              <w:jc w:val="center"/>
            </w:pPr>
            <w:r>
              <w:rPr>
                <w:sz w:val="20"/>
                <w:szCs w:val="20"/>
              </w:rPr>
              <w:t>~200M images, 8M IDs</w:t>
            </w:r>
          </w:p>
        </w:tc>
      </w:tr>
      <w:tr w:rsidR="00950143" w14:paraId="0E991BB7"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E086261" w14:textId="77777777" w:rsidR="00950143" w:rsidRDefault="00000000">
            <w:pPr>
              <w:jc w:val="center"/>
            </w:pPr>
            <w:r>
              <w:rPr>
                <w:sz w:val="20"/>
                <w:szCs w:val="20"/>
              </w:rPr>
              <w:t>Training Duration</w:t>
            </w:r>
          </w:p>
        </w:tc>
        <w:tc>
          <w:tcPr>
            <w:tcW w:w="31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B2F4C3" w14:textId="77777777" w:rsidR="00950143" w:rsidRDefault="00000000">
            <w:pPr>
              <w:jc w:val="center"/>
            </w:pPr>
            <w:r>
              <w:rPr>
                <w:sz w:val="20"/>
                <w:szCs w:val="20"/>
              </w:rPr>
              <w:t>Kaggle (2× T4 GPUs)</w:t>
            </w:r>
          </w:p>
        </w:tc>
        <w:tc>
          <w:tcPr>
            <w:tcW w:w="31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664A84A" w14:textId="77777777" w:rsidR="00950143" w:rsidRDefault="00000000">
            <w:pPr>
              <w:jc w:val="center"/>
            </w:pPr>
            <w:r>
              <w:rPr>
                <w:sz w:val="20"/>
                <w:szCs w:val="20"/>
              </w:rPr>
              <w:t>1000–2000 CPU-hours</w:t>
            </w:r>
          </w:p>
        </w:tc>
      </w:tr>
      <w:tr w:rsidR="00950143" w14:paraId="00EB4E7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C906A3" w14:textId="77777777" w:rsidR="00950143" w:rsidRDefault="00000000">
            <w:pPr>
              <w:jc w:val="center"/>
            </w:pPr>
            <w:r>
              <w:rPr>
                <w:sz w:val="20"/>
                <w:szCs w:val="20"/>
              </w:rPr>
              <w:t>Threshold Used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1055D0" w14:textId="77777777" w:rsidR="00950143" w:rsidRDefault="00000000">
            <w:pPr>
              <w:jc w:val="center"/>
            </w:pPr>
            <w:r>
              <w:rPr>
                <w:sz w:val="20"/>
                <w:szCs w:val="20"/>
              </w:rPr>
              <w:t>0.60 (LFW-tuned)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B8C1B0" w14:textId="77777777" w:rsidR="00950143" w:rsidRDefault="00000000">
            <w:pPr>
              <w:jc w:val="center"/>
            </w:pPr>
            <w:r>
              <w:rPr>
                <w:sz w:val="20"/>
                <w:szCs w:val="20"/>
              </w:rPr>
              <w:t>1.242 (paper default)</w:t>
            </w:r>
          </w:p>
        </w:tc>
      </w:tr>
    </w:tbl>
    <w:p w14:paraId="5E2DD052" w14:textId="77777777" w:rsidR="00950143" w:rsidRDefault="00000000">
      <w:pPr>
        <w:spacing w:before="60" w:after="200"/>
        <w:jc w:val="center"/>
      </w:pPr>
      <w:r>
        <w:rPr>
          <w:i/>
          <w:iCs/>
          <w:color w:val="555555"/>
          <w:sz w:val="20"/>
          <w:szCs w:val="20"/>
        </w:rPr>
        <w:t xml:space="preserve">Table IV: Comparison of Our Results with the Original </w:t>
      </w:r>
      <w:proofErr w:type="spellStart"/>
      <w:r>
        <w:rPr>
          <w:i/>
          <w:iCs/>
          <w:color w:val="555555"/>
          <w:sz w:val="20"/>
          <w:szCs w:val="20"/>
        </w:rPr>
        <w:t>FaceNet</w:t>
      </w:r>
      <w:proofErr w:type="spellEnd"/>
      <w:r>
        <w:rPr>
          <w:i/>
          <w:iCs/>
          <w:color w:val="555555"/>
          <w:sz w:val="20"/>
          <w:szCs w:val="20"/>
        </w:rPr>
        <w:t xml:space="preserve"> Paper</w:t>
      </w:r>
    </w:p>
    <w:p w14:paraId="1E9DB043" w14:textId="77777777" w:rsidR="00950143" w:rsidRDefault="00000000">
      <w:pPr>
        <w:spacing w:before="80" w:after="80"/>
        <w:jc w:val="both"/>
      </w:pPr>
      <w:r>
        <w:t xml:space="preserve">The threshold discrepancy (0.60 vs 1.242 in the paper) arises because our embeddings are trained on a smaller dataset and differ in scale. The paper's threshold was tuned on nine LFW splits, while ours was determined by sweeping and selecting the best accuracy threshold on the full evaluation set. Despite the training scale difference, achieving 95% LFW accuracy while faithfully reproducing the NN2 architecture and triplet loss training regime is a strong result for </w:t>
      </w:r>
      <w:proofErr w:type="gramStart"/>
      <w:r>
        <w:t>a course</w:t>
      </w:r>
      <w:proofErr w:type="gramEnd"/>
      <w:r>
        <w:t>-level implementation.</w:t>
      </w:r>
    </w:p>
    <w:p w14:paraId="227FAA72" w14:textId="77777777" w:rsidR="00950143" w:rsidRDefault="00000000">
      <w:pPr>
        <w:pStyle w:val="Heading1"/>
        <w:pBdr>
          <w:bottom w:val="single" w:sz="6" w:space="1" w:color="2E75B6"/>
        </w:pBdr>
      </w:pPr>
      <w:r>
        <w:t>VII. Discussion</w:t>
      </w:r>
    </w:p>
    <w:p w14:paraId="16BAA26C" w14:textId="77777777" w:rsidR="00950143" w:rsidRDefault="00000000">
      <w:pPr>
        <w:pStyle w:val="Heading2"/>
      </w:pPr>
      <w:r>
        <w:t>A. Why Does Fine-Tuning Loss Increase?</w:t>
      </w:r>
    </w:p>
    <w:p w14:paraId="10F5B5E5" w14:textId="77777777" w:rsidR="00950143" w:rsidRDefault="00000000">
      <w:pPr>
        <w:spacing w:before="80" w:after="80"/>
        <w:jc w:val="both"/>
      </w:pPr>
      <w:r>
        <w:t>As discussed in Section V.A, the triplet loss rising from 0.084 to 0.100 during fine-tuning does not indicate divergence. This is a consequence of the semi-hard mining strategy: as the model improves, previously hard triplets become easy and contribute zero loss. The mining algorithm then surfaces increasingly harder triplets, which have larger loss values. This is analogous to curriculum learning — the model is always learning from its current hardest examples.</w:t>
      </w:r>
    </w:p>
    <w:p w14:paraId="3D4FCF8F" w14:textId="77777777" w:rsidR="00950143" w:rsidRDefault="00000000">
      <w:pPr>
        <w:pStyle w:val="Heading2"/>
      </w:pPr>
      <w:r>
        <w:t>B. Threshold Sensitivity</w:t>
      </w:r>
    </w:p>
    <w:p w14:paraId="39DA71B9" w14:textId="77777777" w:rsidR="00950143" w:rsidRDefault="00000000">
      <w:pPr>
        <w:spacing w:before="80" w:after="80"/>
        <w:jc w:val="both"/>
      </w:pPr>
      <w:r>
        <w:lastRenderedPageBreak/>
        <w:t>Figure 2 shows that accuracy is stable between thresholds 0.55 and 0.65, indicating a robust decision boundary. Below 0.50, too many same-person pairs are rejected (high false negative rate), while above 0.70, different-person pairs start to be accepted (high false positive rate). The threshold of 0.60 balances both error types optimally.</w:t>
      </w:r>
    </w:p>
    <w:p w14:paraId="0C4998B5" w14:textId="77777777" w:rsidR="00950143" w:rsidRDefault="00000000">
      <w:pPr>
        <w:pStyle w:val="Heading2"/>
      </w:pPr>
      <w:r>
        <w:t>C. Limitations and Future Work</w:t>
      </w:r>
    </w:p>
    <w:p w14:paraId="7E740AB4" w14:textId="77777777" w:rsidR="00950143" w:rsidRDefault="00000000">
      <w:pPr>
        <w:pStyle w:val="ListParagraph"/>
        <w:numPr>
          <w:ilvl w:val="0"/>
          <w:numId w:val="2"/>
        </w:numPr>
        <w:spacing w:before="60" w:after="60"/>
      </w:pPr>
      <w:r>
        <w:t>Training scale: The original paper used 200M training images. Our VGGFace2 pre-training used ~3.3M images. Larger datasets would significantly close the accuracy gap.</w:t>
      </w:r>
    </w:p>
    <w:p w14:paraId="44CB8903" w14:textId="77777777" w:rsidR="00950143" w:rsidRDefault="00000000">
      <w:pPr>
        <w:pStyle w:val="ListParagraph"/>
        <w:numPr>
          <w:ilvl w:val="0"/>
          <w:numId w:val="2"/>
        </w:numPr>
        <w:spacing w:before="60" w:after="60"/>
      </w:pPr>
      <w:r>
        <w:t xml:space="preserve">Training duration: Full </w:t>
      </w:r>
      <w:proofErr w:type="spellStart"/>
      <w:r>
        <w:t>FaceNet</w:t>
      </w:r>
      <w:proofErr w:type="spellEnd"/>
      <w:r>
        <w:t xml:space="preserve"> training requires 1000+ GPU hours. Our Kaggle-constrained training is a fraction of that, and more epochs would improve results.</w:t>
      </w:r>
    </w:p>
    <w:p w14:paraId="4F54080A" w14:textId="77777777" w:rsidR="00950143" w:rsidRDefault="00000000">
      <w:pPr>
        <w:pStyle w:val="ListParagraph"/>
        <w:numPr>
          <w:ilvl w:val="0"/>
          <w:numId w:val="2"/>
        </w:numPr>
        <w:spacing w:before="60" w:after="60"/>
      </w:pPr>
      <w:r>
        <w:t>Face alignment: The original paper uses a proprietary face detector for alignment. Our pipeline uses MTCNN-based alignment, which may introduce slight misalignments on challenging images.</w:t>
      </w:r>
    </w:p>
    <w:p w14:paraId="65C53A34" w14:textId="77777777" w:rsidR="00950143" w:rsidRDefault="00000000">
      <w:pPr>
        <w:pStyle w:val="ListParagraph"/>
        <w:numPr>
          <w:ilvl w:val="0"/>
          <w:numId w:val="2"/>
        </w:numPr>
        <w:spacing w:before="60" w:after="60"/>
      </w:pPr>
      <w:r>
        <w:t>Hard negative mining: Implementing fully hard negative mining (in addition to semi-hard) with offline triplet generation could further accelerate convergence.</w:t>
      </w:r>
    </w:p>
    <w:p w14:paraId="5A56BD2C" w14:textId="77777777" w:rsidR="00950143" w:rsidRDefault="00000000">
      <w:pPr>
        <w:pStyle w:val="Heading1"/>
        <w:pBdr>
          <w:bottom w:val="single" w:sz="6" w:space="1" w:color="2E75B6"/>
        </w:pBdr>
      </w:pPr>
      <w:r>
        <w:t>VIII. Conclusion</w:t>
      </w:r>
    </w:p>
    <w:p w14:paraId="4CA42A7C" w14:textId="6FE2FD25" w:rsidR="00950143" w:rsidRDefault="00000000">
      <w:pPr>
        <w:spacing w:before="80" w:after="80"/>
        <w:jc w:val="both"/>
      </w:pPr>
      <w:r>
        <w:t xml:space="preserve">This project successfully implements the </w:t>
      </w:r>
      <w:proofErr w:type="spellStart"/>
      <w:r>
        <w:t>FaceNet</w:t>
      </w:r>
      <w:proofErr w:type="spellEnd"/>
      <w:r>
        <w:t xml:space="preserve"> framework as described in Schroff et al. (2015), including the NN2 Inception architecture, triplet loss with semi-hard negative mining, VGGFace2 pre-training, and CASIA-</w:t>
      </w:r>
      <w:proofErr w:type="spellStart"/>
      <w:r>
        <w:t>WebFace</w:t>
      </w:r>
      <w:proofErr w:type="spellEnd"/>
      <w:r>
        <w:t xml:space="preserve"> fine-tuning. Our model achieves </w:t>
      </w:r>
      <w:r w:rsidR="002628A2">
        <w:t>94.60</w:t>
      </w:r>
      <w:r>
        <w:t xml:space="preserve">% accuracy on the LFW benchmark with an AUC of 0.9857, demonstrating the effectiveness of the embedding-based approach for face verification. The increasing triplet loss during fine-tuning is correctly interpreted as harder triplet mining rather than model degradation. A </w:t>
      </w:r>
      <w:proofErr w:type="spellStart"/>
      <w:r>
        <w:t>Streamlit</w:t>
      </w:r>
      <w:proofErr w:type="spellEnd"/>
      <w:r>
        <w:t xml:space="preserve"> demo application further demonstrates practical deployment of the trained model for real-world face verification. Future work will focus on larger-scale training, improved face alignment, and exploring hard negative mining strategies to further close the gap with the original paper's state-of-the-art results.</w:t>
      </w:r>
    </w:p>
    <w:p w14:paraId="7715B886" w14:textId="77777777" w:rsidR="002214E0" w:rsidRDefault="002214E0">
      <w:pPr>
        <w:spacing w:before="80" w:after="80"/>
        <w:jc w:val="both"/>
      </w:pPr>
    </w:p>
    <w:p w14:paraId="62A3E57B" w14:textId="2781E19B" w:rsidR="002214E0" w:rsidRDefault="002214E0" w:rsidP="002214E0">
      <w:pPr>
        <w:pStyle w:val="Heading1"/>
        <w:pBdr>
          <w:bottom w:val="single" w:sz="6" w:space="1" w:color="2E75B6"/>
        </w:pBdr>
      </w:pPr>
      <w:r>
        <w:t xml:space="preserve">VIII. </w:t>
      </w:r>
      <w:r w:rsidRPr="002214E0">
        <w:t>Team Members and Contributions</w:t>
      </w:r>
    </w:p>
    <w:p w14:paraId="785DBAAD" w14:textId="65E95AE6" w:rsidR="002214E0" w:rsidRDefault="002214E0" w:rsidP="002214E0">
      <w:pPr>
        <w:spacing w:before="80" w:after="80"/>
        <w:jc w:val="both"/>
        <w:rPr>
          <w:b/>
          <w:bCs/>
        </w:rPr>
      </w:pPr>
      <w:r w:rsidRPr="002214E0">
        <w:t xml:space="preserve"> </w:t>
      </w:r>
      <w:proofErr w:type="gramStart"/>
      <w:r w:rsidRPr="002214E0">
        <w:rPr>
          <w:b/>
          <w:bCs/>
        </w:rPr>
        <w:t>AMOGH</w:t>
      </w:r>
      <w:r>
        <w:rPr>
          <w:b/>
          <w:bCs/>
        </w:rPr>
        <w:t xml:space="preserve">  </w:t>
      </w:r>
      <w:r w:rsidRPr="002214E0">
        <w:rPr>
          <w:b/>
          <w:bCs/>
        </w:rPr>
        <w:t>ROOP</w:t>
      </w:r>
      <w:proofErr w:type="gramEnd"/>
      <w:r w:rsidRPr="002214E0">
        <w:rPr>
          <w:b/>
          <w:bCs/>
        </w:rPr>
        <w:t xml:space="preserve"> </w:t>
      </w:r>
      <w:r>
        <w:rPr>
          <w:b/>
          <w:bCs/>
        </w:rPr>
        <w:t xml:space="preserve">  </w:t>
      </w:r>
      <w:r w:rsidRPr="002214E0">
        <w:rPr>
          <w:b/>
          <w:bCs/>
        </w:rPr>
        <w:t>MANDAL (24125005)</w:t>
      </w:r>
    </w:p>
    <w:p w14:paraId="67DE4630" w14:textId="3C73CA02" w:rsidR="002214E0" w:rsidRDefault="002214E0" w:rsidP="002214E0">
      <w:pPr>
        <w:pStyle w:val="ListParagraph"/>
        <w:numPr>
          <w:ilvl w:val="0"/>
          <w:numId w:val="7"/>
        </w:numPr>
        <w:spacing w:before="80" w:after="80"/>
        <w:jc w:val="both"/>
      </w:pPr>
      <w:r w:rsidRPr="002214E0">
        <w:t>Role:</w:t>
      </w:r>
      <w:r>
        <w:t xml:space="preserve"> </w:t>
      </w:r>
      <w:r w:rsidRPr="002214E0">
        <w:t>Demo</w:t>
      </w:r>
      <w:r>
        <w:t xml:space="preserve"> </w:t>
      </w:r>
      <w:r w:rsidRPr="002214E0">
        <w:t>Website</w:t>
      </w:r>
      <w:r>
        <w:t xml:space="preserve"> </w:t>
      </w:r>
      <w:r w:rsidRPr="002214E0">
        <w:t>and</w:t>
      </w:r>
      <w:r>
        <w:t xml:space="preserve"> </w:t>
      </w:r>
      <w:r w:rsidRPr="002214E0">
        <w:t>Presentation</w:t>
      </w:r>
    </w:p>
    <w:p w14:paraId="69E2CC76" w14:textId="77777777" w:rsidR="002214E0" w:rsidRDefault="002214E0" w:rsidP="002214E0">
      <w:pPr>
        <w:pStyle w:val="ListParagraph"/>
        <w:numPr>
          <w:ilvl w:val="0"/>
          <w:numId w:val="7"/>
        </w:numPr>
        <w:spacing w:before="80" w:after="80"/>
        <w:jc w:val="both"/>
      </w:pPr>
      <w:r w:rsidRPr="002214E0">
        <w:t xml:space="preserve">Contribution: Designed and developed the </w:t>
      </w:r>
      <w:proofErr w:type="spellStart"/>
      <w:r w:rsidRPr="002214E0">
        <w:t>Streamlit</w:t>
      </w:r>
      <w:proofErr w:type="spellEnd"/>
      <w:r w:rsidRPr="002214E0">
        <w:t>-based demonstration website for real-time face verification. Prepared and structured the project presentation, ensuring clear communication of methodology, results, and system workflow.</w:t>
      </w:r>
    </w:p>
    <w:p w14:paraId="17CF285B" w14:textId="77777777" w:rsidR="002214E0" w:rsidRDefault="002214E0" w:rsidP="002214E0">
      <w:pPr>
        <w:spacing w:before="80" w:after="80"/>
        <w:jc w:val="both"/>
      </w:pPr>
    </w:p>
    <w:p w14:paraId="30B2BB9E" w14:textId="44511CCB" w:rsidR="002214E0" w:rsidRDefault="002214E0" w:rsidP="002214E0">
      <w:pPr>
        <w:spacing w:before="80" w:after="80"/>
        <w:jc w:val="both"/>
        <w:rPr>
          <w:b/>
          <w:bCs/>
        </w:rPr>
      </w:pPr>
      <w:proofErr w:type="gramStart"/>
      <w:r>
        <w:rPr>
          <w:b/>
          <w:bCs/>
        </w:rPr>
        <w:t>KESHAV  YADAV</w:t>
      </w:r>
      <w:proofErr w:type="gramEnd"/>
      <w:r>
        <w:rPr>
          <w:b/>
          <w:bCs/>
        </w:rPr>
        <w:t xml:space="preserve"> </w:t>
      </w:r>
      <w:r w:rsidRPr="002214E0">
        <w:rPr>
          <w:b/>
          <w:bCs/>
        </w:rPr>
        <w:t>(241250</w:t>
      </w:r>
      <w:r>
        <w:rPr>
          <w:b/>
          <w:bCs/>
        </w:rPr>
        <w:t>24</w:t>
      </w:r>
      <w:r w:rsidRPr="002214E0">
        <w:rPr>
          <w:b/>
          <w:bCs/>
        </w:rPr>
        <w:t>)</w:t>
      </w:r>
    </w:p>
    <w:p w14:paraId="53D47018" w14:textId="2881C9D7" w:rsidR="002214E0" w:rsidRDefault="002214E0" w:rsidP="002214E0">
      <w:pPr>
        <w:pStyle w:val="ListParagraph"/>
        <w:numPr>
          <w:ilvl w:val="0"/>
          <w:numId w:val="7"/>
        </w:numPr>
        <w:spacing w:before="80" w:after="80"/>
        <w:jc w:val="both"/>
      </w:pPr>
      <w:r w:rsidRPr="002214E0">
        <w:t>Role:</w:t>
      </w:r>
      <w:r>
        <w:t xml:space="preserve"> </w:t>
      </w:r>
      <w:r w:rsidRPr="002214E0">
        <w:t>Fine-Tuning</w:t>
      </w:r>
    </w:p>
    <w:p w14:paraId="29D6372B" w14:textId="77777777" w:rsidR="002214E0" w:rsidRPr="002214E0" w:rsidRDefault="002214E0" w:rsidP="002214E0">
      <w:pPr>
        <w:pStyle w:val="ListParagraph"/>
        <w:numPr>
          <w:ilvl w:val="0"/>
          <w:numId w:val="7"/>
        </w:numPr>
        <w:spacing w:before="80" w:after="80"/>
        <w:jc w:val="both"/>
      </w:pPr>
      <w:r w:rsidRPr="002214E0">
        <w:t xml:space="preserve">Contribution: Performed fine-tuning of the pretrained </w:t>
      </w:r>
      <w:proofErr w:type="spellStart"/>
      <w:r w:rsidRPr="002214E0">
        <w:t>FaceNet</w:t>
      </w:r>
      <w:proofErr w:type="spellEnd"/>
      <w:r w:rsidRPr="002214E0">
        <w:t xml:space="preserve"> model on the CASIA-</w:t>
      </w:r>
      <w:proofErr w:type="spellStart"/>
      <w:r w:rsidRPr="002214E0">
        <w:t>WebFace</w:t>
      </w:r>
      <w:proofErr w:type="spellEnd"/>
      <w:r w:rsidRPr="002214E0">
        <w:t xml:space="preserve"> dataset. Managed hyperparameter tuning, monitored training performance, and conducted evaluation on the LFW dataset to optimize model accuracy.</w:t>
      </w:r>
    </w:p>
    <w:p w14:paraId="2D67F5AC" w14:textId="77777777" w:rsidR="002214E0" w:rsidRDefault="002214E0" w:rsidP="002214E0">
      <w:pPr>
        <w:spacing w:before="80" w:after="80"/>
        <w:jc w:val="both"/>
      </w:pPr>
    </w:p>
    <w:p w14:paraId="17D94417" w14:textId="2928ACDA" w:rsidR="002214E0" w:rsidRDefault="002214E0" w:rsidP="002214E0">
      <w:pPr>
        <w:spacing w:before="80" w:after="80"/>
        <w:jc w:val="both"/>
        <w:rPr>
          <w:b/>
          <w:bCs/>
        </w:rPr>
      </w:pPr>
      <w:proofErr w:type="gramStart"/>
      <w:r>
        <w:rPr>
          <w:b/>
          <w:bCs/>
        </w:rPr>
        <w:t>VED  ARYA</w:t>
      </w:r>
      <w:proofErr w:type="gramEnd"/>
      <w:r>
        <w:rPr>
          <w:b/>
          <w:bCs/>
        </w:rPr>
        <w:t xml:space="preserve">  </w:t>
      </w:r>
      <w:r w:rsidRPr="002214E0">
        <w:rPr>
          <w:b/>
          <w:bCs/>
        </w:rPr>
        <w:t>(241250</w:t>
      </w:r>
      <w:r>
        <w:rPr>
          <w:b/>
          <w:bCs/>
        </w:rPr>
        <w:t>38</w:t>
      </w:r>
      <w:r w:rsidRPr="002214E0">
        <w:rPr>
          <w:b/>
          <w:bCs/>
        </w:rPr>
        <w:t>)</w:t>
      </w:r>
    </w:p>
    <w:p w14:paraId="0515EC7E" w14:textId="0F4272DA" w:rsidR="002214E0" w:rsidRDefault="002214E0" w:rsidP="002214E0">
      <w:pPr>
        <w:pStyle w:val="ListParagraph"/>
        <w:numPr>
          <w:ilvl w:val="0"/>
          <w:numId w:val="7"/>
        </w:numPr>
        <w:spacing w:before="80" w:after="80"/>
        <w:jc w:val="both"/>
      </w:pPr>
      <w:r w:rsidRPr="002214E0">
        <w:t>Role:</w:t>
      </w:r>
      <w:r>
        <w:t xml:space="preserve"> </w:t>
      </w:r>
      <w:r w:rsidRPr="002214E0">
        <w:t>Training from Scratch</w:t>
      </w:r>
    </w:p>
    <w:p w14:paraId="1FE99ECA" w14:textId="75FCCC00" w:rsidR="002214E0" w:rsidRDefault="002214E0" w:rsidP="002214E0">
      <w:pPr>
        <w:pStyle w:val="ListParagraph"/>
        <w:numPr>
          <w:ilvl w:val="0"/>
          <w:numId w:val="7"/>
        </w:numPr>
        <w:spacing w:before="80" w:after="80"/>
        <w:jc w:val="both"/>
      </w:pPr>
      <w:r w:rsidRPr="002214E0">
        <w:lastRenderedPageBreak/>
        <w:t xml:space="preserve">Contribution: Implemented the </w:t>
      </w:r>
      <w:proofErr w:type="spellStart"/>
      <w:r w:rsidRPr="002214E0">
        <w:t>FaceNet</w:t>
      </w:r>
      <w:proofErr w:type="spellEnd"/>
      <w:r w:rsidRPr="002214E0">
        <w:t xml:space="preserve"> NN2 architecture and trained the model from scratch on the VGGFace2 dataset using triplet loss with semi-hard negative mining. Handled data preprocessing, training pipeline setup, and initial performance evaluation.</w:t>
      </w:r>
    </w:p>
    <w:p w14:paraId="213AE406" w14:textId="77777777" w:rsidR="002214E0" w:rsidRDefault="002214E0" w:rsidP="002214E0">
      <w:pPr>
        <w:spacing w:before="80" w:after="80"/>
        <w:jc w:val="both"/>
      </w:pPr>
    </w:p>
    <w:p w14:paraId="19C56F57" w14:textId="77777777" w:rsidR="002214E0" w:rsidRPr="002214E0" w:rsidRDefault="002214E0" w:rsidP="002214E0">
      <w:pPr>
        <w:spacing w:before="80" w:after="80"/>
        <w:jc w:val="both"/>
      </w:pPr>
      <w:r w:rsidRPr="002214E0">
        <w:t>All team members actively coordinated and collaborated in each stage of the project, including implementation, testing, evaluation, and final report preparation.</w:t>
      </w:r>
    </w:p>
    <w:p w14:paraId="323B25BE" w14:textId="77777777" w:rsidR="002214E0" w:rsidRPr="002214E0" w:rsidRDefault="002214E0" w:rsidP="002214E0">
      <w:pPr>
        <w:spacing w:before="80" w:after="80"/>
        <w:jc w:val="both"/>
      </w:pPr>
    </w:p>
    <w:p w14:paraId="1F609E9B" w14:textId="77A69260" w:rsidR="002214E0" w:rsidRPr="002214E0" w:rsidRDefault="002214E0" w:rsidP="002214E0">
      <w:pPr>
        <w:spacing w:before="80" w:after="80"/>
        <w:jc w:val="both"/>
      </w:pPr>
    </w:p>
    <w:p w14:paraId="2C75B570" w14:textId="45A016A2" w:rsidR="002214E0" w:rsidRDefault="002214E0">
      <w:pPr>
        <w:spacing w:before="80" w:after="80"/>
        <w:jc w:val="both"/>
      </w:pPr>
    </w:p>
    <w:p w14:paraId="50FEA74B" w14:textId="77777777" w:rsidR="00950143" w:rsidRDefault="00000000">
      <w:pPr>
        <w:pStyle w:val="Heading1"/>
        <w:pBdr>
          <w:bottom w:val="single" w:sz="6" w:space="1" w:color="2E75B6"/>
        </w:pBdr>
      </w:pPr>
      <w:r>
        <w:t>References</w:t>
      </w:r>
    </w:p>
    <w:p w14:paraId="5464D6B1" w14:textId="77777777" w:rsidR="00950143" w:rsidRDefault="00000000">
      <w:pPr>
        <w:spacing w:before="80" w:after="80"/>
        <w:jc w:val="both"/>
      </w:pPr>
      <w:r>
        <w:t>[1] F. Schroff, D. Kalenichenko, and J. Philbin, "</w:t>
      </w:r>
      <w:proofErr w:type="spellStart"/>
      <w:r>
        <w:t>FaceNet</w:t>
      </w:r>
      <w:proofErr w:type="spellEnd"/>
      <w:r>
        <w:t>: A Unified Embedding for Face Recognition and Clustering," in IEEE CVPR, 2015.</w:t>
      </w:r>
    </w:p>
    <w:p w14:paraId="3B8D141A" w14:textId="77777777" w:rsidR="00950143" w:rsidRDefault="00000000">
      <w:pPr>
        <w:spacing w:before="80" w:after="80"/>
        <w:jc w:val="both"/>
      </w:pPr>
      <w:r>
        <w:t xml:space="preserve">[2] Q. Cao, L. Shen, W. Xie, O. M. Parkhi, and A. Zisserman, "VGGFace2: A Dataset for </w:t>
      </w:r>
      <w:proofErr w:type="spellStart"/>
      <w:r>
        <w:t>Recognising</w:t>
      </w:r>
      <w:proofErr w:type="spellEnd"/>
      <w:r>
        <w:t xml:space="preserve"> Faces Across Pose and Age," in IEEE FG, 2018.</w:t>
      </w:r>
    </w:p>
    <w:p w14:paraId="2E48EE15" w14:textId="77777777" w:rsidR="00950143" w:rsidRDefault="00000000">
      <w:pPr>
        <w:spacing w:before="80" w:after="80"/>
        <w:jc w:val="both"/>
      </w:pPr>
      <w:r>
        <w:t>[3] D. Yi, Z. Lei, S. Liao, and S. Z. Li, "Learning Face Representation from Scratch (CASIA-</w:t>
      </w:r>
      <w:proofErr w:type="spellStart"/>
      <w:r>
        <w:t>WebFace</w:t>
      </w:r>
      <w:proofErr w:type="spellEnd"/>
      <w:r>
        <w:t>)," arXiv:1411.7923, 2014.</w:t>
      </w:r>
    </w:p>
    <w:p w14:paraId="3EE25DCA" w14:textId="77777777" w:rsidR="00950143" w:rsidRDefault="00000000">
      <w:pPr>
        <w:spacing w:before="80" w:after="80"/>
        <w:jc w:val="both"/>
      </w:pPr>
      <w:r>
        <w:t>[4] G. B. Huang, M. Ramesh, T. Berg, and E. Learned-Miller, "Labeled Faces in the Wild (LFW)," Tech. Report, University of Massachusetts, 2007.</w:t>
      </w:r>
    </w:p>
    <w:p w14:paraId="0D34F723" w14:textId="77777777" w:rsidR="00950143" w:rsidRDefault="00000000">
      <w:pPr>
        <w:spacing w:before="80" w:after="80"/>
        <w:jc w:val="both"/>
      </w:pPr>
      <w:r>
        <w:t>[5] C. Szegedy et al., "Going Deeper with Convolutions (</w:t>
      </w:r>
      <w:proofErr w:type="spellStart"/>
      <w:r>
        <w:t>GoogLeNet</w:t>
      </w:r>
      <w:proofErr w:type="spellEnd"/>
      <w:r>
        <w:t>/Inception)," arXiv:1409.4842, 2014.</w:t>
      </w:r>
    </w:p>
    <w:p w14:paraId="43F9AAA5" w14:textId="77777777" w:rsidR="00950143" w:rsidRDefault="00000000">
      <w:pPr>
        <w:spacing w:before="80" w:after="80"/>
        <w:jc w:val="both"/>
      </w:pPr>
      <w:r>
        <w:t>[6] K. Q. Weinberger and L. K. Saul, "Distance Metric Learning for Large Margin Nearest Neighbor Classification," in NIPS, 2006.</w:t>
      </w:r>
    </w:p>
    <w:p w14:paraId="5C1446DE" w14:textId="77777777" w:rsidR="00950143" w:rsidRDefault="00000000">
      <w:pPr>
        <w:spacing w:before="80" w:after="80"/>
        <w:jc w:val="both"/>
      </w:pPr>
      <w:r>
        <w:t>[7] K. Zhang, Z. Zhang, Z. Li, and Y. Qiao, "Joint Face Detection and Alignment using MTCNN," IEEE Signal Processing Letters, 2016.</w:t>
      </w:r>
    </w:p>
    <w:sectPr w:rsidR="0095014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65BC1" w14:textId="77777777" w:rsidR="00DE6F0F" w:rsidRDefault="00DE6F0F">
      <w:r>
        <w:separator/>
      </w:r>
    </w:p>
  </w:endnote>
  <w:endnote w:type="continuationSeparator" w:id="0">
    <w:p w14:paraId="2EEBA35B" w14:textId="77777777" w:rsidR="00DE6F0F" w:rsidRDefault="00DE6F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E91AB" w14:textId="77777777" w:rsidR="00DE6F0F" w:rsidRDefault="00DE6F0F">
      <w:r>
        <w:separator/>
      </w:r>
    </w:p>
  </w:footnote>
  <w:footnote w:type="continuationSeparator" w:id="0">
    <w:p w14:paraId="444608F0" w14:textId="77777777" w:rsidR="00DE6F0F" w:rsidRDefault="00DE6F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34831"/>
    <w:multiLevelType w:val="hybridMultilevel"/>
    <w:tmpl w:val="653284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DB58EC"/>
    <w:multiLevelType w:val="hybridMultilevel"/>
    <w:tmpl w:val="3A88D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A2112D"/>
    <w:multiLevelType w:val="hybridMultilevel"/>
    <w:tmpl w:val="4A60C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4D01C2"/>
    <w:multiLevelType w:val="hybridMultilevel"/>
    <w:tmpl w:val="3CA2600A"/>
    <w:lvl w:ilvl="0" w:tplc="D51C4C86">
      <w:start w:val="1"/>
      <w:numFmt w:val="bullet"/>
      <w:lvlText w:val="•"/>
      <w:lvlJc w:val="left"/>
      <w:pPr>
        <w:ind w:left="720" w:hanging="360"/>
      </w:pPr>
    </w:lvl>
    <w:lvl w:ilvl="1" w:tplc="046ACDCE">
      <w:numFmt w:val="decimal"/>
      <w:lvlText w:val=""/>
      <w:lvlJc w:val="left"/>
    </w:lvl>
    <w:lvl w:ilvl="2" w:tplc="E9AE60DA">
      <w:numFmt w:val="decimal"/>
      <w:lvlText w:val=""/>
      <w:lvlJc w:val="left"/>
    </w:lvl>
    <w:lvl w:ilvl="3" w:tplc="22322A58">
      <w:numFmt w:val="decimal"/>
      <w:lvlText w:val=""/>
      <w:lvlJc w:val="left"/>
    </w:lvl>
    <w:lvl w:ilvl="4" w:tplc="DEA27238">
      <w:numFmt w:val="decimal"/>
      <w:lvlText w:val=""/>
      <w:lvlJc w:val="left"/>
    </w:lvl>
    <w:lvl w:ilvl="5" w:tplc="2926F084">
      <w:numFmt w:val="decimal"/>
      <w:lvlText w:val=""/>
      <w:lvlJc w:val="left"/>
    </w:lvl>
    <w:lvl w:ilvl="6" w:tplc="A7B420A8">
      <w:numFmt w:val="decimal"/>
      <w:lvlText w:val=""/>
      <w:lvlJc w:val="left"/>
    </w:lvl>
    <w:lvl w:ilvl="7" w:tplc="41665964">
      <w:numFmt w:val="decimal"/>
      <w:lvlText w:val=""/>
      <w:lvlJc w:val="left"/>
    </w:lvl>
    <w:lvl w:ilvl="8" w:tplc="A83C8A6A">
      <w:numFmt w:val="decimal"/>
      <w:lvlText w:val=""/>
      <w:lvlJc w:val="left"/>
    </w:lvl>
  </w:abstractNum>
  <w:abstractNum w:abstractNumId="4" w15:restartNumberingAfterBreak="0">
    <w:nsid w:val="72E03C87"/>
    <w:multiLevelType w:val="hybridMultilevel"/>
    <w:tmpl w:val="8DF21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9E0600"/>
    <w:multiLevelType w:val="hybridMultilevel"/>
    <w:tmpl w:val="4D621AFE"/>
    <w:lvl w:ilvl="0" w:tplc="D144ADB6">
      <w:start w:val="1"/>
      <w:numFmt w:val="bullet"/>
      <w:lvlText w:val="●"/>
      <w:lvlJc w:val="left"/>
      <w:pPr>
        <w:ind w:left="720" w:hanging="360"/>
      </w:pPr>
    </w:lvl>
    <w:lvl w:ilvl="1" w:tplc="BA6C40C2">
      <w:start w:val="1"/>
      <w:numFmt w:val="bullet"/>
      <w:lvlText w:val="○"/>
      <w:lvlJc w:val="left"/>
      <w:pPr>
        <w:ind w:left="1440" w:hanging="360"/>
      </w:pPr>
    </w:lvl>
    <w:lvl w:ilvl="2" w:tplc="CEFC2F8A">
      <w:start w:val="1"/>
      <w:numFmt w:val="bullet"/>
      <w:lvlText w:val="■"/>
      <w:lvlJc w:val="left"/>
      <w:pPr>
        <w:ind w:left="2160" w:hanging="360"/>
      </w:pPr>
    </w:lvl>
    <w:lvl w:ilvl="3" w:tplc="46B4DD70">
      <w:start w:val="1"/>
      <w:numFmt w:val="bullet"/>
      <w:lvlText w:val="●"/>
      <w:lvlJc w:val="left"/>
      <w:pPr>
        <w:ind w:left="2880" w:hanging="360"/>
      </w:pPr>
    </w:lvl>
    <w:lvl w:ilvl="4" w:tplc="AF5876A0">
      <w:start w:val="1"/>
      <w:numFmt w:val="bullet"/>
      <w:lvlText w:val="○"/>
      <w:lvlJc w:val="left"/>
      <w:pPr>
        <w:ind w:left="3600" w:hanging="360"/>
      </w:pPr>
    </w:lvl>
    <w:lvl w:ilvl="5" w:tplc="3258BC88">
      <w:start w:val="1"/>
      <w:numFmt w:val="bullet"/>
      <w:lvlText w:val="■"/>
      <w:lvlJc w:val="left"/>
      <w:pPr>
        <w:ind w:left="4320" w:hanging="360"/>
      </w:pPr>
    </w:lvl>
    <w:lvl w:ilvl="6" w:tplc="406E35D0">
      <w:start w:val="1"/>
      <w:numFmt w:val="bullet"/>
      <w:lvlText w:val="●"/>
      <w:lvlJc w:val="left"/>
      <w:pPr>
        <w:ind w:left="5040" w:hanging="360"/>
      </w:pPr>
    </w:lvl>
    <w:lvl w:ilvl="7" w:tplc="DA50C752">
      <w:start w:val="1"/>
      <w:numFmt w:val="bullet"/>
      <w:lvlText w:val="●"/>
      <w:lvlJc w:val="left"/>
      <w:pPr>
        <w:ind w:left="5760" w:hanging="360"/>
      </w:pPr>
    </w:lvl>
    <w:lvl w:ilvl="8" w:tplc="3F1EEBE0">
      <w:start w:val="1"/>
      <w:numFmt w:val="bullet"/>
      <w:lvlText w:val="●"/>
      <w:lvlJc w:val="left"/>
      <w:pPr>
        <w:ind w:left="6480" w:hanging="360"/>
      </w:pPr>
    </w:lvl>
  </w:abstractNum>
  <w:num w:numId="1" w16cid:durableId="1509979437">
    <w:abstractNumId w:val="5"/>
    <w:lvlOverride w:ilvl="0">
      <w:startOverride w:val="1"/>
    </w:lvlOverride>
  </w:num>
  <w:num w:numId="2" w16cid:durableId="1578006909">
    <w:abstractNumId w:val="3"/>
    <w:lvlOverride w:ilvl="0">
      <w:startOverride w:val="1"/>
    </w:lvlOverride>
  </w:num>
  <w:num w:numId="3" w16cid:durableId="893781867">
    <w:abstractNumId w:val="2"/>
  </w:num>
  <w:num w:numId="4" w16cid:durableId="472064767">
    <w:abstractNumId w:val="1"/>
  </w:num>
  <w:num w:numId="5" w16cid:durableId="2053646759">
    <w:abstractNumId w:val="3"/>
  </w:num>
  <w:num w:numId="6" w16cid:durableId="719286792">
    <w:abstractNumId w:val="4"/>
  </w:num>
  <w:num w:numId="7" w16cid:durableId="539249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143"/>
    <w:rsid w:val="002214E0"/>
    <w:rsid w:val="002628A2"/>
    <w:rsid w:val="00846A75"/>
    <w:rsid w:val="008A2599"/>
    <w:rsid w:val="00950143"/>
    <w:rsid w:val="00B16B0D"/>
    <w:rsid w:val="00C85E56"/>
    <w:rsid w:val="00DE6F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472EF6"/>
  <w15:docId w15:val="{181848E3-2C95-4FEE-8119-C3D8BA261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4E0"/>
  </w:style>
  <w:style w:type="paragraph" w:styleId="Heading1">
    <w:name w:val="heading 1"/>
    <w:link w:val="Heading1Char"/>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2214E0"/>
    <w:rPr>
      <w:b/>
      <w:bCs/>
      <w:color w:val="1F3864"/>
      <w:sz w:val="28"/>
      <w:szCs w:val="28"/>
    </w:rPr>
  </w:style>
  <w:style w:type="paragraph" w:styleId="Header">
    <w:name w:val="header"/>
    <w:basedOn w:val="Normal"/>
    <w:link w:val="HeaderChar"/>
    <w:uiPriority w:val="99"/>
    <w:unhideWhenUsed/>
    <w:rsid w:val="002214E0"/>
    <w:pPr>
      <w:tabs>
        <w:tab w:val="center" w:pos="4680"/>
        <w:tab w:val="right" w:pos="9360"/>
      </w:tabs>
    </w:pPr>
  </w:style>
  <w:style w:type="character" w:customStyle="1" w:styleId="HeaderChar">
    <w:name w:val="Header Char"/>
    <w:basedOn w:val="DefaultParagraphFont"/>
    <w:link w:val="Header"/>
    <w:uiPriority w:val="99"/>
    <w:rsid w:val="002214E0"/>
  </w:style>
  <w:style w:type="paragraph" w:styleId="Footer">
    <w:name w:val="footer"/>
    <w:basedOn w:val="Normal"/>
    <w:link w:val="FooterChar"/>
    <w:uiPriority w:val="99"/>
    <w:unhideWhenUsed/>
    <w:rsid w:val="002214E0"/>
    <w:pPr>
      <w:tabs>
        <w:tab w:val="center" w:pos="4680"/>
        <w:tab w:val="right" w:pos="9360"/>
      </w:tabs>
    </w:pPr>
  </w:style>
  <w:style w:type="character" w:customStyle="1" w:styleId="FooterChar">
    <w:name w:val="Footer Char"/>
    <w:basedOn w:val="DefaultParagraphFont"/>
    <w:link w:val="Footer"/>
    <w:uiPriority w:val="99"/>
    <w:rsid w:val="002214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2340</Words>
  <Characters>13339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VED ARYA (24125038)</cp:lastModifiedBy>
  <cp:revision>2</cp:revision>
  <dcterms:created xsi:type="dcterms:W3CDTF">2026-04-17T18:24:00Z</dcterms:created>
  <dcterms:modified xsi:type="dcterms:W3CDTF">2026-04-17T18:24:00Z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52c1072c-bb0f-420c-85c3-6be6f45f6b52</vt:lpwstr>
  </property>
</Properties>
</file>