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课件地址: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"http://git.mashibing.com/"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http://git.mashibing.com/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分词器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概念：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干啥的：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切词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normalization（提升recall召回率：能搜索到的结果的比率）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分析器：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character filter（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mapping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）：分词之前预处理（过滤无用字符、标签等，转换一些&amp;=&gt;and 《Elasticsearch》=&gt; Elasticsearch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"https://www.elastic.co/guide/en/elasticsearch/reference/current/analysis-htmlstrip-charfilter.html" \o "HTML Strip Char Filter"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HTML Strip Character Filter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：html_strip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escaped_tags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 xml:space="preserve">   需要保留的html标签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"https://www.elastic.co/guide/en/elasticsearch/reference/current/analysis-mapping-charfilter.html" \o "Mapping Char Filter"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Mapping Character Filter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type mapping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"https://www.elastic.co/guide/en/elasticsearch/reference/current/analysis-pattern-replace-charfilter.html" \o "Pattern Replace Char Filter"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Pattern Replace Character Filter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type pattern_replace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tokenizer（分词器）：分词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token filter：停用词、时态转换、大小写转换、同义词转换、语气词处理等。比如：has=&gt;have  him=&gt;he  apples=&gt;apple  the/oh/a=&gt;干掉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ES内置分词器  7.6 15种 自带分词器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standard analyzer：默认分词器，中文支持的不理想，会逐字拆分。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max_token_length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最大令牌长度。如果看到令牌超过此长度，则将其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max_token_length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间隔分割。默认为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255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"https://www.elastic.co/guide/en/elasticsearch/reference/current/analysis-pattern-tokenizer.html" \o "Pattern Tokenizer"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Pattern Tokenizer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以正则匹配分隔符，把文本拆分成若干词项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"https://www.elastic.co/guide/en/elasticsearch/reference/current/analysis-simplepattern-tokenizer.html" \o "Simple Pattern Tokenizer"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Simple Pattern Tokenizer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以正则匹配词项，速度比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"https://www.elastic.co/guide/en/elasticsearch/reference/current/analysis-pattern-tokenizer.html" \o "Pattern Tokenizer"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Pattern Tokenizer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快。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whitespace analyzer：以空白符分隔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Tim_cookie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Tim_cookie received his girlfriend on 2020-05-20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自定义分词器：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7F8F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olor w:val="000000" w:themeColor="text1"/>
          <w:spacing w:val="0"/>
          <w:sz w:val="24"/>
          <w:szCs w:val="24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8F8F8"/>
          <w14:textFill>
            <w14:solidFill>
              <w14:schemeClr w14:val="tx1"/>
            </w14:solidFill>
          </w14:textFill>
        </w:rPr>
        <w:t>okenizer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8F8F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内置或自定义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分词器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。（需要）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7F8F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8F8F8"/>
          <w14:textFill>
            <w14:solidFill>
              <w14:schemeClr w14:val="tx1"/>
            </w14:solidFill>
          </w14:textFill>
        </w:rPr>
        <w:t>char_filter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8F8F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内置或自定义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"https://www.elastic.co/guide/en/elasticsearch/reference/current/analysis-charfilters.html" \o "字符过滤器参考"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字符过滤器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7F8F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olor w:val="000000" w:themeColor="text1"/>
          <w:spacing w:val="0"/>
          <w:sz w:val="24"/>
          <w:szCs w:val="24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8F8F8"/>
          <w14:textFill>
            <w14:solidFill>
              <w14:schemeClr w14:val="tx1"/>
            </w14:solidFill>
          </w14:textFill>
        </w:rPr>
        <w:t>ilter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8F8F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内置或自定义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token filter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 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BFBFBF" w:themeColor="background1" w:themeShade="BF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 w:themeColor="background1" w:themeShade="BF"/>
          <w:spacing w:val="0"/>
          <w:sz w:val="24"/>
          <w:szCs w:val="24"/>
          <w:shd w:val="clear" w:fill="F8F8F8"/>
        </w:rPr>
        <w:t>position_increment_gap</w:t>
      </w:r>
      <w:r>
        <w:rPr>
          <w:rFonts w:hint="eastAsia" w:ascii="微软雅黑" w:hAnsi="微软雅黑" w:eastAsia="微软雅黑" w:cs="微软雅黑"/>
          <w:i w:val="0"/>
          <w:caps w:val="0"/>
          <w:color w:val="BFBFBF" w:themeColor="background1" w:themeShade="BF"/>
          <w:spacing w:val="0"/>
          <w:sz w:val="24"/>
          <w:szCs w:val="24"/>
          <w:shd w:val="clear" w:fill="F8F8F8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BFBFBF" w:themeColor="background1" w:themeShade="BF"/>
          <w:spacing w:val="0"/>
          <w:sz w:val="24"/>
          <w:szCs w:val="24"/>
          <w:shd w:val="clear" w:fill="FFFFFF"/>
        </w:rPr>
        <w:t>在为文本值数组建立索引时，Elasticsearch在一个值的最后一项和下一个值的第一项之间插入一个假的“空白”，以确保词组查询与来自不同数组元素的两项不匹配。默认为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BFBFBF" w:themeColor="background1" w:themeShade="BF"/>
          <w:spacing w:val="0"/>
          <w:sz w:val="24"/>
          <w:szCs w:val="24"/>
          <w:shd w:val="clear" w:fill="F8F8F8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BFBFBF" w:themeColor="background1" w:themeShade="BF"/>
          <w:spacing w:val="0"/>
          <w:sz w:val="24"/>
          <w:szCs w:val="24"/>
          <w:shd w:val="clear" w:fill="FFFFFF"/>
        </w:rPr>
        <w:t>。查看</w:t>
      </w:r>
      <w:r>
        <w:rPr>
          <w:rFonts w:hint="eastAsia" w:ascii="微软雅黑" w:hAnsi="微软雅黑" w:eastAsia="微软雅黑" w:cs="微软雅黑"/>
          <w:i w:val="0"/>
          <w:caps w:val="0"/>
          <w:color w:val="BFBFBF" w:themeColor="background1" w:themeShade="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BFBFBF" w:themeColor="background1" w:themeShade="BF"/>
          <w:spacing w:val="0"/>
          <w:sz w:val="24"/>
          <w:szCs w:val="24"/>
          <w:u w:val="none"/>
          <w:shd w:val="clear" w:fill="FFFFFF"/>
        </w:rPr>
        <w:instrText xml:space="preserve"> HYPERLINK "https://www.elastic.co/guide/en/elasticsearch/reference/current/position-increment-gap.html" \o "position_increment_gap" </w:instrText>
      </w:r>
      <w:r>
        <w:rPr>
          <w:rFonts w:hint="eastAsia" w:ascii="微软雅黑" w:hAnsi="微软雅黑" w:eastAsia="微软雅黑" w:cs="微软雅黑"/>
          <w:i w:val="0"/>
          <w:caps w:val="0"/>
          <w:color w:val="BFBFBF" w:themeColor="background1" w:themeShade="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BFBFBF" w:themeColor="background1" w:themeShade="BF"/>
          <w:spacing w:val="0"/>
          <w:sz w:val="24"/>
          <w:szCs w:val="24"/>
          <w:u w:val="none"/>
          <w:shd w:val="clear" w:fill="F8F8F8"/>
        </w:rPr>
        <w:t>position_increment_gap</w:t>
      </w:r>
      <w:r>
        <w:rPr>
          <w:rFonts w:hint="eastAsia" w:ascii="微软雅黑" w:hAnsi="微软雅黑" w:eastAsia="微软雅黑" w:cs="微软雅黑"/>
          <w:i w:val="0"/>
          <w:caps w:val="0"/>
          <w:color w:val="BFBFBF" w:themeColor="background1" w:themeShade="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BFBFBF" w:themeColor="background1" w:themeShade="BF"/>
          <w:spacing w:val="0"/>
          <w:sz w:val="24"/>
          <w:szCs w:val="24"/>
          <w:shd w:val="clear" w:fill="FFFFFF"/>
        </w:rPr>
        <w:t>更多。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中文分词器：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IK分词：ES的安装目录  不要有中文  空格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"https://github.com/medcl/elasticsearch-analysis-ik"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https://github.com/medcl/elasticsearch-analysis-ik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创建插件文件夹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  <w:t>cd your-es-root/plugins/ &amp;&amp; mkdir ik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将插件解压缩到文件夹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  <w:t>your-es-root/plugins/ik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lang w:val="en-US" w:eastAsia="zh-CN"/>
        </w:rPr>
        <w:t>重新启动es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两种analyzer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ik_max_word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细粒度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ik_smart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粗粒度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IK文件描述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IKAnalyzer.cfg.xml：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IK分词配置文件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主词库：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main.dic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英文停用词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topword.dic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不会建立在倒排索引中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特殊词库：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quantifier.dic：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特殊词库：计量单位等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suffix.dic：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特殊词库：后缀名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surname.dic：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特殊词库：百家姓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reposition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特殊词库：语气词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自定义词库：比如当下流行词：857、emmm...、渣女、舔屏、996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热更新：</w:t>
      </w:r>
      <w:bookmarkStart w:id="1" w:name="_GoBack"/>
      <w:bookmarkEnd w:id="1"/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修改ik分词器源码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基于ik分词器原生支持的热更新方案，部署一个web服务器，提供一个http接口，通过</w:t>
      </w:r>
      <w:bookmarkStart w:id="0" w:name="OLE_LINK1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modified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和tag两个http响应头，来提供词语的热更新</w:t>
      </w:r>
    </w:p>
    <w:p>
      <w:pPr>
        <w:numPr>
          <w:ilvl w:val="0"/>
          <w:numId w:val="0"/>
        </w:numPr>
        <w:ind w:left="168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333333"/>
          <w:spacing w:val="0"/>
          <w:sz w:val="24"/>
          <w:szCs w:val="24"/>
          <w:shd w:val="clear" w:fill="F7F8FA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fill="FBFBFB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7F8FA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7F8FA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F6D40"/>
    <w:multiLevelType w:val="multilevel"/>
    <w:tmpl w:val="72BF6D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32ED"/>
    <w:rsid w:val="040945D5"/>
    <w:rsid w:val="08537E97"/>
    <w:rsid w:val="099149E7"/>
    <w:rsid w:val="0AB2735C"/>
    <w:rsid w:val="0E010D09"/>
    <w:rsid w:val="0E2644A8"/>
    <w:rsid w:val="12564A93"/>
    <w:rsid w:val="12B92847"/>
    <w:rsid w:val="180E30F3"/>
    <w:rsid w:val="23A12DD8"/>
    <w:rsid w:val="2A9370F3"/>
    <w:rsid w:val="2AF41719"/>
    <w:rsid w:val="301C72A2"/>
    <w:rsid w:val="3B09280A"/>
    <w:rsid w:val="3FCA6C7E"/>
    <w:rsid w:val="42461D6D"/>
    <w:rsid w:val="46AE20B2"/>
    <w:rsid w:val="49C92192"/>
    <w:rsid w:val="4FF57B1C"/>
    <w:rsid w:val="53C16CB6"/>
    <w:rsid w:val="555D31F1"/>
    <w:rsid w:val="5AD93F28"/>
    <w:rsid w:val="5D930C87"/>
    <w:rsid w:val="5FFB1402"/>
    <w:rsid w:val="62A203B0"/>
    <w:rsid w:val="65E65D38"/>
    <w:rsid w:val="66F8508C"/>
    <w:rsid w:val="672B7630"/>
    <w:rsid w:val="6BD018E0"/>
    <w:rsid w:val="6BDE48F8"/>
    <w:rsid w:val="6CEE4A1D"/>
    <w:rsid w:val="6F3F3547"/>
    <w:rsid w:val="7EE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2020-06-04T11:11:00Z</dcterms:created>
  <dc:creator>wulei</dc:creator>
  <cp:lastModifiedBy>香车美女房子</cp:lastModifiedBy>
  <dcterms:modified xsi:type="dcterms:W3CDTF">2020-06-05T05:50:03Z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