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26110" w14:textId="30B50B9F" w:rsidR="008445EB" w:rsidRPr="008445EB" w:rsidRDefault="008445EB">
      <w:pPr>
        <w:rPr>
          <w:b/>
          <w:u w:val="single"/>
        </w:rPr>
      </w:pPr>
      <w:r>
        <w:rPr>
          <w:b/>
          <w:u w:val="single"/>
        </w:rPr>
        <w:t>References</w:t>
      </w:r>
    </w:p>
    <w:p w14:paraId="593F907F" w14:textId="77777777" w:rsidR="008445EB" w:rsidRDefault="008445EB">
      <w:pPr>
        <w:rPr>
          <w:b/>
        </w:rPr>
      </w:pPr>
    </w:p>
    <w:p w14:paraId="56D30B81" w14:textId="60528830" w:rsidR="005E6E8A" w:rsidRPr="008445EB" w:rsidRDefault="006C3C5B">
      <w:pPr>
        <w:rPr>
          <w:b/>
        </w:rPr>
      </w:pPr>
      <w:r w:rsidRPr="008445EB">
        <w:rPr>
          <w:b/>
        </w:rPr>
        <w:t>Product differentiation</w:t>
      </w:r>
    </w:p>
    <w:p w14:paraId="796D4860" w14:textId="77777777" w:rsidR="006C3C5B" w:rsidRDefault="006C3C5B" w:rsidP="008445EB">
      <w:pPr>
        <w:ind w:left="720"/>
      </w:pPr>
      <w:r>
        <w:t xml:space="preserve">HS code ranking: </w:t>
      </w:r>
      <w:hyperlink r:id="rId4" w:anchor="Rauch" w:history="1">
        <w:r>
          <w:rPr>
            <w:rStyle w:val="Hyperlink"/>
          </w:rPr>
          <w:t>https://www.macalester.edu/research/economics/PAGE/HAVEMAN/Trade.Resources/TradeData.html#Rauch</w:t>
        </w:r>
      </w:hyperlink>
    </w:p>
    <w:p w14:paraId="707E7605" w14:textId="77777777" w:rsidR="006C3C5B" w:rsidRDefault="006C3C5B" w:rsidP="008445EB">
      <w:pPr>
        <w:ind w:left="720"/>
      </w:pPr>
      <w:r>
        <w:t>Supporting papers:</w:t>
      </w:r>
    </w:p>
    <w:p w14:paraId="3E82946E" w14:textId="77777777" w:rsidR="006C3C5B" w:rsidRDefault="006C3C5B" w:rsidP="008445EB">
      <w:pPr>
        <w:ind w:left="720"/>
      </w:pPr>
      <w:r>
        <w:t xml:space="preserve">Rauch 1999 </w:t>
      </w:r>
      <w:hyperlink r:id="rId5" w:history="1">
        <w:r w:rsidRPr="00E96F88">
          <w:rPr>
            <w:rStyle w:val="Hyperlink"/>
          </w:rPr>
          <w:t>https://www.sciencedirect.com/science/article/pii/S0022199698000099</w:t>
        </w:r>
      </w:hyperlink>
    </w:p>
    <w:p w14:paraId="3285081E" w14:textId="77777777" w:rsidR="006C3C5B" w:rsidRDefault="006C3C5B" w:rsidP="008445EB">
      <w:pPr>
        <w:ind w:left="720"/>
      </w:pPr>
      <w:r>
        <w:t xml:space="preserve">Rauch 1996 </w:t>
      </w:r>
      <w:hyperlink r:id="rId6" w:history="1">
        <w:r>
          <w:rPr>
            <w:rStyle w:val="Hyperlink"/>
          </w:rPr>
          <w:t>https://www.nber.org/papers/w5617.pdf</w:t>
        </w:r>
      </w:hyperlink>
    </w:p>
    <w:p w14:paraId="34953DAB" w14:textId="77777777" w:rsidR="006C3C5B" w:rsidRDefault="006C3C5B" w:rsidP="008445EB">
      <w:pPr>
        <w:ind w:left="720"/>
      </w:pPr>
      <w:proofErr w:type="spellStart"/>
      <w:r>
        <w:t>Piana</w:t>
      </w:r>
      <w:proofErr w:type="spellEnd"/>
      <w:r>
        <w:t xml:space="preserve"> (2003) </w:t>
      </w:r>
      <w:hyperlink r:id="rId7" w:history="1">
        <w:r>
          <w:rPr>
            <w:rStyle w:val="Hyperlink"/>
          </w:rPr>
          <w:t>http://www.economicswebinstitute.org/glossary/product.htm</w:t>
        </w:r>
      </w:hyperlink>
    </w:p>
    <w:p w14:paraId="5C6B89A2" w14:textId="77777777" w:rsidR="006C3C5B" w:rsidRDefault="006C3C5B"/>
    <w:p w14:paraId="248BF4C1" w14:textId="77777777" w:rsidR="006C3C5B" w:rsidRDefault="006C3C5B">
      <w:pPr>
        <w:rPr>
          <w:b/>
        </w:rPr>
      </w:pPr>
      <w:r>
        <w:rPr>
          <w:b/>
        </w:rPr>
        <w:t>Elasticities</w:t>
      </w:r>
    </w:p>
    <w:p w14:paraId="28394EFB" w14:textId="77777777" w:rsidR="006C3C5B" w:rsidRDefault="006C3C5B" w:rsidP="008445EB">
      <w:pPr>
        <w:ind w:left="720"/>
      </w:pPr>
      <w:r w:rsidRPr="006C3C5B">
        <w:rPr>
          <w:lang w:val="fr-FR"/>
        </w:rPr>
        <w:t xml:space="preserve">AUS </w:t>
      </w:r>
      <w:hyperlink r:id="rId8" w:history="1">
        <w:r w:rsidRPr="006C3C5B">
          <w:rPr>
            <w:rStyle w:val="Hyperlink"/>
            <w:lang w:val="fr-FR"/>
          </w:rPr>
          <w:t>https://bitre.gov.au/tedb/tableList.aspx</w:t>
        </w:r>
      </w:hyperlink>
    </w:p>
    <w:p w14:paraId="3997B5DF" w14:textId="77777777" w:rsidR="006C3C5B" w:rsidRDefault="006C3C5B" w:rsidP="008445EB">
      <w:pPr>
        <w:ind w:left="720"/>
      </w:pPr>
      <w:r>
        <w:t xml:space="preserve">Compiled 1 </w:t>
      </w:r>
      <w:hyperlink r:id="rId9" w:history="1">
        <w:r>
          <w:rPr>
            <w:rStyle w:val="Hyperlink"/>
          </w:rPr>
          <w:t>https://scholar.harvard.edu/files/alada/files/price_elasticity_of_demand_handout.pdf</w:t>
        </w:r>
      </w:hyperlink>
    </w:p>
    <w:p w14:paraId="0C28F8D1" w14:textId="77777777" w:rsidR="006C3C5B" w:rsidRDefault="006C3C5B" w:rsidP="008445EB">
      <w:pPr>
        <w:ind w:left="720"/>
      </w:pPr>
      <w:r>
        <w:t xml:space="preserve"> Compiled 2 </w:t>
      </w:r>
      <w:hyperlink r:id="rId10" w:history="1">
        <w:r>
          <w:rPr>
            <w:rStyle w:val="Hyperlink"/>
          </w:rPr>
          <w:t>https://msuweb.montclair.edu/~lebelp/ElasticityEstimates.pdf</w:t>
        </w:r>
      </w:hyperlink>
    </w:p>
    <w:p w14:paraId="1ADE245F" w14:textId="77777777" w:rsidR="006C3C5B" w:rsidRPr="006C3C5B" w:rsidRDefault="006C3C5B">
      <w:pPr>
        <w:rPr>
          <w:b/>
        </w:rPr>
      </w:pPr>
    </w:p>
    <w:p w14:paraId="57261E10" w14:textId="77777777" w:rsidR="006C3C5B" w:rsidRDefault="006C3C5B">
      <w:pPr>
        <w:rPr>
          <w:b/>
        </w:rPr>
      </w:pPr>
      <w:r w:rsidRPr="006C3C5B">
        <w:rPr>
          <w:b/>
        </w:rPr>
        <w:t>Moats/Brands</w:t>
      </w:r>
    </w:p>
    <w:p w14:paraId="6C5C2593" w14:textId="77777777" w:rsidR="006C3C5B" w:rsidRDefault="006C3C5B" w:rsidP="008445EB">
      <w:pPr>
        <w:ind w:left="720"/>
      </w:pPr>
      <w:r>
        <w:t xml:space="preserve">Morning Star Moat ETF </w:t>
      </w:r>
      <w:hyperlink r:id="rId11" w:history="1">
        <w:r>
          <w:rPr>
            <w:rStyle w:val="Hyperlink"/>
          </w:rPr>
          <w:t>https://www.morningstar.com/our-picks/pick-list/wide-moat-focus.html</w:t>
        </w:r>
      </w:hyperlink>
    </w:p>
    <w:p w14:paraId="261A6979" w14:textId="77777777" w:rsidR="006C3C5B" w:rsidRDefault="006C3C5B" w:rsidP="008445EB">
      <w:pPr>
        <w:ind w:left="720"/>
      </w:pPr>
      <w:r>
        <w:t xml:space="preserve">Link 2 </w:t>
      </w:r>
      <w:hyperlink r:id="rId12" w:history="1">
        <w:r>
          <w:rPr>
            <w:rStyle w:val="Hyperlink"/>
          </w:rPr>
          <w:t>https://www.vaneck.com/special/moat/morningstar-wide-moat-index-reconstitution-pdf/</w:t>
        </w:r>
      </w:hyperlink>
    </w:p>
    <w:p w14:paraId="5E4CFE2D" w14:textId="77777777" w:rsidR="006C3C5B" w:rsidRDefault="006C3C5B" w:rsidP="008445EB">
      <w:pPr>
        <w:ind w:left="720"/>
      </w:pPr>
      <w:r>
        <w:t xml:space="preserve">Brand Finance: </w:t>
      </w:r>
      <w:proofErr w:type="spellStart"/>
      <w:r>
        <w:t>Brandirectory</w:t>
      </w:r>
      <w:proofErr w:type="spellEnd"/>
      <w:r>
        <w:t xml:space="preserve"> rankings: </w:t>
      </w:r>
      <w:hyperlink r:id="rId13" w:history="1">
        <w:r>
          <w:rPr>
            <w:rStyle w:val="Hyperlink"/>
          </w:rPr>
          <w:t>https://brandirectory.com/rankings/global-500-2018</w:t>
        </w:r>
      </w:hyperlink>
    </w:p>
    <w:p w14:paraId="4ABFFF88" w14:textId="77777777" w:rsidR="006C3C5B" w:rsidRDefault="006C3C5B" w:rsidP="008445EB">
      <w:pPr>
        <w:ind w:left="720"/>
      </w:pPr>
      <w:proofErr w:type="spellStart"/>
      <w:r>
        <w:t>Bradirectory</w:t>
      </w:r>
      <w:proofErr w:type="spellEnd"/>
      <w:r>
        <w:t xml:space="preserve"> methodology: </w:t>
      </w:r>
      <w:hyperlink r:id="rId14" w:history="1">
        <w:r>
          <w:rPr>
            <w:rStyle w:val="Hyperlink"/>
          </w:rPr>
          <w:t>https://brandirectory.com/methodology</w:t>
        </w:r>
      </w:hyperlink>
    </w:p>
    <w:p w14:paraId="42BACF8F" w14:textId="77777777" w:rsidR="006C3C5B" w:rsidRDefault="006C3C5B"/>
    <w:p w14:paraId="13B981E9" w14:textId="33158DFF" w:rsidR="006C3C5B" w:rsidRPr="00DE4F74" w:rsidRDefault="00447076">
      <w:r>
        <w:rPr>
          <w:b/>
        </w:rPr>
        <w:t>Cost pass through</w:t>
      </w:r>
    </w:p>
    <w:p w14:paraId="5CF533F8" w14:textId="04030796" w:rsidR="00447076" w:rsidRDefault="00DE4F74" w:rsidP="008445EB">
      <w:pPr>
        <w:ind w:left="720"/>
      </w:pPr>
      <w:bookmarkStart w:id="0" w:name="_GoBack"/>
      <w:r w:rsidRPr="00DE4F74">
        <w:t xml:space="preserve">UK Gov (table of various cost pass through rates on page 127: </w:t>
      </w:r>
      <w:hyperlink r:id="rId15" w:history="1">
        <w:r w:rsidRPr="00DE4F74">
          <w:rPr>
            <w:rStyle w:val="Hyperlink"/>
          </w:rPr>
          <w:t>https://assets.publishing.service.gov.uk/government/uploads/system/uploads/attachment_data/file/320912/Cost_Pass-Through_Report.pdf</w:t>
        </w:r>
      </w:hyperlink>
    </w:p>
    <w:p w14:paraId="0346C3C3" w14:textId="639257B0" w:rsidR="00DE4F74" w:rsidRDefault="00DE4F74" w:rsidP="008445EB">
      <w:pPr>
        <w:ind w:left="720"/>
      </w:pPr>
      <w:r>
        <w:t xml:space="preserve">Firm specific cost pass through: </w:t>
      </w:r>
      <w:hyperlink r:id="rId16" w:history="1">
        <w:r>
          <w:rPr>
            <w:rStyle w:val="Hyperlink"/>
          </w:rPr>
          <w:t>https://www.ftc.gov/sites/default/files/documents/reports/identifying-firm-specific-cost-pass-through-rate/wp217.pdf</w:t>
        </w:r>
      </w:hyperlink>
    </w:p>
    <w:p w14:paraId="003AE7AA" w14:textId="430704FE" w:rsidR="00DE4F74" w:rsidRDefault="00DE4F74" w:rsidP="008445EB">
      <w:pPr>
        <w:ind w:left="720"/>
      </w:pPr>
      <w:r>
        <w:t xml:space="preserve">EU ETS pass through: </w:t>
      </w:r>
      <w:hyperlink r:id="rId17" w:history="1">
        <w:r>
          <w:rPr>
            <w:rStyle w:val="Hyperlink"/>
          </w:rPr>
          <w:t>https://ec.europa.eu/clima/sites/clima/files/ets/revision/docs/cost_pass_through_en.pdf</w:t>
        </w:r>
      </w:hyperlink>
    </w:p>
    <w:p w14:paraId="7F5755A4" w14:textId="148782CB" w:rsidR="00DE4F74" w:rsidRDefault="00DE4F74" w:rsidP="008445EB">
      <w:pPr>
        <w:ind w:left="720"/>
      </w:pPr>
      <w:r>
        <w:lastRenderedPageBreak/>
        <w:t xml:space="preserve">Rob’s paper on </w:t>
      </w:r>
      <w:r w:rsidR="000419F0">
        <w:t xml:space="preserve">cost </w:t>
      </w:r>
      <w:r>
        <w:t xml:space="preserve">pass through: </w:t>
      </w:r>
      <w:hyperlink r:id="rId18" w:history="1">
        <w:r>
          <w:rPr>
            <w:rStyle w:val="Hyperlink"/>
          </w:rPr>
          <w:t>http://ceepr.mit.edu/files/papers/2015-009.pdf</w:t>
        </w:r>
      </w:hyperlink>
      <w:bookmarkEnd w:id="0"/>
    </w:p>
    <w:p w14:paraId="08C3F4F4" w14:textId="77777777" w:rsidR="00DE4F74" w:rsidRPr="00DE4F74" w:rsidRDefault="00DE4F74"/>
    <w:sectPr w:rsidR="00DE4F74" w:rsidRPr="00DE4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5B"/>
    <w:rsid w:val="000419F0"/>
    <w:rsid w:val="00447076"/>
    <w:rsid w:val="005E6E8A"/>
    <w:rsid w:val="006C3C5B"/>
    <w:rsid w:val="008445EB"/>
    <w:rsid w:val="00CC4591"/>
    <w:rsid w:val="00D144F3"/>
    <w:rsid w:val="00DE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D492"/>
  <w15:chartTrackingRefBased/>
  <w15:docId w15:val="{9E80726F-B8FA-4145-9C1A-875A2427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3C5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re.gov.au/tedb/tableList.aspx" TargetMode="External"/><Relationship Id="rId13" Type="http://schemas.openxmlformats.org/officeDocument/2006/relationships/hyperlink" Target="https://brandirectory.com/rankings/global-500-2018" TargetMode="External"/><Relationship Id="rId18" Type="http://schemas.openxmlformats.org/officeDocument/2006/relationships/hyperlink" Target="http://ceepr.mit.edu/files/papers/2015-009.pdf" TargetMode="External"/><Relationship Id="rId3" Type="http://schemas.openxmlformats.org/officeDocument/2006/relationships/webSettings" Target="webSettings.xml"/><Relationship Id="rId21" Type="http://schemas.openxmlformats.org/officeDocument/2006/relationships/customXml" Target="../customXml/item1.xml"/><Relationship Id="rId7" Type="http://schemas.openxmlformats.org/officeDocument/2006/relationships/hyperlink" Target="http://www.economicswebinstitute.org/glossary/product.htm" TargetMode="External"/><Relationship Id="rId12" Type="http://schemas.openxmlformats.org/officeDocument/2006/relationships/hyperlink" Target="https://www.vaneck.com/special/moat/morningstar-wide-moat-index-reconstitution-pdf/" TargetMode="External"/><Relationship Id="rId17" Type="http://schemas.openxmlformats.org/officeDocument/2006/relationships/hyperlink" Target="https://ec.europa.eu/clima/sites/clima/files/ets/revision/docs/cost_pass_through_en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tc.gov/sites/default/files/documents/reports/identifying-firm-specific-cost-pass-through-rate/wp217.pdf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nber.org/papers/w5617.pdf" TargetMode="External"/><Relationship Id="rId11" Type="http://schemas.openxmlformats.org/officeDocument/2006/relationships/hyperlink" Target="https://www.morningstar.com/our-picks/pick-list/wide-moat-focus.html" TargetMode="External"/><Relationship Id="rId5" Type="http://schemas.openxmlformats.org/officeDocument/2006/relationships/hyperlink" Target="https://www.sciencedirect.com/science/article/pii/S0022199698000099" TargetMode="External"/><Relationship Id="rId15" Type="http://schemas.openxmlformats.org/officeDocument/2006/relationships/hyperlink" Target="https://assets.publishing.service.gov.uk/government/uploads/system/uploads/attachment_data/file/320912/Cost_Pass-Through_Report.pdf" TargetMode="External"/><Relationship Id="rId23" Type="http://schemas.openxmlformats.org/officeDocument/2006/relationships/customXml" Target="../customXml/item3.xml"/><Relationship Id="rId10" Type="http://schemas.openxmlformats.org/officeDocument/2006/relationships/hyperlink" Target="https://msuweb.montclair.edu/~lebelp/ElasticityEstimates.pdf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macalester.edu/research/economics/PAGE/HAVEMAN/Trade.Resources/TradeData.html" TargetMode="External"/><Relationship Id="rId9" Type="http://schemas.openxmlformats.org/officeDocument/2006/relationships/hyperlink" Target="https://scholar.harvard.edu/files/alada/files/price_elasticity_of_demand_handout.pdf" TargetMode="External"/><Relationship Id="rId14" Type="http://schemas.openxmlformats.org/officeDocument/2006/relationships/hyperlink" Target="https://brandirectory.com/methodology" TargetMode="External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A458A34C1B804487783B2D6E744E74" ma:contentTypeVersion="8" ma:contentTypeDescription="Create a new document." ma:contentTypeScope="" ma:versionID="db55914762f75c69a3f428beb16e5e78">
  <xsd:schema xmlns:xsd="http://www.w3.org/2001/XMLSchema" xmlns:xs="http://www.w3.org/2001/XMLSchema" xmlns:p="http://schemas.microsoft.com/office/2006/metadata/properties" xmlns:ns2="b5fc07e1-684f-42dd-a9b9-4a385070eb2f" xmlns:ns3="40da89ef-49c0-40fe-8775-bed27f6d4e3e" targetNamespace="http://schemas.microsoft.com/office/2006/metadata/properties" ma:root="true" ma:fieldsID="3788be5c6e889f205c249745f37b3686" ns2:_="" ns3:_="">
    <xsd:import namespace="b5fc07e1-684f-42dd-a9b9-4a385070eb2f"/>
    <xsd:import namespace="40da89ef-49c0-40fe-8775-bed27f6d4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c07e1-684f-42dd-a9b9-4a385070eb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a89ef-49c0-40fe-8775-bed27f6d4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956233-8AC3-4CDE-B803-C695CA3186BA}"/>
</file>

<file path=customXml/itemProps2.xml><?xml version="1.0" encoding="utf-8"?>
<ds:datastoreItem xmlns:ds="http://schemas.openxmlformats.org/officeDocument/2006/customXml" ds:itemID="{B3C8C645-4CA2-40FB-AD2D-196008AF0731}"/>
</file>

<file path=customXml/itemProps3.xml><?xml version="1.0" encoding="utf-8"?>
<ds:datastoreItem xmlns:ds="http://schemas.openxmlformats.org/officeDocument/2006/customXml" ds:itemID="{5D82E491-35CC-4093-9141-2C19177DCE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McCormac</dc:creator>
  <cp:keywords/>
  <dc:description/>
  <cp:lastModifiedBy>Ethan McCormac</cp:lastModifiedBy>
  <cp:revision>3</cp:revision>
  <dcterms:created xsi:type="dcterms:W3CDTF">2019-04-03T18:04:00Z</dcterms:created>
  <dcterms:modified xsi:type="dcterms:W3CDTF">2019-04-04T16:59:00Z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0x01010071A458A34C1B804487783B2D6E744E74</vt:lpwstr>
  </property>
</Properties>
</file>