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4216982"/>
        <w:docPartObj>
          <w:docPartGallery w:val="Cover Pages"/>
          <w:docPartUnique/>
        </w:docPartObj>
      </w:sdtPr>
      <w:sdtEndPr>
        <w:rPr>
          <w:color w:val="44546A" w:themeColor="text2"/>
          <w:sz w:val="20"/>
          <w:szCs w:val="20"/>
        </w:rPr>
      </w:sdtEndPr>
      <w:sdtContent>
        <w:p w14:paraId="0F396754" w14:textId="77777777" w:rsidR="00627668" w:rsidRPr="00E87A5E" w:rsidRDefault="00627668" w:rsidP="00C87977">
          <w:pPr>
            <w:spacing w:line="360" w:lineRule="auto"/>
            <w:rPr>
              <w:rFonts w:ascii="Times New Roman" w:hAnsi="Times New Roman" w:cs="Times New Roman"/>
            </w:rPr>
          </w:pPr>
          <w:r w:rsidRPr="00E87A5E">
            <w:rPr>
              <w:rFonts w:ascii="Times New Roman" w:hAnsi="Times New Roman" w:cs="Times New Roman"/>
              <w:noProof/>
            </w:rPr>
            <mc:AlternateContent>
              <mc:Choice Requires="wps">
                <w:drawing>
                  <wp:anchor distT="0" distB="0" distL="114300" distR="114300" simplePos="0" relativeHeight="251671552" behindDoc="1" locked="0" layoutInCell="1" allowOverlap="0" wp14:anchorId="6054E4E1" wp14:editId="67E14837">
                    <wp:simplePos x="0" y="0"/>
                    <wp:positionH relativeFrom="page">
                      <wp:posOffset>447040</wp:posOffset>
                    </wp:positionH>
                    <wp:positionV relativeFrom="page">
                      <wp:posOffset>375920</wp:posOffset>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340"/>
                                </w:tblGrid>
                                <w:tr w:rsidR="00B44E5C" w14:paraId="3B3A01C4" w14:textId="77777777">
                                  <w:trPr>
                                    <w:trHeight w:hRule="exact" w:val="9360"/>
                                  </w:trPr>
                                  <w:tc>
                                    <w:tcPr>
                                      <w:tcW w:w="9350" w:type="dxa"/>
                                    </w:tcPr>
                                    <w:p w14:paraId="1E339078" w14:textId="77777777" w:rsidR="00B44E5C" w:rsidRDefault="00B44E5C">
                                      <w:r>
                                        <w:rPr>
                                          <w:noProof/>
                                        </w:rPr>
                                        <w:drawing>
                                          <wp:inline distT="0" distB="0" distL="0" distR="0" wp14:anchorId="204EA2C7" wp14:editId="03C7714E">
                                            <wp:extent cx="6858000" cy="5961888"/>
                                            <wp:effectExtent l="0" t="0" r="0" b="1270"/>
                                            <wp:docPr id="3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44E5C" w14:paraId="58268E40" w14:textId="77777777">
                                  <w:trPr>
                                    <w:trHeight w:hRule="exact" w:val="4320"/>
                                  </w:trPr>
                                  <w:tc>
                                    <w:tcPr>
                                      <w:tcW w:w="9350" w:type="dxa"/>
                                      <w:shd w:val="clear" w:color="auto" w:fill="44546A" w:themeFill="text2"/>
                                      <w:vAlign w:val="center"/>
                                    </w:tcPr>
                                    <w:p w14:paraId="426E6A36" w14:textId="0ABAB66D" w:rsidR="00DA684D" w:rsidRDefault="00193439">
                                      <w:pPr>
                                        <w:pStyle w:val="NoSpacing"/>
                                        <w:spacing w:before="240"/>
                                        <w:ind w:left="720" w:right="720"/>
                                        <w:rPr>
                                          <w:rFonts w:asciiTheme="majorHAnsi" w:hAnsiTheme="majorHAnsi"/>
                                          <w:color w:val="92D050"/>
                                          <w:sz w:val="56"/>
                                          <w:szCs w:val="56"/>
                                        </w:rPr>
                                      </w:pPr>
                                      <w:r>
                                        <w:rPr>
                                          <w:rFonts w:asciiTheme="majorHAnsi" w:hAnsiTheme="majorHAnsi"/>
                                          <w:color w:val="92D050"/>
                                          <w:sz w:val="56"/>
                                          <w:szCs w:val="56"/>
                                        </w:rPr>
                                        <w:t>Financial Options V</w:t>
                                      </w:r>
                                      <w:bookmarkStart w:id="0" w:name="_GoBack"/>
                                      <w:bookmarkEnd w:id="0"/>
                                      <w:r w:rsidR="00DA684D" w:rsidRPr="00DA684D">
                                        <w:rPr>
                                          <w:rFonts w:asciiTheme="majorHAnsi" w:hAnsiTheme="majorHAnsi"/>
                                          <w:color w:val="92D050"/>
                                          <w:sz w:val="56"/>
                                          <w:szCs w:val="56"/>
                                        </w:rPr>
                                        <w:t xml:space="preserve">aluation </w:t>
                                      </w:r>
                                    </w:p>
                                    <w:p w14:paraId="52030012" w14:textId="75AAEACC" w:rsidR="00B44E5C" w:rsidRDefault="0009010D">
                                      <w:pPr>
                                        <w:pStyle w:val="NoSpacing"/>
                                        <w:spacing w:before="240"/>
                                        <w:ind w:left="720" w:right="720"/>
                                        <w:rPr>
                                          <w:color w:val="FFFFFF" w:themeColor="background1"/>
                                          <w:sz w:val="32"/>
                                          <w:szCs w:val="32"/>
                                        </w:rPr>
                                      </w:pPr>
                                      <w:sdt>
                                        <w:sdtPr>
                                          <w:rPr>
                                            <w:rFonts w:asciiTheme="majorHAnsi" w:hAnsiTheme="majorHAnsi"/>
                                            <w:color w:val="92D050"/>
                                            <w:sz w:val="56"/>
                                            <w:szCs w:val="56"/>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E46B43">
                                            <w:rPr>
                                              <w:rFonts w:asciiTheme="majorHAnsi" w:hAnsiTheme="majorHAnsi"/>
                                              <w:color w:val="92D050"/>
                                              <w:sz w:val="56"/>
                                              <w:szCs w:val="56"/>
                                            </w:rPr>
                                            <w:t>By Team Rangers</w:t>
                                          </w:r>
                                        </w:sdtContent>
                                      </w:sdt>
                                    </w:p>
                                  </w:tc>
                                </w:tr>
                                <w:tr w:rsidR="00B44E5C" w14:paraId="59115194" w14:textId="77777777">
                                  <w:trPr>
                                    <w:trHeight w:hRule="exact" w:val="720"/>
                                  </w:trPr>
                                  <w:tc>
                                    <w:tcPr>
                                      <w:tcW w:w="9350" w:type="dxa"/>
                                      <w:shd w:val="clear" w:color="auto" w:fill="70AD47" w:themeFill="accent6"/>
                                    </w:tcPr>
                                    <w:tbl>
                                      <w:tblPr>
                                        <w:tblW w:w="11340" w:type="dxa"/>
                                        <w:tblCellMar>
                                          <w:left w:w="0" w:type="dxa"/>
                                          <w:right w:w="0" w:type="dxa"/>
                                        </w:tblCellMar>
                                        <w:tblLook w:val="04A0" w:firstRow="1" w:lastRow="0" w:firstColumn="1" w:lastColumn="0" w:noHBand="0" w:noVBand="1"/>
                                        <w:tblDescription w:val="Cover page info"/>
                                      </w:tblPr>
                                      <w:tblGrid>
                                        <w:gridCol w:w="4140"/>
                                        <w:gridCol w:w="3600"/>
                                        <w:gridCol w:w="3600"/>
                                      </w:tblGrid>
                                      <w:tr w:rsidR="00B44E5C" w14:paraId="149CF91E" w14:textId="77777777" w:rsidTr="00F07807">
                                        <w:trPr>
                                          <w:trHeight w:hRule="exact" w:val="720"/>
                                        </w:trPr>
                                        <w:tc>
                                          <w:tcPr>
                                            <w:tcW w:w="4140" w:type="dxa"/>
                                            <w:vAlign w:val="center"/>
                                          </w:tcPr>
                                          <w:p w14:paraId="5A2C13AD" w14:textId="76DF6074" w:rsidR="00B44E5C" w:rsidRDefault="0009010D" w:rsidP="00627668">
                                            <w:pPr>
                                              <w:pStyle w:val="NoSpacing"/>
                                              <w:ind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B44E5C">
                                                  <w:rPr>
                                                    <w:color w:val="FFFFFF" w:themeColor="background1"/>
                                                  </w:rPr>
                                                  <w:t>Arpita Majumder, Naresh Vemula, Pallavi Singh, Shresta Balerao, Ziou Zhang</w:t>
                                                </w:r>
                                              </w:sdtContent>
                                            </w:sdt>
                                          </w:p>
                                        </w:tc>
                                        <w:tc>
                                          <w:tcPr>
                                            <w:tcW w:w="3600"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6-11-27T00:00:00Z">
                                                <w:dateFormat w:val="M/d/yy"/>
                                                <w:lid w:val="en-US"/>
                                                <w:storeMappedDataAs w:val="dateTime"/>
                                                <w:calendar w:val="gregorian"/>
                                              </w:date>
                                            </w:sdtPr>
                                            <w:sdtEndPr/>
                                            <w:sdtContent>
                                              <w:p w14:paraId="67FBB94C" w14:textId="77777777" w:rsidR="00B44E5C" w:rsidRDefault="00B44E5C">
                                                <w:pPr>
                                                  <w:pStyle w:val="NoSpacing"/>
                                                  <w:ind w:left="144" w:right="144"/>
                                                  <w:jc w:val="center"/>
                                                  <w:rPr>
                                                    <w:color w:val="FFFFFF" w:themeColor="background1"/>
                                                  </w:rPr>
                                                </w:pPr>
                                                <w:r>
                                                  <w:rPr>
                                                    <w:color w:val="FFFFFF" w:themeColor="background1"/>
                                                  </w:rPr>
                                                  <w:t>11/27/16</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3F009690" w14:textId="77777777" w:rsidR="00B44E5C" w:rsidRDefault="00B44E5C">
                                                <w:pPr>
                                                  <w:pStyle w:val="NoSpacing"/>
                                                  <w:ind w:left="144" w:right="720"/>
                                                  <w:jc w:val="right"/>
                                                  <w:rPr>
                                                    <w:color w:val="FFFFFF" w:themeColor="background1"/>
                                                  </w:rPr>
                                                </w:pPr>
                                                <w:r>
                                                  <w:rPr>
                                                    <w:color w:val="FFFFFF" w:themeColor="background1"/>
                                                  </w:rPr>
                                                  <w:t>Data Analytics using R</w:t>
                                                </w:r>
                                              </w:p>
                                            </w:tc>
                                          </w:sdtContent>
                                        </w:sdt>
                                      </w:tr>
                                    </w:tbl>
                                    <w:p w14:paraId="650DAF77" w14:textId="77777777" w:rsidR="00B44E5C" w:rsidRDefault="00B44E5C"/>
                                  </w:tc>
                                </w:tr>
                              </w:tbl>
                              <w:p w14:paraId="08738372" w14:textId="77777777" w:rsidR="00B44E5C" w:rsidRDefault="00B44E5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54E4E1" id="_x0000_t202" coordsize="21600,21600" o:spt="202" path="m,l,21600r21600,l21600,xe">
                    <v:stroke joinstyle="miter"/>
                    <v:path gradientshapeok="t" o:connecttype="rect"/>
                  </v:shapetype>
                  <v:shape id="Text Box 1" o:spid="_x0000_s1026" type="#_x0000_t202" alt="Cover page layout" style="position:absolute;margin-left:35.2pt;margin-top:29.6pt;width:540pt;height:10in;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340"/>
                          </w:tblGrid>
                          <w:tr w:rsidR="00B44E5C" w14:paraId="3B3A01C4" w14:textId="77777777">
                            <w:trPr>
                              <w:trHeight w:hRule="exact" w:val="9360"/>
                            </w:trPr>
                            <w:tc>
                              <w:tcPr>
                                <w:tcW w:w="9350" w:type="dxa"/>
                              </w:tcPr>
                              <w:p w14:paraId="1E339078" w14:textId="77777777" w:rsidR="00B44E5C" w:rsidRDefault="00B44E5C">
                                <w:r>
                                  <w:rPr>
                                    <w:noProof/>
                                  </w:rPr>
                                  <w:drawing>
                                    <wp:inline distT="0" distB="0" distL="0" distR="0" wp14:anchorId="204EA2C7" wp14:editId="03C7714E">
                                      <wp:extent cx="6858000" cy="5961888"/>
                                      <wp:effectExtent l="0" t="0" r="0" b="1270"/>
                                      <wp:docPr id="3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44E5C" w14:paraId="58268E40" w14:textId="77777777">
                            <w:trPr>
                              <w:trHeight w:hRule="exact" w:val="4320"/>
                            </w:trPr>
                            <w:tc>
                              <w:tcPr>
                                <w:tcW w:w="9350" w:type="dxa"/>
                                <w:shd w:val="clear" w:color="auto" w:fill="44546A" w:themeFill="text2"/>
                                <w:vAlign w:val="center"/>
                              </w:tcPr>
                              <w:p w14:paraId="426E6A36" w14:textId="0ABAB66D" w:rsidR="00DA684D" w:rsidRDefault="00193439">
                                <w:pPr>
                                  <w:pStyle w:val="NoSpacing"/>
                                  <w:spacing w:before="240"/>
                                  <w:ind w:left="720" w:right="720"/>
                                  <w:rPr>
                                    <w:rFonts w:asciiTheme="majorHAnsi" w:hAnsiTheme="majorHAnsi"/>
                                    <w:color w:val="92D050"/>
                                    <w:sz w:val="56"/>
                                    <w:szCs w:val="56"/>
                                  </w:rPr>
                                </w:pPr>
                                <w:r>
                                  <w:rPr>
                                    <w:rFonts w:asciiTheme="majorHAnsi" w:hAnsiTheme="majorHAnsi"/>
                                    <w:color w:val="92D050"/>
                                    <w:sz w:val="56"/>
                                    <w:szCs w:val="56"/>
                                  </w:rPr>
                                  <w:t>Financial Options V</w:t>
                                </w:r>
                                <w:bookmarkStart w:id="1" w:name="_GoBack"/>
                                <w:bookmarkEnd w:id="1"/>
                                <w:r w:rsidR="00DA684D" w:rsidRPr="00DA684D">
                                  <w:rPr>
                                    <w:rFonts w:asciiTheme="majorHAnsi" w:hAnsiTheme="majorHAnsi"/>
                                    <w:color w:val="92D050"/>
                                    <w:sz w:val="56"/>
                                    <w:szCs w:val="56"/>
                                  </w:rPr>
                                  <w:t xml:space="preserve">aluation </w:t>
                                </w:r>
                              </w:p>
                              <w:p w14:paraId="52030012" w14:textId="75AAEACC" w:rsidR="00B44E5C" w:rsidRDefault="0009010D">
                                <w:pPr>
                                  <w:pStyle w:val="NoSpacing"/>
                                  <w:spacing w:before="240"/>
                                  <w:ind w:left="720" w:right="720"/>
                                  <w:rPr>
                                    <w:color w:val="FFFFFF" w:themeColor="background1"/>
                                    <w:sz w:val="32"/>
                                    <w:szCs w:val="32"/>
                                  </w:rPr>
                                </w:pPr>
                                <w:sdt>
                                  <w:sdtPr>
                                    <w:rPr>
                                      <w:rFonts w:asciiTheme="majorHAnsi" w:hAnsiTheme="majorHAnsi"/>
                                      <w:color w:val="92D050"/>
                                      <w:sz w:val="56"/>
                                      <w:szCs w:val="56"/>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E46B43">
                                      <w:rPr>
                                        <w:rFonts w:asciiTheme="majorHAnsi" w:hAnsiTheme="majorHAnsi"/>
                                        <w:color w:val="92D050"/>
                                        <w:sz w:val="56"/>
                                        <w:szCs w:val="56"/>
                                      </w:rPr>
                                      <w:t>By Team Rangers</w:t>
                                    </w:r>
                                  </w:sdtContent>
                                </w:sdt>
                              </w:p>
                            </w:tc>
                          </w:tr>
                          <w:tr w:rsidR="00B44E5C" w14:paraId="59115194" w14:textId="77777777">
                            <w:trPr>
                              <w:trHeight w:hRule="exact" w:val="720"/>
                            </w:trPr>
                            <w:tc>
                              <w:tcPr>
                                <w:tcW w:w="9350" w:type="dxa"/>
                                <w:shd w:val="clear" w:color="auto" w:fill="70AD47" w:themeFill="accent6"/>
                              </w:tcPr>
                              <w:tbl>
                                <w:tblPr>
                                  <w:tblW w:w="11340" w:type="dxa"/>
                                  <w:tblCellMar>
                                    <w:left w:w="0" w:type="dxa"/>
                                    <w:right w:w="0" w:type="dxa"/>
                                  </w:tblCellMar>
                                  <w:tblLook w:val="04A0" w:firstRow="1" w:lastRow="0" w:firstColumn="1" w:lastColumn="0" w:noHBand="0" w:noVBand="1"/>
                                  <w:tblDescription w:val="Cover page info"/>
                                </w:tblPr>
                                <w:tblGrid>
                                  <w:gridCol w:w="4140"/>
                                  <w:gridCol w:w="3600"/>
                                  <w:gridCol w:w="3600"/>
                                </w:tblGrid>
                                <w:tr w:rsidR="00B44E5C" w14:paraId="149CF91E" w14:textId="77777777" w:rsidTr="00F07807">
                                  <w:trPr>
                                    <w:trHeight w:hRule="exact" w:val="720"/>
                                  </w:trPr>
                                  <w:tc>
                                    <w:tcPr>
                                      <w:tcW w:w="4140" w:type="dxa"/>
                                      <w:vAlign w:val="center"/>
                                    </w:tcPr>
                                    <w:p w14:paraId="5A2C13AD" w14:textId="76DF6074" w:rsidR="00B44E5C" w:rsidRDefault="0009010D" w:rsidP="00627668">
                                      <w:pPr>
                                        <w:pStyle w:val="NoSpacing"/>
                                        <w:ind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B44E5C">
                                            <w:rPr>
                                              <w:color w:val="FFFFFF" w:themeColor="background1"/>
                                            </w:rPr>
                                            <w:t>Arpita Majumder, Naresh Vemula, Pallavi Singh, Shresta Balerao, Ziou Zhang</w:t>
                                          </w:r>
                                        </w:sdtContent>
                                      </w:sdt>
                                    </w:p>
                                  </w:tc>
                                  <w:tc>
                                    <w:tcPr>
                                      <w:tcW w:w="3600"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6-11-27T00:00:00Z">
                                          <w:dateFormat w:val="M/d/yy"/>
                                          <w:lid w:val="en-US"/>
                                          <w:storeMappedDataAs w:val="dateTime"/>
                                          <w:calendar w:val="gregorian"/>
                                        </w:date>
                                      </w:sdtPr>
                                      <w:sdtEndPr/>
                                      <w:sdtContent>
                                        <w:p w14:paraId="67FBB94C" w14:textId="77777777" w:rsidR="00B44E5C" w:rsidRDefault="00B44E5C">
                                          <w:pPr>
                                            <w:pStyle w:val="NoSpacing"/>
                                            <w:ind w:left="144" w:right="144"/>
                                            <w:jc w:val="center"/>
                                            <w:rPr>
                                              <w:color w:val="FFFFFF" w:themeColor="background1"/>
                                            </w:rPr>
                                          </w:pPr>
                                          <w:r>
                                            <w:rPr>
                                              <w:color w:val="FFFFFF" w:themeColor="background1"/>
                                            </w:rPr>
                                            <w:t>11/27/16</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3F009690" w14:textId="77777777" w:rsidR="00B44E5C" w:rsidRDefault="00B44E5C">
                                          <w:pPr>
                                            <w:pStyle w:val="NoSpacing"/>
                                            <w:ind w:left="144" w:right="720"/>
                                            <w:jc w:val="right"/>
                                            <w:rPr>
                                              <w:color w:val="FFFFFF" w:themeColor="background1"/>
                                            </w:rPr>
                                          </w:pPr>
                                          <w:r>
                                            <w:rPr>
                                              <w:color w:val="FFFFFF" w:themeColor="background1"/>
                                            </w:rPr>
                                            <w:t>Data Analytics using R</w:t>
                                          </w:r>
                                        </w:p>
                                      </w:tc>
                                    </w:sdtContent>
                                  </w:sdt>
                                </w:tr>
                              </w:tbl>
                              <w:p w14:paraId="650DAF77" w14:textId="77777777" w:rsidR="00B44E5C" w:rsidRDefault="00B44E5C"/>
                            </w:tc>
                          </w:tr>
                        </w:tbl>
                        <w:p w14:paraId="08738372" w14:textId="77777777" w:rsidR="00B44E5C" w:rsidRDefault="00B44E5C"/>
                      </w:txbxContent>
                    </v:textbox>
                    <w10:wrap anchorx="page" anchory="page"/>
                  </v:shape>
                </w:pict>
              </mc:Fallback>
            </mc:AlternateContent>
          </w:r>
        </w:p>
        <w:p w14:paraId="283DB658" w14:textId="77777777" w:rsidR="00627668" w:rsidRPr="00E87A5E" w:rsidRDefault="00627668" w:rsidP="00C87977">
          <w:pPr>
            <w:spacing w:line="360" w:lineRule="auto"/>
            <w:rPr>
              <w:rFonts w:ascii="Times New Roman" w:hAnsi="Times New Roman" w:cs="Times New Roman"/>
              <w:color w:val="44546A" w:themeColor="text2"/>
              <w:sz w:val="20"/>
              <w:szCs w:val="20"/>
            </w:rPr>
          </w:pPr>
          <w:r w:rsidRPr="00E87A5E">
            <w:rPr>
              <w:rFonts w:ascii="Times New Roman" w:hAnsi="Times New Roman" w:cs="Times New Roman"/>
              <w:color w:val="44546A" w:themeColor="text2"/>
              <w:sz w:val="20"/>
              <w:szCs w:val="20"/>
            </w:rPr>
            <w:br w:type="page"/>
          </w:r>
        </w:p>
      </w:sdtContent>
    </w:sdt>
    <w:sdt>
      <w:sdtPr>
        <w:rPr>
          <w:rFonts w:ascii="Times New Roman" w:eastAsiaTheme="minorEastAsia" w:hAnsi="Times New Roman" w:cs="Times New Roman"/>
          <w:color w:val="auto"/>
          <w:sz w:val="24"/>
          <w:szCs w:val="24"/>
        </w:rPr>
        <w:id w:val="122657684"/>
        <w:docPartObj>
          <w:docPartGallery w:val="Table of Contents"/>
          <w:docPartUnique/>
        </w:docPartObj>
      </w:sdtPr>
      <w:sdtEndPr>
        <w:rPr>
          <w:rFonts w:eastAsiaTheme="minorHAnsi"/>
          <w:b/>
          <w:bCs/>
        </w:rPr>
      </w:sdtEndPr>
      <w:sdtContent>
        <w:p w14:paraId="6289039E" w14:textId="77777777" w:rsidR="0009101C" w:rsidRPr="00E87A5E" w:rsidRDefault="0009101C" w:rsidP="00C87977">
          <w:pPr>
            <w:pStyle w:val="TOCHeading"/>
            <w:spacing w:line="360" w:lineRule="auto"/>
            <w:rPr>
              <w:rFonts w:ascii="Times New Roman" w:hAnsi="Times New Roman" w:cs="Times New Roman"/>
              <w:sz w:val="24"/>
              <w:szCs w:val="24"/>
            </w:rPr>
          </w:pPr>
          <w:r w:rsidRPr="00E87A5E">
            <w:rPr>
              <w:rFonts w:ascii="Times New Roman" w:hAnsi="Times New Roman" w:cs="Times New Roman"/>
              <w:sz w:val="24"/>
              <w:szCs w:val="24"/>
            </w:rPr>
            <w:t>Contents</w:t>
          </w:r>
        </w:p>
        <w:p w14:paraId="4B184186" w14:textId="77B9E12F" w:rsidR="00F76915" w:rsidRDefault="0009101C">
          <w:pPr>
            <w:pStyle w:val="TOC1"/>
            <w:tabs>
              <w:tab w:val="right" w:leader="dot" w:pos="10790"/>
            </w:tabs>
            <w:rPr>
              <w:noProof/>
            </w:rPr>
          </w:pPr>
          <w:r w:rsidRPr="00E87A5E">
            <w:rPr>
              <w:rFonts w:ascii="Times New Roman" w:hAnsi="Times New Roman" w:cs="Times New Roman"/>
              <w:sz w:val="24"/>
              <w:szCs w:val="24"/>
            </w:rPr>
            <w:fldChar w:fldCharType="begin"/>
          </w:r>
          <w:r w:rsidRPr="00E87A5E">
            <w:rPr>
              <w:rFonts w:ascii="Times New Roman" w:hAnsi="Times New Roman" w:cs="Times New Roman"/>
              <w:sz w:val="24"/>
              <w:szCs w:val="24"/>
            </w:rPr>
            <w:instrText xml:space="preserve"> TOC \o "1-3" \h \z \u </w:instrText>
          </w:r>
          <w:r w:rsidRPr="00E87A5E">
            <w:rPr>
              <w:rFonts w:ascii="Times New Roman" w:hAnsi="Times New Roman" w:cs="Times New Roman"/>
              <w:sz w:val="24"/>
              <w:szCs w:val="24"/>
            </w:rPr>
            <w:fldChar w:fldCharType="separate"/>
          </w:r>
          <w:hyperlink w:anchor="_Toc468048040" w:history="1">
            <w:r w:rsidR="00F76915" w:rsidRPr="00011EFC">
              <w:rPr>
                <w:rStyle w:val="Hyperlink"/>
                <w:rFonts w:ascii="Times New Roman" w:hAnsi="Times New Roman" w:cs="Times New Roman"/>
                <w:noProof/>
              </w:rPr>
              <w:t>Executive Summary:</w:t>
            </w:r>
            <w:r w:rsidR="00F76915">
              <w:rPr>
                <w:noProof/>
                <w:webHidden/>
              </w:rPr>
              <w:tab/>
            </w:r>
            <w:r w:rsidR="00F76915">
              <w:rPr>
                <w:noProof/>
                <w:webHidden/>
              </w:rPr>
              <w:fldChar w:fldCharType="begin"/>
            </w:r>
            <w:r w:rsidR="00F76915">
              <w:rPr>
                <w:noProof/>
                <w:webHidden/>
              </w:rPr>
              <w:instrText xml:space="preserve"> PAGEREF _Toc468048040 \h </w:instrText>
            </w:r>
            <w:r w:rsidR="00F76915">
              <w:rPr>
                <w:noProof/>
                <w:webHidden/>
              </w:rPr>
            </w:r>
            <w:r w:rsidR="00F76915">
              <w:rPr>
                <w:noProof/>
                <w:webHidden/>
              </w:rPr>
              <w:fldChar w:fldCharType="separate"/>
            </w:r>
            <w:r w:rsidR="00AB3A5C">
              <w:rPr>
                <w:noProof/>
                <w:webHidden/>
              </w:rPr>
              <w:t>2</w:t>
            </w:r>
            <w:r w:rsidR="00F76915">
              <w:rPr>
                <w:noProof/>
                <w:webHidden/>
              </w:rPr>
              <w:fldChar w:fldCharType="end"/>
            </w:r>
          </w:hyperlink>
        </w:p>
        <w:p w14:paraId="7C968E5D" w14:textId="02476934" w:rsidR="00F76915" w:rsidRDefault="0009010D">
          <w:pPr>
            <w:pStyle w:val="TOC1"/>
            <w:tabs>
              <w:tab w:val="right" w:leader="dot" w:pos="10790"/>
            </w:tabs>
            <w:rPr>
              <w:noProof/>
            </w:rPr>
          </w:pPr>
          <w:hyperlink w:anchor="_Toc468048041" w:history="1">
            <w:r w:rsidR="00F76915" w:rsidRPr="00011EFC">
              <w:rPr>
                <w:rStyle w:val="Hyperlink"/>
                <w:rFonts w:ascii="Times New Roman" w:hAnsi="Times New Roman" w:cs="Times New Roman"/>
                <w:noProof/>
              </w:rPr>
              <w:t>Data Overview:</w:t>
            </w:r>
            <w:r w:rsidR="00F76915">
              <w:rPr>
                <w:noProof/>
                <w:webHidden/>
              </w:rPr>
              <w:tab/>
            </w:r>
            <w:r w:rsidR="00F76915">
              <w:rPr>
                <w:noProof/>
                <w:webHidden/>
              </w:rPr>
              <w:fldChar w:fldCharType="begin"/>
            </w:r>
            <w:r w:rsidR="00F76915">
              <w:rPr>
                <w:noProof/>
                <w:webHidden/>
              </w:rPr>
              <w:instrText xml:space="preserve"> PAGEREF _Toc468048041 \h </w:instrText>
            </w:r>
            <w:r w:rsidR="00F76915">
              <w:rPr>
                <w:noProof/>
                <w:webHidden/>
              </w:rPr>
            </w:r>
            <w:r w:rsidR="00F76915">
              <w:rPr>
                <w:noProof/>
                <w:webHidden/>
              </w:rPr>
              <w:fldChar w:fldCharType="separate"/>
            </w:r>
            <w:r w:rsidR="00AB3A5C">
              <w:rPr>
                <w:noProof/>
                <w:webHidden/>
              </w:rPr>
              <w:t>2</w:t>
            </w:r>
            <w:r w:rsidR="00F76915">
              <w:rPr>
                <w:noProof/>
                <w:webHidden/>
              </w:rPr>
              <w:fldChar w:fldCharType="end"/>
            </w:r>
          </w:hyperlink>
        </w:p>
        <w:p w14:paraId="36E07A13" w14:textId="5344DC70" w:rsidR="00F76915" w:rsidRDefault="0009010D">
          <w:pPr>
            <w:pStyle w:val="TOC1"/>
            <w:tabs>
              <w:tab w:val="right" w:leader="dot" w:pos="10790"/>
            </w:tabs>
            <w:rPr>
              <w:noProof/>
            </w:rPr>
          </w:pPr>
          <w:hyperlink w:anchor="_Toc468048042" w:history="1">
            <w:r w:rsidR="00F76915" w:rsidRPr="00011EFC">
              <w:rPr>
                <w:rStyle w:val="Hyperlink"/>
                <w:rFonts w:ascii="Times New Roman" w:hAnsi="Times New Roman" w:cs="Times New Roman"/>
                <w:noProof/>
              </w:rPr>
              <w:t>Project approach:</w:t>
            </w:r>
            <w:r w:rsidR="00F76915">
              <w:rPr>
                <w:noProof/>
                <w:webHidden/>
              </w:rPr>
              <w:tab/>
            </w:r>
            <w:r w:rsidR="00F76915">
              <w:rPr>
                <w:noProof/>
                <w:webHidden/>
              </w:rPr>
              <w:fldChar w:fldCharType="begin"/>
            </w:r>
            <w:r w:rsidR="00F76915">
              <w:rPr>
                <w:noProof/>
                <w:webHidden/>
              </w:rPr>
              <w:instrText xml:space="preserve"> PAGEREF _Toc468048042 \h </w:instrText>
            </w:r>
            <w:r w:rsidR="00F76915">
              <w:rPr>
                <w:noProof/>
                <w:webHidden/>
              </w:rPr>
            </w:r>
            <w:r w:rsidR="00F76915">
              <w:rPr>
                <w:noProof/>
                <w:webHidden/>
              </w:rPr>
              <w:fldChar w:fldCharType="separate"/>
            </w:r>
            <w:r w:rsidR="00AB3A5C">
              <w:rPr>
                <w:noProof/>
                <w:webHidden/>
              </w:rPr>
              <w:t>3</w:t>
            </w:r>
            <w:r w:rsidR="00F76915">
              <w:rPr>
                <w:noProof/>
                <w:webHidden/>
              </w:rPr>
              <w:fldChar w:fldCharType="end"/>
            </w:r>
          </w:hyperlink>
        </w:p>
        <w:p w14:paraId="5CB80125" w14:textId="37813A4A" w:rsidR="00F76915" w:rsidRDefault="0009010D">
          <w:pPr>
            <w:pStyle w:val="TOC2"/>
            <w:tabs>
              <w:tab w:val="left" w:pos="660"/>
              <w:tab w:val="right" w:leader="dot" w:pos="10790"/>
            </w:tabs>
            <w:rPr>
              <w:noProof/>
            </w:rPr>
          </w:pPr>
          <w:hyperlink w:anchor="_Toc468048043" w:history="1">
            <w:r w:rsidR="00F76915" w:rsidRPr="00011EFC">
              <w:rPr>
                <w:rStyle w:val="Hyperlink"/>
                <w:rFonts w:ascii="Times New Roman" w:hAnsi="Times New Roman" w:cs="Times New Roman"/>
                <w:noProof/>
              </w:rPr>
              <w:t>a.</w:t>
            </w:r>
            <w:r w:rsidR="00F76915">
              <w:rPr>
                <w:noProof/>
              </w:rPr>
              <w:tab/>
            </w:r>
            <w:r w:rsidR="00F76915" w:rsidRPr="00011EFC">
              <w:rPr>
                <w:rStyle w:val="Hyperlink"/>
                <w:rFonts w:ascii="Times New Roman" w:hAnsi="Times New Roman" w:cs="Times New Roman"/>
                <w:noProof/>
              </w:rPr>
              <w:t>Forecasting model-  Stochastic trend - Random walk:</w:t>
            </w:r>
            <w:r w:rsidR="00F76915">
              <w:rPr>
                <w:noProof/>
                <w:webHidden/>
              </w:rPr>
              <w:tab/>
            </w:r>
            <w:r w:rsidR="00F76915">
              <w:rPr>
                <w:noProof/>
                <w:webHidden/>
              </w:rPr>
              <w:fldChar w:fldCharType="begin"/>
            </w:r>
            <w:r w:rsidR="00F76915">
              <w:rPr>
                <w:noProof/>
                <w:webHidden/>
              </w:rPr>
              <w:instrText xml:space="preserve"> PAGEREF _Toc468048043 \h </w:instrText>
            </w:r>
            <w:r w:rsidR="00F76915">
              <w:rPr>
                <w:noProof/>
                <w:webHidden/>
              </w:rPr>
            </w:r>
            <w:r w:rsidR="00F76915">
              <w:rPr>
                <w:noProof/>
                <w:webHidden/>
              </w:rPr>
              <w:fldChar w:fldCharType="separate"/>
            </w:r>
            <w:r w:rsidR="00AB3A5C">
              <w:rPr>
                <w:noProof/>
                <w:webHidden/>
              </w:rPr>
              <w:t>3</w:t>
            </w:r>
            <w:r w:rsidR="00F76915">
              <w:rPr>
                <w:noProof/>
                <w:webHidden/>
              </w:rPr>
              <w:fldChar w:fldCharType="end"/>
            </w:r>
          </w:hyperlink>
        </w:p>
        <w:p w14:paraId="1A10C4E8" w14:textId="204E0EC6" w:rsidR="00F76915" w:rsidRDefault="0009010D">
          <w:pPr>
            <w:pStyle w:val="TOC2"/>
            <w:tabs>
              <w:tab w:val="left" w:pos="660"/>
              <w:tab w:val="right" w:leader="dot" w:pos="10790"/>
            </w:tabs>
            <w:rPr>
              <w:noProof/>
            </w:rPr>
          </w:pPr>
          <w:hyperlink w:anchor="_Toc468048044" w:history="1">
            <w:r w:rsidR="00AB3A5C">
              <w:rPr>
                <w:rStyle w:val="Hyperlink"/>
                <w:rFonts w:ascii="Times New Roman" w:hAnsi="Times New Roman" w:cs="Times New Roman"/>
                <w:noProof/>
              </w:rPr>
              <w:t>b</w:t>
            </w:r>
            <w:r w:rsidR="00F76915" w:rsidRPr="00011EFC">
              <w:rPr>
                <w:rStyle w:val="Hyperlink"/>
                <w:rFonts w:ascii="Times New Roman" w:hAnsi="Times New Roman" w:cs="Times New Roman"/>
                <w:noProof/>
              </w:rPr>
              <w:t>.</w:t>
            </w:r>
            <w:r w:rsidR="00F76915">
              <w:rPr>
                <w:noProof/>
              </w:rPr>
              <w:tab/>
            </w:r>
            <w:r w:rsidR="00F76915" w:rsidRPr="00011EFC">
              <w:rPr>
                <w:rStyle w:val="Hyperlink"/>
                <w:rFonts w:ascii="Times New Roman" w:hAnsi="Times New Roman" w:cs="Times New Roman"/>
                <w:noProof/>
              </w:rPr>
              <w:t>Shiny Application: Stock Forecasting</w:t>
            </w:r>
            <w:r w:rsidR="00F76915">
              <w:rPr>
                <w:noProof/>
                <w:webHidden/>
              </w:rPr>
              <w:tab/>
            </w:r>
            <w:r w:rsidR="00F76915">
              <w:rPr>
                <w:noProof/>
                <w:webHidden/>
              </w:rPr>
              <w:fldChar w:fldCharType="begin"/>
            </w:r>
            <w:r w:rsidR="00F76915">
              <w:rPr>
                <w:noProof/>
                <w:webHidden/>
              </w:rPr>
              <w:instrText xml:space="preserve"> PAGEREF _Toc468048044 \h </w:instrText>
            </w:r>
            <w:r w:rsidR="00F76915">
              <w:rPr>
                <w:noProof/>
                <w:webHidden/>
              </w:rPr>
            </w:r>
            <w:r w:rsidR="00F76915">
              <w:rPr>
                <w:noProof/>
                <w:webHidden/>
              </w:rPr>
              <w:fldChar w:fldCharType="separate"/>
            </w:r>
            <w:r w:rsidR="00AB3A5C">
              <w:rPr>
                <w:noProof/>
                <w:webHidden/>
              </w:rPr>
              <w:t>8</w:t>
            </w:r>
            <w:r w:rsidR="00F76915">
              <w:rPr>
                <w:noProof/>
                <w:webHidden/>
              </w:rPr>
              <w:fldChar w:fldCharType="end"/>
            </w:r>
          </w:hyperlink>
        </w:p>
        <w:p w14:paraId="105EB14E" w14:textId="353209E1" w:rsidR="00F76915" w:rsidRDefault="0009010D">
          <w:pPr>
            <w:pStyle w:val="TOC1"/>
            <w:tabs>
              <w:tab w:val="right" w:leader="dot" w:pos="10790"/>
            </w:tabs>
            <w:rPr>
              <w:noProof/>
            </w:rPr>
          </w:pPr>
          <w:hyperlink w:anchor="_Toc468048045" w:history="1">
            <w:r w:rsidR="00F76915" w:rsidRPr="00011EFC">
              <w:rPr>
                <w:rStyle w:val="Hyperlink"/>
                <w:rFonts w:ascii="Times New Roman" w:hAnsi="Times New Roman" w:cs="Times New Roman"/>
                <w:noProof/>
              </w:rPr>
              <w:t>Conclusion:</w:t>
            </w:r>
            <w:r w:rsidR="00F76915">
              <w:rPr>
                <w:noProof/>
                <w:webHidden/>
              </w:rPr>
              <w:tab/>
            </w:r>
            <w:r w:rsidR="00F76915">
              <w:rPr>
                <w:noProof/>
                <w:webHidden/>
              </w:rPr>
              <w:fldChar w:fldCharType="begin"/>
            </w:r>
            <w:r w:rsidR="00F76915">
              <w:rPr>
                <w:noProof/>
                <w:webHidden/>
              </w:rPr>
              <w:instrText xml:space="preserve"> PAGEREF _Toc468048045 \h </w:instrText>
            </w:r>
            <w:r w:rsidR="00F76915">
              <w:rPr>
                <w:noProof/>
                <w:webHidden/>
              </w:rPr>
            </w:r>
            <w:r w:rsidR="00F76915">
              <w:rPr>
                <w:noProof/>
                <w:webHidden/>
              </w:rPr>
              <w:fldChar w:fldCharType="separate"/>
            </w:r>
            <w:r w:rsidR="00AB3A5C">
              <w:rPr>
                <w:noProof/>
                <w:webHidden/>
              </w:rPr>
              <w:t>10</w:t>
            </w:r>
            <w:r w:rsidR="00F76915">
              <w:rPr>
                <w:noProof/>
                <w:webHidden/>
              </w:rPr>
              <w:fldChar w:fldCharType="end"/>
            </w:r>
          </w:hyperlink>
        </w:p>
        <w:p w14:paraId="1BC4B995" w14:textId="4D4BA26D" w:rsidR="00F76915" w:rsidRDefault="0009010D">
          <w:pPr>
            <w:pStyle w:val="TOC1"/>
            <w:tabs>
              <w:tab w:val="right" w:leader="dot" w:pos="10790"/>
            </w:tabs>
            <w:rPr>
              <w:noProof/>
            </w:rPr>
          </w:pPr>
          <w:hyperlink w:anchor="_Toc468048046" w:history="1">
            <w:r w:rsidR="00F76915" w:rsidRPr="00011EFC">
              <w:rPr>
                <w:rStyle w:val="Hyperlink"/>
                <w:rFonts w:ascii="Times New Roman" w:hAnsi="Times New Roman" w:cs="Times New Roman"/>
                <w:noProof/>
              </w:rPr>
              <w:t>References:</w:t>
            </w:r>
            <w:r w:rsidR="00F76915">
              <w:rPr>
                <w:noProof/>
                <w:webHidden/>
              </w:rPr>
              <w:tab/>
            </w:r>
            <w:r w:rsidR="00F76915">
              <w:rPr>
                <w:noProof/>
                <w:webHidden/>
              </w:rPr>
              <w:fldChar w:fldCharType="begin"/>
            </w:r>
            <w:r w:rsidR="00F76915">
              <w:rPr>
                <w:noProof/>
                <w:webHidden/>
              </w:rPr>
              <w:instrText xml:space="preserve"> PAGEREF _Toc468048046 \h </w:instrText>
            </w:r>
            <w:r w:rsidR="00F76915">
              <w:rPr>
                <w:noProof/>
                <w:webHidden/>
              </w:rPr>
            </w:r>
            <w:r w:rsidR="00F76915">
              <w:rPr>
                <w:noProof/>
                <w:webHidden/>
              </w:rPr>
              <w:fldChar w:fldCharType="separate"/>
            </w:r>
            <w:r w:rsidR="00AB3A5C">
              <w:rPr>
                <w:noProof/>
                <w:webHidden/>
              </w:rPr>
              <w:t>11</w:t>
            </w:r>
            <w:r w:rsidR="00F76915">
              <w:rPr>
                <w:noProof/>
                <w:webHidden/>
              </w:rPr>
              <w:fldChar w:fldCharType="end"/>
            </w:r>
          </w:hyperlink>
        </w:p>
        <w:p w14:paraId="1094E543" w14:textId="6250A6B4" w:rsidR="0009101C" w:rsidRPr="00E87A5E" w:rsidRDefault="0009101C" w:rsidP="00C87977">
          <w:pPr>
            <w:spacing w:line="360" w:lineRule="auto"/>
            <w:rPr>
              <w:rFonts w:ascii="Times New Roman" w:hAnsi="Times New Roman" w:cs="Times New Roman"/>
              <w:b/>
              <w:bCs/>
              <w:sz w:val="24"/>
              <w:szCs w:val="24"/>
            </w:rPr>
          </w:pPr>
          <w:r w:rsidRPr="00E87A5E">
            <w:rPr>
              <w:rFonts w:ascii="Times New Roman" w:hAnsi="Times New Roman" w:cs="Times New Roman"/>
              <w:b/>
              <w:bCs/>
              <w:sz w:val="24"/>
              <w:szCs w:val="24"/>
            </w:rPr>
            <w:fldChar w:fldCharType="end"/>
          </w:r>
        </w:p>
      </w:sdtContent>
    </w:sdt>
    <w:p w14:paraId="3B2BE321" w14:textId="77777777" w:rsidR="00972FBF" w:rsidRPr="00E87A5E" w:rsidRDefault="00972FBF" w:rsidP="00C87977">
      <w:pPr>
        <w:spacing w:line="360" w:lineRule="auto"/>
        <w:rPr>
          <w:rFonts w:ascii="Times New Roman" w:hAnsi="Times New Roman" w:cs="Times New Roman"/>
        </w:rPr>
      </w:pPr>
    </w:p>
    <w:p w14:paraId="1DB52DC6" w14:textId="77777777" w:rsidR="0009101C" w:rsidRPr="00E87A5E" w:rsidRDefault="0009101C" w:rsidP="00C87977">
      <w:pPr>
        <w:spacing w:line="360" w:lineRule="auto"/>
        <w:rPr>
          <w:rFonts w:ascii="Times New Roman" w:hAnsi="Times New Roman" w:cs="Times New Roman"/>
        </w:rPr>
      </w:pPr>
    </w:p>
    <w:p w14:paraId="4AA9D507" w14:textId="77777777" w:rsidR="0009101C" w:rsidRPr="00E87A5E" w:rsidRDefault="0009101C" w:rsidP="00C87977">
      <w:pPr>
        <w:spacing w:line="360" w:lineRule="auto"/>
        <w:rPr>
          <w:rFonts w:ascii="Times New Roman" w:hAnsi="Times New Roman" w:cs="Times New Roman"/>
        </w:rPr>
      </w:pPr>
    </w:p>
    <w:p w14:paraId="705E4E0C" w14:textId="77777777" w:rsidR="0009101C" w:rsidRPr="00E87A5E" w:rsidRDefault="0009101C" w:rsidP="00C87977">
      <w:pPr>
        <w:spacing w:line="360" w:lineRule="auto"/>
        <w:rPr>
          <w:rFonts w:ascii="Times New Roman" w:hAnsi="Times New Roman" w:cs="Times New Roman"/>
        </w:rPr>
      </w:pPr>
    </w:p>
    <w:p w14:paraId="6CE520C3" w14:textId="77777777" w:rsidR="0009101C" w:rsidRPr="00E87A5E" w:rsidRDefault="0009101C" w:rsidP="00C87977">
      <w:pPr>
        <w:spacing w:line="360" w:lineRule="auto"/>
        <w:rPr>
          <w:rFonts w:ascii="Times New Roman" w:hAnsi="Times New Roman" w:cs="Times New Roman"/>
        </w:rPr>
      </w:pPr>
    </w:p>
    <w:p w14:paraId="2D26C32A" w14:textId="77777777" w:rsidR="0009101C" w:rsidRPr="00E87A5E" w:rsidRDefault="0009101C" w:rsidP="00C87977">
      <w:pPr>
        <w:spacing w:line="360" w:lineRule="auto"/>
        <w:rPr>
          <w:rFonts w:ascii="Times New Roman" w:hAnsi="Times New Roman" w:cs="Times New Roman"/>
        </w:rPr>
      </w:pPr>
    </w:p>
    <w:p w14:paraId="4319F282" w14:textId="77777777" w:rsidR="0009101C" w:rsidRPr="00E87A5E" w:rsidRDefault="0009101C" w:rsidP="00C87977">
      <w:pPr>
        <w:spacing w:line="360" w:lineRule="auto"/>
        <w:rPr>
          <w:rFonts w:ascii="Times New Roman" w:hAnsi="Times New Roman" w:cs="Times New Roman"/>
        </w:rPr>
      </w:pPr>
    </w:p>
    <w:p w14:paraId="55792D4E" w14:textId="77777777" w:rsidR="0009101C" w:rsidRPr="00E87A5E" w:rsidRDefault="0009101C" w:rsidP="00C87977">
      <w:pPr>
        <w:spacing w:line="360" w:lineRule="auto"/>
        <w:rPr>
          <w:rFonts w:ascii="Times New Roman" w:hAnsi="Times New Roman" w:cs="Times New Roman"/>
        </w:rPr>
      </w:pPr>
    </w:p>
    <w:p w14:paraId="24CBFF80" w14:textId="77777777" w:rsidR="0009101C" w:rsidRPr="00E87A5E" w:rsidRDefault="0009101C" w:rsidP="00C87977">
      <w:pPr>
        <w:spacing w:line="360" w:lineRule="auto"/>
        <w:rPr>
          <w:rFonts w:ascii="Times New Roman" w:hAnsi="Times New Roman" w:cs="Times New Roman"/>
        </w:rPr>
      </w:pPr>
    </w:p>
    <w:p w14:paraId="41159622" w14:textId="77777777" w:rsidR="0009101C" w:rsidRPr="00E87A5E" w:rsidRDefault="0009101C" w:rsidP="00C87977">
      <w:pPr>
        <w:spacing w:line="360" w:lineRule="auto"/>
        <w:rPr>
          <w:rFonts w:ascii="Times New Roman" w:hAnsi="Times New Roman" w:cs="Times New Roman"/>
        </w:rPr>
      </w:pPr>
    </w:p>
    <w:p w14:paraId="742D7EE0" w14:textId="77777777" w:rsidR="0009101C" w:rsidRPr="00E87A5E" w:rsidRDefault="0009101C" w:rsidP="00C87977">
      <w:pPr>
        <w:spacing w:line="360" w:lineRule="auto"/>
        <w:rPr>
          <w:rFonts w:ascii="Times New Roman" w:hAnsi="Times New Roman" w:cs="Times New Roman"/>
        </w:rPr>
      </w:pPr>
    </w:p>
    <w:p w14:paraId="10694021" w14:textId="77777777" w:rsidR="0009101C" w:rsidRPr="00E87A5E" w:rsidRDefault="0009101C" w:rsidP="00C87977">
      <w:pPr>
        <w:spacing w:line="360" w:lineRule="auto"/>
        <w:rPr>
          <w:rFonts w:ascii="Times New Roman" w:hAnsi="Times New Roman" w:cs="Times New Roman"/>
        </w:rPr>
      </w:pPr>
    </w:p>
    <w:p w14:paraId="30CDE311" w14:textId="77777777" w:rsidR="0009101C" w:rsidRPr="00E87A5E" w:rsidRDefault="0009101C" w:rsidP="00C87977">
      <w:pPr>
        <w:spacing w:line="360" w:lineRule="auto"/>
        <w:rPr>
          <w:rFonts w:ascii="Times New Roman" w:hAnsi="Times New Roman" w:cs="Times New Roman"/>
        </w:rPr>
      </w:pPr>
    </w:p>
    <w:p w14:paraId="658CDC0A" w14:textId="77777777" w:rsidR="0009101C" w:rsidRPr="00E87A5E" w:rsidRDefault="0009101C" w:rsidP="00C87977">
      <w:pPr>
        <w:spacing w:line="360" w:lineRule="auto"/>
        <w:rPr>
          <w:rFonts w:ascii="Times New Roman" w:hAnsi="Times New Roman" w:cs="Times New Roman"/>
        </w:rPr>
      </w:pPr>
    </w:p>
    <w:p w14:paraId="67E255CE" w14:textId="77777777" w:rsidR="00653E50" w:rsidRPr="00E87A5E" w:rsidRDefault="00653E50" w:rsidP="00C87977">
      <w:pPr>
        <w:spacing w:line="360" w:lineRule="auto"/>
        <w:rPr>
          <w:rFonts w:ascii="Times New Roman" w:hAnsi="Times New Roman" w:cs="Times New Roman"/>
        </w:rPr>
      </w:pPr>
    </w:p>
    <w:p w14:paraId="7102A86F" w14:textId="521782DC" w:rsidR="00653E50" w:rsidRDefault="00653E50" w:rsidP="00C87977">
      <w:pPr>
        <w:spacing w:line="360" w:lineRule="auto"/>
        <w:rPr>
          <w:rFonts w:ascii="Times New Roman" w:hAnsi="Times New Roman" w:cs="Times New Roman"/>
        </w:rPr>
      </w:pPr>
    </w:p>
    <w:p w14:paraId="6B041CB1" w14:textId="77777777" w:rsidR="00F76915" w:rsidRPr="00E87A5E" w:rsidRDefault="00F76915" w:rsidP="00C87977">
      <w:pPr>
        <w:spacing w:line="360" w:lineRule="auto"/>
        <w:rPr>
          <w:rFonts w:ascii="Times New Roman" w:hAnsi="Times New Roman" w:cs="Times New Roman"/>
        </w:rPr>
      </w:pPr>
    </w:p>
    <w:p w14:paraId="0E049A0C" w14:textId="77777777" w:rsidR="00653E50" w:rsidRPr="00E87A5E" w:rsidRDefault="00653E50" w:rsidP="00C87977">
      <w:pPr>
        <w:spacing w:line="360" w:lineRule="auto"/>
        <w:rPr>
          <w:rFonts w:ascii="Times New Roman" w:hAnsi="Times New Roman" w:cs="Times New Roman"/>
        </w:rPr>
      </w:pPr>
    </w:p>
    <w:p w14:paraId="1B9CA5F4" w14:textId="77777777" w:rsidR="00CE2224" w:rsidRDefault="00CE2224" w:rsidP="00C87977">
      <w:pPr>
        <w:pStyle w:val="Heading1"/>
        <w:tabs>
          <w:tab w:val="left" w:pos="5040"/>
        </w:tabs>
        <w:spacing w:before="0" w:line="360" w:lineRule="auto"/>
        <w:rPr>
          <w:rFonts w:ascii="Times New Roman" w:hAnsi="Times New Roman" w:cs="Times New Roman"/>
          <w:b/>
          <w:sz w:val="28"/>
          <w:szCs w:val="28"/>
        </w:rPr>
      </w:pPr>
      <w:bookmarkStart w:id="2" w:name="_Toc468048040"/>
      <w:r w:rsidRPr="00E87A5E">
        <w:rPr>
          <w:rFonts w:ascii="Times New Roman" w:hAnsi="Times New Roman" w:cs="Times New Roman"/>
          <w:b/>
          <w:sz w:val="28"/>
          <w:szCs w:val="28"/>
        </w:rPr>
        <w:lastRenderedPageBreak/>
        <w:t>Executive Summary:</w:t>
      </w:r>
      <w:bookmarkEnd w:id="2"/>
    </w:p>
    <w:p w14:paraId="76CCE273" w14:textId="77777777" w:rsidR="005C3019" w:rsidRPr="005C3019" w:rsidRDefault="005C3019" w:rsidP="00C87977">
      <w:pPr>
        <w:spacing w:line="360" w:lineRule="auto"/>
      </w:pPr>
    </w:p>
    <w:p w14:paraId="4D0E06F0" w14:textId="3B0AE165" w:rsidR="004C1016" w:rsidRPr="00E87A5E" w:rsidRDefault="00CE2224" w:rsidP="00C87977">
      <w:pPr>
        <w:spacing w:line="360" w:lineRule="auto"/>
        <w:ind w:left="360"/>
        <w:jc w:val="both"/>
        <w:rPr>
          <w:rFonts w:ascii="Times New Roman" w:eastAsiaTheme="minorEastAsia" w:hAnsi="Times New Roman" w:cs="Times New Roman"/>
        </w:rPr>
      </w:pPr>
      <w:r w:rsidRPr="00E87A5E">
        <w:rPr>
          <w:rFonts w:ascii="Times New Roman" w:hAnsi="Times New Roman" w:cs="Times New Roman"/>
        </w:rPr>
        <w:t xml:space="preserve">Individual investors have more investment options than they often realize. Options like” stock options” allow us to make money if the stock market is going up and it also causes loss if the stock market is going down. As the name suggests, options give you the option to buy or sell a security (stocks, extra-traded funds, indices, commodities etc.) at some point in the future. </w:t>
      </w:r>
      <w:r w:rsidRPr="00E87A5E">
        <w:rPr>
          <w:rFonts w:ascii="Times New Roman" w:eastAsiaTheme="minorEastAsia" w:hAnsi="Times New Roman" w:cs="Times New Roman"/>
        </w:rPr>
        <w:t>Our team has decided to forecast the stock market for the investors (our users) to make a wise decision. It is said that regardless of any technique, accurately forecasting stock market performance is more a matter of luck than technique. However, our team has decided to forecast the stock price using “Random walk” forecasting model.</w:t>
      </w:r>
    </w:p>
    <w:p w14:paraId="2E2D03E6" w14:textId="77777777" w:rsidR="004C1016" w:rsidRPr="00E87A5E" w:rsidRDefault="004C1016" w:rsidP="00C87977">
      <w:pPr>
        <w:pStyle w:val="ListParagraph"/>
        <w:numPr>
          <w:ilvl w:val="0"/>
          <w:numId w:val="12"/>
        </w:numPr>
        <w:spacing w:line="360" w:lineRule="auto"/>
        <w:jc w:val="both"/>
        <w:rPr>
          <w:rFonts w:ascii="Times New Roman" w:eastAsiaTheme="minorHAnsi" w:hAnsi="Times New Roman" w:cs="Times New Roman"/>
          <w:sz w:val="22"/>
          <w:szCs w:val="22"/>
        </w:rPr>
      </w:pPr>
      <w:r w:rsidRPr="00E87A5E">
        <w:rPr>
          <w:rFonts w:ascii="Times New Roman" w:eastAsiaTheme="minorHAnsi" w:hAnsi="Times New Roman" w:cs="Times New Roman"/>
          <w:b/>
          <w:sz w:val="22"/>
          <w:szCs w:val="22"/>
        </w:rPr>
        <w:t>Call Options:</w:t>
      </w:r>
      <w:r w:rsidRPr="00E87A5E">
        <w:rPr>
          <w:rFonts w:ascii="Times New Roman" w:eastAsiaTheme="minorHAnsi" w:hAnsi="Times New Roman" w:cs="Times New Roman"/>
          <w:sz w:val="22"/>
          <w:szCs w:val="22"/>
        </w:rPr>
        <w:t xml:space="preserve"> It provide the holder the right to purchase an underlying asset at a specified price for a certain period of time. If the stock fails to meet the strike price before the expiration date, the option expires and becomes worthless. Investors buy calls when they think the share price of the underlying security will rise or sell a call if they think it will fall. Selling an option is also referred to as ''writing'' an option.</w:t>
      </w:r>
    </w:p>
    <w:p w14:paraId="388AD744" w14:textId="53A57E84" w:rsidR="0048609A" w:rsidRPr="00E87A5E" w:rsidRDefault="0009010D" w:rsidP="00C87977">
      <w:pPr>
        <w:pStyle w:val="ListParagraph"/>
        <w:numPr>
          <w:ilvl w:val="0"/>
          <w:numId w:val="12"/>
        </w:numPr>
        <w:spacing w:line="360" w:lineRule="auto"/>
        <w:jc w:val="both"/>
        <w:rPr>
          <w:rFonts w:ascii="Times New Roman" w:eastAsiaTheme="minorHAnsi" w:hAnsi="Times New Roman" w:cs="Times New Roman"/>
          <w:sz w:val="22"/>
          <w:szCs w:val="22"/>
        </w:rPr>
      </w:pPr>
      <w:hyperlink r:id="rId10" w:history="1">
        <w:r w:rsidR="004C1016" w:rsidRPr="00E87A5E">
          <w:rPr>
            <w:rFonts w:ascii="Times New Roman" w:hAnsi="Times New Roman" w:cs="Times New Roman"/>
            <w:b/>
            <w:sz w:val="22"/>
            <w:szCs w:val="22"/>
          </w:rPr>
          <w:t>Put options</w:t>
        </w:r>
      </w:hyperlink>
      <w:r w:rsidR="004C1016" w:rsidRPr="00E87A5E">
        <w:rPr>
          <w:rFonts w:ascii="Times New Roman" w:hAnsi="Times New Roman" w:cs="Times New Roman"/>
          <w:b/>
          <w:sz w:val="22"/>
          <w:szCs w:val="22"/>
        </w:rPr>
        <w:t>:</w:t>
      </w:r>
      <w:r w:rsidR="004C1016" w:rsidRPr="00E87A5E">
        <w:rPr>
          <w:rFonts w:ascii="Times New Roman" w:hAnsi="Times New Roman" w:cs="Times New Roman"/>
          <w:sz w:val="22"/>
          <w:szCs w:val="22"/>
        </w:rPr>
        <w:t xml:space="preserve"> </w:t>
      </w:r>
      <w:r w:rsidR="004A4CBC" w:rsidRPr="00E87A5E">
        <w:rPr>
          <w:rFonts w:ascii="Times New Roman" w:hAnsi="Times New Roman" w:cs="Times New Roman"/>
          <w:sz w:val="22"/>
          <w:szCs w:val="22"/>
        </w:rPr>
        <w:t>It give</w:t>
      </w:r>
      <w:r w:rsidR="004C1016" w:rsidRPr="00E87A5E">
        <w:rPr>
          <w:rFonts w:ascii="Times New Roman" w:hAnsi="Times New Roman" w:cs="Times New Roman"/>
          <w:sz w:val="22"/>
          <w:szCs w:val="22"/>
        </w:rPr>
        <w:t xml:space="preserve"> the holder the right to sell an underlying asset at a specified price (the strike price). The seller (or writer) of the put option is obligated to buy the stock at the strike price. Put options can be exercised at any time before the option expires. Investors buy puts if they think the share price of the underlying stock will fall, or sell one if they think it will rise</w:t>
      </w:r>
      <w:r w:rsidR="0048609A" w:rsidRPr="00E87A5E">
        <w:rPr>
          <w:rFonts w:ascii="Times New Roman" w:hAnsi="Times New Roman" w:cs="Times New Roman"/>
          <w:sz w:val="22"/>
          <w:szCs w:val="22"/>
        </w:rPr>
        <w:t>.</w:t>
      </w:r>
    </w:p>
    <w:p w14:paraId="41710BEB" w14:textId="77777777" w:rsidR="000067E9" w:rsidRPr="00E87A5E" w:rsidRDefault="004D097A" w:rsidP="00C87977">
      <w:pPr>
        <w:spacing w:line="360" w:lineRule="auto"/>
        <w:ind w:left="360"/>
        <w:jc w:val="both"/>
        <w:rPr>
          <w:rFonts w:ascii="Times New Roman" w:eastAsiaTheme="minorEastAsia" w:hAnsi="Times New Roman" w:cs="Times New Roman"/>
        </w:rPr>
      </w:pPr>
      <w:r w:rsidRPr="00E87A5E">
        <w:rPr>
          <w:rFonts w:ascii="Times New Roman" w:eastAsiaTheme="minorEastAsia" w:hAnsi="Times New Roman" w:cs="Times New Roman"/>
        </w:rPr>
        <w:t>Random walk is a stock market theory that states that the past movement or direction of the price of a stock or overall market cannot be used to predict its future movement. Originally examined by Maurice Kendall in 1953, the theory states that stock price fluctuations are independent of each other and have the same probability distribution, but that over a period of time, prices maintain an upward trend.</w:t>
      </w:r>
      <w:r w:rsidRPr="00E87A5E">
        <w:rPr>
          <w:rStyle w:val="apple-converted-space"/>
          <w:rFonts w:ascii="Times New Roman" w:hAnsi="Times New Roman" w:cs="Times New Roman"/>
          <w:color w:val="000000"/>
          <w:shd w:val="clear" w:color="auto" w:fill="FFFFFF"/>
        </w:rPr>
        <w:t> </w:t>
      </w:r>
      <w:r w:rsidRPr="00E87A5E">
        <w:rPr>
          <w:rFonts w:ascii="Times New Roman" w:hAnsi="Times New Roman" w:cs="Times New Roman"/>
          <w:color w:val="000000"/>
          <w:shd w:val="clear" w:color="auto" w:fill="FFFFFF"/>
        </w:rPr>
        <w:t>In short, random walk says that stocks take a random and unpredictable path</w:t>
      </w:r>
      <w:r w:rsidRPr="00E87A5E">
        <w:rPr>
          <w:rFonts w:ascii="Times New Roman" w:eastAsiaTheme="minorEastAsia" w:hAnsi="Times New Roman" w:cs="Times New Roman"/>
        </w:rPr>
        <w:t>. The chance of a stock's future price going up is the same as it going down. A follower of random walk believes it is impossible to outperform the market without assuming additional risk.</w:t>
      </w:r>
    </w:p>
    <w:p w14:paraId="28E30366" w14:textId="77777777" w:rsidR="003D3522" w:rsidRPr="00E87A5E" w:rsidRDefault="00C32B58" w:rsidP="00C87977">
      <w:pPr>
        <w:pStyle w:val="Heading1"/>
        <w:spacing w:line="360" w:lineRule="auto"/>
        <w:rPr>
          <w:rFonts w:ascii="Times New Roman" w:hAnsi="Times New Roman" w:cs="Times New Roman"/>
          <w:b/>
          <w:sz w:val="28"/>
          <w:szCs w:val="28"/>
        </w:rPr>
      </w:pPr>
      <w:bookmarkStart w:id="3" w:name="_Toc468048041"/>
      <w:r w:rsidRPr="00E87A5E">
        <w:rPr>
          <w:rFonts w:ascii="Times New Roman" w:hAnsi="Times New Roman" w:cs="Times New Roman"/>
          <w:b/>
          <w:sz w:val="28"/>
          <w:szCs w:val="28"/>
        </w:rPr>
        <w:t>Data Overview</w:t>
      </w:r>
      <w:r w:rsidR="00653E50" w:rsidRPr="00E87A5E">
        <w:rPr>
          <w:rFonts w:ascii="Times New Roman" w:hAnsi="Times New Roman" w:cs="Times New Roman"/>
          <w:b/>
          <w:sz w:val="28"/>
          <w:szCs w:val="28"/>
        </w:rPr>
        <w:t>:</w:t>
      </w:r>
      <w:bookmarkEnd w:id="3"/>
    </w:p>
    <w:p w14:paraId="28062F68" w14:textId="77777777" w:rsidR="003D3522" w:rsidRPr="00E87A5E" w:rsidRDefault="003D3522" w:rsidP="00C87977">
      <w:pPr>
        <w:spacing w:line="360" w:lineRule="auto"/>
        <w:ind w:left="360"/>
        <w:jc w:val="both"/>
        <w:rPr>
          <w:rFonts w:ascii="Times New Roman" w:eastAsiaTheme="minorEastAsia" w:hAnsi="Times New Roman" w:cs="Times New Roman"/>
        </w:rPr>
      </w:pPr>
      <w:r w:rsidRPr="00F76915">
        <w:rPr>
          <w:rFonts w:ascii="Times New Roman" w:eastAsiaTheme="minorEastAsia" w:hAnsi="Times New Roman" w:cs="Times New Roman"/>
        </w:rPr>
        <w:t>Incorporated businesses sell shares of stock to investors to raise capital.</w:t>
      </w:r>
      <w:r w:rsidRPr="00E87A5E">
        <w:rPr>
          <w:rFonts w:ascii="Times New Roman" w:eastAsiaTheme="minorEastAsia" w:hAnsi="Times New Roman" w:cs="Times New Roman"/>
        </w:rPr>
        <w:t xml:space="preserve"> Public stock exchanges provided a marketplace for the original purchasers of stock to sell their shares to other investors, and for investors to trade shares among themselves. Independent stock exchanges operate all over the world; the NYSE, AMEX and NASDAQ are the three stock exchanges located in the United States.</w:t>
      </w:r>
    </w:p>
    <w:p w14:paraId="105569F9" w14:textId="77777777" w:rsidR="003D3522" w:rsidRPr="00E87A5E" w:rsidRDefault="003D3522" w:rsidP="00C87977">
      <w:pPr>
        <w:pStyle w:val="ListParagraph"/>
        <w:numPr>
          <w:ilvl w:val="0"/>
          <w:numId w:val="13"/>
        </w:numPr>
        <w:spacing w:line="360" w:lineRule="auto"/>
        <w:jc w:val="both"/>
        <w:rPr>
          <w:rFonts w:ascii="Times New Roman" w:hAnsi="Times New Roman" w:cs="Times New Roman"/>
          <w:sz w:val="22"/>
          <w:szCs w:val="22"/>
        </w:rPr>
      </w:pPr>
      <w:r w:rsidRPr="00E87A5E">
        <w:rPr>
          <w:rFonts w:ascii="Times New Roman" w:hAnsi="Times New Roman" w:cs="Times New Roman"/>
          <w:b/>
          <w:sz w:val="22"/>
          <w:szCs w:val="22"/>
        </w:rPr>
        <w:t>New York Stock Exchange(NYSE)</w:t>
      </w:r>
      <w:r w:rsidRPr="00E87A5E">
        <w:rPr>
          <w:rFonts w:ascii="Times New Roman" w:hAnsi="Times New Roman" w:cs="Times New Roman"/>
          <w:sz w:val="22"/>
          <w:szCs w:val="22"/>
        </w:rPr>
        <w:t xml:space="preserve"> - The NYSE is the largest American stock exchange by volume.</w:t>
      </w:r>
    </w:p>
    <w:p w14:paraId="37CF29FC" w14:textId="77777777" w:rsidR="003D3522" w:rsidRPr="00E87A5E" w:rsidRDefault="003D3522" w:rsidP="00C87977">
      <w:pPr>
        <w:pStyle w:val="ListParagraph"/>
        <w:numPr>
          <w:ilvl w:val="0"/>
          <w:numId w:val="13"/>
        </w:numPr>
        <w:spacing w:line="360" w:lineRule="auto"/>
        <w:jc w:val="both"/>
        <w:rPr>
          <w:rFonts w:ascii="Times New Roman" w:hAnsi="Times New Roman" w:cs="Times New Roman"/>
          <w:sz w:val="22"/>
          <w:szCs w:val="22"/>
        </w:rPr>
      </w:pPr>
      <w:r w:rsidRPr="00E87A5E">
        <w:rPr>
          <w:rFonts w:ascii="Times New Roman" w:hAnsi="Times New Roman" w:cs="Times New Roman"/>
          <w:b/>
          <w:sz w:val="22"/>
          <w:szCs w:val="22"/>
        </w:rPr>
        <w:t>American Stock Exchange(AMEX) -</w:t>
      </w:r>
      <w:r w:rsidRPr="00E87A5E">
        <w:rPr>
          <w:rFonts w:ascii="Times New Roman" w:hAnsi="Times New Roman" w:cs="Times New Roman"/>
          <w:sz w:val="22"/>
          <w:szCs w:val="22"/>
        </w:rPr>
        <w:t xml:space="preserve"> The AMEX is a smaller exchange than NYSE, and it has always been favored by smaller companies which cannot meet NYSE's strict listing and reporting requirements.</w:t>
      </w:r>
    </w:p>
    <w:p w14:paraId="218A68B0" w14:textId="77777777" w:rsidR="003D3522" w:rsidRPr="00E87A5E" w:rsidRDefault="003D3522" w:rsidP="00C87977">
      <w:pPr>
        <w:pStyle w:val="ListParagraph"/>
        <w:numPr>
          <w:ilvl w:val="0"/>
          <w:numId w:val="13"/>
        </w:numPr>
        <w:spacing w:line="360" w:lineRule="auto"/>
        <w:jc w:val="both"/>
        <w:rPr>
          <w:rFonts w:ascii="Times New Roman" w:hAnsi="Times New Roman" w:cs="Times New Roman"/>
          <w:sz w:val="22"/>
          <w:szCs w:val="22"/>
        </w:rPr>
      </w:pPr>
      <w:r w:rsidRPr="00E87A5E">
        <w:rPr>
          <w:rFonts w:ascii="Times New Roman" w:hAnsi="Times New Roman" w:cs="Times New Roman"/>
          <w:b/>
          <w:sz w:val="22"/>
          <w:szCs w:val="22"/>
        </w:rPr>
        <w:lastRenderedPageBreak/>
        <w:t>National Association of Securities Dealers (NASDAQ)</w:t>
      </w:r>
      <w:r w:rsidRPr="00E87A5E">
        <w:rPr>
          <w:rFonts w:ascii="Times New Roman" w:hAnsi="Times New Roman" w:cs="Times New Roman"/>
          <w:sz w:val="22"/>
          <w:szCs w:val="22"/>
        </w:rPr>
        <w:t xml:space="preserve"> - Unlike the other American exchanges, NASDAQ does not operate with a physical trading floor. NASDAQ trades take place solely online, increasing the exchange's cost efficiency and providing equal access to individual and institutional traders around the world. </w:t>
      </w:r>
    </w:p>
    <w:p w14:paraId="55DEEDFF" w14:textId="77777777" w:rsidR="003D3522" w:rsidRPr="00E87A5E" w:rsidRDefault="003D3522" w:rsidP="00C87977">
      <w:pPr>
        <w:pStyle w:val="ListParagraph"/>
        <w:spacing w:line="360" w:lineRule="auto"/>
        <w:ind w:left="1080"/>
        <w:jc w:val="both"/>
        <w:rPr>
          <w:rFonts w:ascii="Times New Roman" w:hAnsi="Times New Roman" w:cs="Times New Roman"/>
          <w:b/>
          <w:sz w:val="22"/>
          <w:szCs w:val="22"/>
        </w:rPr>
      </w:pPr>
      <w:r w:rsidRPr="00E87A5E">
        <w:rPr>
          <w:rFonts w:ascii="Times New Roman" w:hAnsi="Times New Roman" w:cs="Times New Roman"/>
          <w:b/>
          <w:sz w:val="22"/>
          <w:szCs w:val="22"/>
        </w:rPr>
        <w:t>Historical data of Stock Exchange consist of below fields:</w:t>
      </w:r>
      <w:r w:rsidR="007D5396" w:rsidRPr="00E87A5E">
        <w:rPr>
          <w:rFonts w:ascii="Times New Roman" w:hAnsi="Times New Roman" w:cs="Times New Roman"/>
          <w:b/>
          <w:sz w:val="22"/>
          <w:szCs w:val="22"/>
        </w:rPr>
        <w:t xml:space="preserve"> </w:t>
      </w:r>
      <w:r w:rsidRPr="00E87A5E">
        <w:rPr>
          <w:rFonts w:ascii="Times New Roman" w:hAnsi="Times New Roman" w:cs="Times New Roman"/>
          <w:color w:val="000000"/>
          <w:sz w:val="22"/>
          <w:szCs w:val="22"/>
          <w:shd w:val="clear" w:color="auto" w:fill="FFFFFF"/>
        </w:rPr>
        <w:t>High refers to the highest price the st</w:t>
      </w:r>
      <w:r w:rsidR="00012C9A" w:rsidRPr="00E87A5E">
        <w:rPr>
          <w:rFonts w:ascii="Times New Roman" w:hAnsi="Times New Roman" w:cs="Times New Roman"/>
          <w:color w:val="000000"/>
          <w:sz w:val="22"/>
          <w:szCs w:val="22"/>
          <w:shd w:val="clear" w:color="auto" w:fill="FFFFFF"/>
        </w:rPr>
        <w:t>ock touched the very same day,</w:t>
      </w:r>
      <w:r w:rsidR="006353D7" w:rsidRPr="00E87A5E">
        <w:rPr>
          <w:rFonts w:ascii="Times New Roman" w:hAnsi="Times New Roman" w:cs="Times New Roman"/>
          <w:color w:val="000000"/>
          <w:sz w:val="22"/>
          <w:szCs w:val="22"/>
          <w:shd w:val="clear" w:color="auto" w:fill="FFFFFF"/>
        </w:rPr>
        <w:t xml:space="preserve"> </w:t>
      </w:r>
      <w:r w:rsidRPr="00E87A5E">
        <w:rPr>
          <w:rFonts w:ascii="Times New Roman" w:hAnsi="Times New Roman" w:cs="Times New Roman"/>
          <w:color w:val="000000"/>
          <w:sz w:val="22"/>
          <w:szCs w:val="22"/>
          <w:shd w:val="clear" w:color="auto" w:fill="FFFFFF"/>
        </w:rPr>
        <w:t>Low refer to the lowest price the stock was traded on the same day ,</w:t>
      </w:r>
      <w:r w:rsidR="007D5396" w:rsidRPr="00E87A5E">
        <w:rPr>
          <w:rFonts w:ascii="Times New Roman" w:hAnsi="Times New Roman" w:cs="Times New Roman"/>
          <w:color w:val="000000"/>
          <w:sz w:val="22"/>
          <w:szCs w:val="22"/>
          <w:shd w:val="clear" w:color="auto" w:fill="FFFFFF"/>
        </w:rPr>
        <w:t>Adj</w:t>
      </w:r>
      <w:r w:rsidRPr="00E87A5E">
        <w:rPr>
          <w:rFonts w:ascii="Times New Roman" w:hAnsi="Times New Roman" w:cs="Times New Roman"/>
          <w:color w:val="000000"/>
          <w:sz w:val="22"/>
          <w:szCs w:val="22"/>
          <w:shd w:val="clear" w:color="auto" w:fill="FFFFFF"/>
        </w:rPr>
        <w:t xml:space="preserve"> Close refers to the closing price of that particular stock and the volume refer to the number of share traded that day.</w:t>
      </w:r>
      <w:r w:rsidRPr="00E87A5E">
        <w:rPr>
          <w:rStyle w:val="apple-converted-space"/>
          <w:rFonts w:ascii="Times New Roman" w:hAnsi="Times New Roman" w:cs="Times New Roman"/>
          <w:color w:val="000000"/>
          <w:sz w:val="22"/>
          <w:szCs w:val="22"/>
          <w:shd w:val="clear" w:color="auto" w:fill="FFFFFF"/>
        </w:rPr>
        <w:t> </w:t>
      </w:r>
    </w:p>
    <w:p w14:paraId="645D231B" w14:textId="77777777" w:rsidR="003D3522" w:rsidRPr="00E87A5E" w:rsidRDefault="003D3522" w:rsidP="00C87977">
      <w:pPr>
        <w:pStyle w:val="ListParagraph"/>
        <w:spacing w:line="360" w:lineRule="auto"/>
        <w:ind w:left="1080"/>
        <w:jc w:val="both"/>
        <w:rPr>
          <w:rFonts w:ascii="Times New Roman" w:hAnsi="Times New Roman" w:cs="Times New Roman"/>
          <w:b/>
          <w:sz w:val="22"/>
          <w:szCs w:val="22"/>
        </w:rPr>
      </w:pPr>
    </w:p>
    <w:p w14:paraId="151FFE0F" w14:textId="3E776061" w:rsidR="00163361" w:rsidRPr="00557A8B" w:rsidRDefault="003D3522" w:rsidP="00557A8B">
      <w:pPr>
        <w:pStyle w:val="ListParagraph"/>
        <w:spacing w:line="360" w:lineRule="auto"/>
        <w:ind w:left="1080"/>
        <w:jc w:val="both"/>
        <w:rPr>
          <w:rFonts w:ascii="Times New Roman" w:hAnsi="Times New Roman" w:cs="Times New Roman"/>
          <w:sz w:val="22"/>
          <w:szCs w:val="22"/>
        </w:rPr>
      </w:pPr>
      <w:r w:rsidRPr="00E87A5E">
        <w:rPr>
          <w:rFonts w:ascii="Times New Roman" w:hAnsi="Times New Roman" w:cs="Times New Roman"/>
          <w:noProof/>
        </w:rPr>
        <w:drawing>
          <wp:inline distT="0" distB="0" distL="0" distR="0" wp14:anchorId="4FF34BE9" wp14:editId="6FF43C5C">
            <wp:extent cx="5781040" cy="1666240"/>
            <wp:effectExtent l="0" t="0" r="1016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040" cy="1666240"/>
                    </a:xfrm>
                    <a:prstGeom prst="rect">
                      <a:avLst/>
                    </a:prstGeom>
                  </pic:spPr>
                </pic:pic>
              </a:graphicData>
            </a:graphic>
          </wp:inline>
        </w:drawing>
      </w:r>
    </w:p>
    <w:p w14:paraId="3A87B67F" w14:textId="77777777" w:rsidR="00163361" w:rsidRPr="00E87A5E" w:rsidRDefault="00163361" w:rsidP="00C87977">
      <w:pPr>
        <w:pStyle w:val="Heading1"/>
        <w:spacing w:line="360" w:lineRule="auto"/>
        <w:rPr>
          <w:rFonts w:ascii="Times New Roman" w:hAnsi="Times New Roman" w:cs="Times New Roman"/>
          <w:b/>
          <w:sz w:val="28"/>
          <w:szCs w:val="28"/>
        </w:rPr>
      </w:pPr>
      <w:bookmarkStart w:id="4" w:name="_Toc468048042"/>
      <w:r w:rsidRPr="00E87A5E">
        <w:rPr>
          <w:rFonts w:ascii="Times New Roman" w:hAnsi="Times New Roman" w:cs="Times New Roman"/>
          <w:b/>
          <w:sz w:val="28"/>
          <w:szCs w:val="28"/>
        </w:rPr>
        <w:t>Project approach:</w:t>
      </w:r>
      <w:bookmarkEnd w:id="4"/>
    </w:p>
    <w:p w14:paraId="213E06F5" w14:textId="10FAF28D" w:rsidR="006353D7" w:rsidRPr="00E87A5E" w:rsidRDefault="00163361" w:rsidP="00C87977">
      <w:pPr>
        <w:spacing w:line="360" w:lineRule="auto"/>
        <w:rPr>
          <w:rFonts w:ascii="Times New Roman" w:hAnsi="Times New Roman" w:cs="Times New Roman"/>
        </w:rPr>
      </w:pPr>
      <w:r w:rsidRPr="00E87A5E">
        <w:rPr>
          <w:rFonts w:ascii="Times New Roman" w:hAnsi="Times New Roman" w:cs="Times New Roman"/>
        </w:rPr>
        <w:t>The objective of the project is not only to predict the future outcome but also to make it available to the public in order for them to understand future market.</w:t>
      </w:r>
      <w:r w:rsidR="00B96C2B" w:rsidRPr="00E87A5E">
        <w:rPr>
          <w:rFonts w:ascii="Times New Roman" w:hAnsi="Times New Roman" w:cs="Times New Roman"/>
        </w:rPr>
        <w:t xml:space="preserve"> So, the first part of the project is to forecast the </w:t>
      </w:r>
      <w:r w:rsidR="000500C7" w:rsidRPr="00E87A5E">
        <w:rPr>
          <w:rFonts w:ascii="Times New Roman" w:hAnsi="Times New Roman" w:cs="Times New Roman"/>
        </w:rPr>
        <w:t xml:space="preserve">stock price and second part of the project is to create a application to make </w:t>
      </w:r>
      <w:r w:rsidR="00802064" w:rsidRPr="00E87A5E">
        <w:rPr>
          <w:rFonts w:ascii="Times New Roman" w:hAnsi="Times New Roman" w:cs="Times New Roman"/>
        </w:rPr>
        <w:t xml:space="preserve">forecasts available to the user along with some stock markets insights </w:t>
      </w:r>
    </w:p>
    <w:p w14:paraId="639DB9BF" w14:textId="0C7722BA" w:rsidR="006353D7" w:rsidRPr="00E87A5E" w:rsidRDefault="000537B0" w:rsidP="00C87977">
      <w:pPr>
        <w:pStyle w:val="Heading2"/>
        <w:numPr>
          <w:ilvl w:val="0"/>
          <w:numId w:val="21"/>
        </w:numPr>
        <w:spacing w:line="360" w:lineRule="auto"/>
        <w:rPr>
          <w:rFonts w:ascii="Times New Roman" w:hAnsi="Times New Roman" w:cs="Times New Roman"/>
          <w:sz w:val="24"/>
          <w:szCs w:val="24"/>
        </w:rPr>
      </w:pPr>
      <w:bookmarkStart w:id="5" w:name="_Toc468048043"/>
      <w:r w:rsidRPr="00E87A5E">
        <w:rPr>
          <w:rFonts w:ascii="Times New Roman" w:hAnsi="Times New Roman" w:cs="Times New Roman"/>
          <w:sz w:val="24"/>
          <w:szCs w:val="24"/>
        </w:rPr>
        <w:t xml:space="preserve">Forecasting model-  </w:t>
      </w:r>
      <w:r w:rsidR="006353D7" w:rsidRPr="00E87A5E">
        <w:rPr>
          <w:rFonts w:ascii="Times New Roman" w:hAnsi="Times New Roman" w:cs="Times New Roman"/>
          <w:sz w:val="24"/>
          <w:szCs w:val="24"/>
        </w:rPr>
        <w:t>Stochastic trend - Random walk:</w:t>
      </w:r>
      <w:bookmarkEnd w:id="5"/>
      <w:r w:rsidR="006353D7" w:rsidRPr="00E87A5E">
        <w:rPr>
          <w:rFonts w:ascii="Times New Roman" w:hAnsi="Times New Roman" w:cs="Times New Roman"/>
          <w:sz w:val="24"/>
          <w:szCs w:val="24"/>
        </w:rPr>
        <w:t xml:space="preserve"> </w:t>
      </w:r>
    </w:p>
    <w:p w14:paraId="34EBBEF0" w14:textId="77777777" w:rsidR="006353D7" w:rsidRPr="00E87A5E" w:rsidRDefault="006353D7" w:rsidP="00C87977">
      <w:pPr>
        <w:spacing w:line="360" w:lineRule="auto"/>
        <w:ind w:left="360"/>
        <w:jc w:val="both"/>
        <w:rPr>
          <w:rFonts w:ascii="Times New Roman" w:eastAsiaTheme="minorEastAsia" w:hAnsi="Times New Roman" w:cs="Times New Roman"/>
        </w:rPr>
      </w:pPr>
      <w:r w:rsidRPr="00E87A5E">
        <w:rPr>
          <w:rFonts w:ascii="Times New Roman" w:eastAsiaTheme="minorEastAsia" w:hAnsi="Times New Roman" w:cs="Times New Roman"/>
        </w:rPr>
        <w:t>Financial options valuation is mostly trend based such that most of the times they will depend on the previous day or previous weeks’ value. By keeping this intuition, we have modeled the live streaming stocks options data using a lag value of 1(which states we are using yesterday’s value for today’s predictions).  Primarily to compute this we used monte Carlo simulations of size n for each day’s forecast. To start with the forecasting the default valuation we used is the current price of the stock to predict tomorrows price.</w:t>
      </w:r>
    </w:p>
    <w:p w14:paraId="5308BBE7" w14:textId="77777777" w:rsidR="006353D7" w:rsidRPr="00E87A5E" w:rsidRDefault="006353D7" w:rsidP="00C87977">
      <w:pPr>
        <w:spacing w:line="360" w:lineRule="auto"/>
        <w:rPr>
          <w:rFonts w:ascii="Times New Roman" w:hAnsi="Times New Roman" w:cs="Times New Roman"/>
        </w:rPr>
      </w:pPr>
      <m:oMathPara>
        <m:oMath>
          <m:r>
            <w:rPr>
              <w:rFonts w:ascii="Cambria Math" w:hAnsi="Cambria Math" w:cs="Times New Roman"/>
            </w:rPr>
            <m:t>Stock</m:t>
          </m:r>
          <m:r>
            <m:rPr>
              <m:sty m:val="p"/>
            </m:rPr>
            <w:rPr>
              <w:rFonts w:ascii="Cambria Math" w:hAnsi="Cambria Math" w:cs="Times New Roman"/>
            </w:rPr>
            <m:t xml:space="preserve"> </m:t>
          </m:r>
          <m:r>
            <w:rPr>
              <w:rFonts w:ascii="Cambria Math" w:hAnsi="Cambria Math" w:cs="Times New Roman"/>
            </w:rPr>
            <m:t>Pric</m:t>
          </m:r>
          <m:r>
            <m:rPr>
              <m:sty m:val="p"/>
            </m:rPr>
            <w:rPr>
              <w:rFonts w:ascii="Cambria Math" w:hAnsi="Cambria Math" w:cs="Times New Roman"/>
            </w:rPr>
            <m:t>e=</m:t>
          </m:r>
          <m:r>
            <w:rPr>
              <w:rFonts w:ascii="Cambria Math" w:hAnsi="Cambria Math" w:cs="Times New Roman"/>
            </w:rPr>
            <m:t>Current</m:t>
          </m:r>
          <m:r>
            <m:rPr>
              <m:sty m:val="p"/>
            </m:rPr>
            <w:rPr>
              <w:rFonts w:ascii="Cambria Math" w:hAnsi="Cambria Math" w:cs="Times New Roman"/>
            </w:rPr>
            <m:t xml:space="preserve"> </m:t>
          </m:r>
          <m:r>
            <w:rPr>
              <w:rFonts w:ascii="Cambria Math" w:hAnsi="Cambria Math" w:cs="Times New Roman"/>
            </w:rPr>
            <m:t>Stock</m:t>
          </m:r>
          <m:r>
            <m:rPr>
              <m:sty m:val="p"/>
            </m:rPr>
            <w:rPr>
              <w:rFonts w:ascii="Cambria Math" w:hAnsi="Cambria Math" w:cs="Times New Roman"/>
            </w:rPr>
            <m:t xml:space="preserve"> </m:t>
          </m:r>
          <m:r>
            <w:rPr>
              <w:rFonts w:ascii="Cambria Math" w:hAnsi="Cambria Math" w:cs="Times New Roman"/>
            </w:rPr>
            <m:t>Price</m:t>
          </m:r>
          <m:r>
            <m:rPr>
              <m:sty m:val="p"/>
            </m:rPr>
            <w:rPr>
              <w:rFonts w:ascii="Cambria Math" w:hAnsi="Cambria Math" w:cs="Times New Roman"/>
            </w:rPr>
            <m:t>*</m:t>
          </m:r>
          <m:r>
            <w:rPr>
              <w:rFonts w:ascii="Cambria Math" w:hAnsi="Cambria Math" w:cs="Times New Roman"/>
            </w:rPr>
            <m:t>random</m:t>
          </m:r>
          <m:r>
            <m:rPr>
              <m:sty m:val="p"/>
            </m:rPr>
            <w:rPr>
              <w:rFonts w:ascii="Cambria Math" w:hAnsi="Cambria Math" w:cs="Times New Roman"/>
            </w:rPr>
            <m:t xml:space="preserve"> </m:t>
          </m:r>
          <m:r>
            <w:rPr>
              <w:rFonts w:ascii="Cambria Math" w:hAnsi="Cambria Math" w:cs="Times New Roman"/>
            </w:rPr>
            <m:t>normal</m:t>
          </m:r>
          <m:r>
            <m:rPr>
              <m:sty m:val="p"/>
            </m:rPr>
            <w:rPr>
              <w:rFonts w:ascii="Cambria Math" w:hAnsi="Cambria Math" w:cs="Times New Roman"/>
            </w:rPr>
            <m:t xml:space="preserve"> </m:t>
          </m:r>
          <m:r>
            <w:rPr>
              <w:rFonts w:ascii="Cambria Math" w:hAnsi="Cambria Math" w:cs="Times New Roman"/>
            </w:rPr>
            <m:t>distribution</m:t>
          </m:r>
          <m:d>
            <m:dPr>
              <m:ctrlPr>
                <w:rPr>
                  <w:rFonts w:ascii="Cambria Math" w:hAnsi="Cambria Math" w:cs="Times New Roman"/>
                </w:rPr>
              </m:ctrlPr>
            </m:dPr>
            <m:e>
              <m:r>
                <w:rPr>
                  <w:rFonts w:ascii="Cambria Math" w:hAnsi="Cambria Math" w:cs="Times New Roman"/>
                </w:rPr>
                <m:t>probability</m:t>
              </m:r>
              <m:r>
                <m:rPr>
                  <m:sty m:val="p"/>
                </m:rPr>
                <w:rPr>
                  <w:rFonts w:ascii="Cambria Math" w:hAnsi="Cambria Math" w:cs="Times New Roman"/>
                </w:rPr>
                <m:t xml:space="preserve">, </m:t>
              </m:r>
              <m:r>
                <w:rPr>
                  <w:rFonts w:ascii="Cambria Math" w:hAnsi="Cambria Math" w:cs="Times New Roman"/>
                </w:rPr>
                <m:t>mean</m:t>
              </m:r>
              <m:r>
                <m:rPr>
                  <m:sty m:val="p"/>
                </m:rPr>
                <w:rPr>
                  <w:rFonts w:ascii="Cambria Math" w:hAnsi="Cambria Math" w:cs="Times New Roman"/>
                </w:rPr>
                <m:t>,</m:t>
              </m:r>
              <m:r>
                <w:rPr>
                  <w:rFonts w:ascii="Cambria Math" w:hAnsi="Cambria Math" w:cs="Times New Roman"/>
                </w:rPr>
                <m:t>std</m:t>
              </m:r>
            </m:e>
          </m:d>
        </m:oMath>
      </m:oMathPara>
    </w:p>
    <w:p w14:paraId="111D6809" w14:textId="77777777" w:rsidR="006353D7" w:rsidRPr="00E87A5E" w:rsidRDefault="006353D7" w:rsidP="00C87977">
      <w:pPr>
        <w:spacing w:after="0" w:line="360" w:lineRule="auto"/>
        <w:rPr>
          <w:rFonts w:ascii="Times New Roman" w:hAnsi="Times New Roman" w:cs="Times New Roman"/>
        </w:rPr>
      </w:pPr>
      <m:oMathPara>
        <m:oMath>
          <m:r>
            <m:rPr>
              <m:sty m:val="p"/>
            </m:rPr>
            <w:rPr>
              <w:rFonts w:ascii="Cambria Math" w:hAnsi="Cambria Math" w:cs="Times New Roman"/>
            </w:rPr>
            <m:t xml:space="preserve">      </m:t>
          </m:r>
          <m:r>
            <w:rPr>
              <w:rFonts w:ascii="Cambria Math" w:hAnsi="Cambria Math" w:cs="Times New Roman"/>
            </w:rPr>
            <m:t>std</m:t>
          </m:r>
          <m:r>
            <m:rPr>
              <m:sty m:val="p"/>
            </m:rPr>
            <w:rPr>
              <w:rFonts w:ascii="Cambria Math" w:hAnsi="Cambria Math" w:cs="Times New Roman"/>
            </w:rPr>
            <m:t>=</m:t>
          </m:r>
          <m:r>
            <w:rPr>
              <w:rFonts w:ascii="Cambria Math" w:hAnsi="Cambria Math" w:cs="Times New Roman"/>
            </w:rPr>
            <m:t>standard</m:t>
          </m:r>
          <m:r>
            <m:rPr>
              <m:sty m:val="p"/>
            </m:rPr>
            <w:rPr>
              <w:rFonts w:ascii="Cambria Math" w:hAnsi="Cambria Math" w:cs="Times New Roman"/>
            </w:rPr>
            <m:t xml:space="preserve"> </m:t>
          </m:r>
          <m:r>
            <w:rPr>
              <w:rFonts w:ascii="Cambria Math" w:hAnsi="Cambria Math" w:cs="Times New Roman"/>
            </w:rPr>
            <m:t>deviation</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increase</m:t>
          </m:r>
          <m:r>
            <m:rPr>
              <m:sty m:val="p"/>
            </m:rPr>
            <w:rPr>
              <w:rFonts w:ascii="Cambria Math" w:hAnsi="Cambria Math" w:cs="Times New Roman"/>
            </w:rPr>
            <m:t xml:space="preserve"> </m:t>
          </m:r>
          <m:r>
            <w:rPr>
              <w:rFonts w:ascii="Cambria Math" w:hAnsi="Cambria Math" w:cs="Times New Roman"/>
            </w:rPr>
            <m:t>from</m:t>
          </m:r>
          <m:r>
            <m:rPr>
              <m:sty m:val="p"/>
            </m:rPr>
            <w:rPr>
              <w:rFonts w:ascii="Cambria Math" w:hAnsi="Cambria Math" w:cs="Times New Roman"/>
            </w:rPr>
            <m:t xml:space="preserve"> </m:t>
          </m:r>
          <m:r>
            <w:rPr>
              <w:rFonts w:ascii="Cambria Math" w:hAnsi="Cambria Math" w:cs="Times New Roman"/>
            </w:rPr>
            <m:t>lag</m:t>
          </m:r>
          <m:r>
            <m:rPr>
              <m:sty m:val="p"/>
            </m:rPr>
            <w:rPr>
              <w:rFonts w:ascii="Cambria Math" w:hAnsi="Cambria Math" w:cs="Times New Roman"/>
            </w:rPr>
            <m:t xml:space="preserve">1 </m:t>
          </m:r>
          <m:r>
            <w:rPr>
              <w:rFonts w:ascii="Cambria Math" w:hAnsi="Cambria Math" w:cs="Times New Roman"/>
            </w:rPr>
            <m:t>to</m:t>
          </m:r>
          <m:r>
            <m:rPr>
              <m:sty m:val="p"/>
            </m:rPr>
            <w:rPr>
              <w:rFonts w:ascii="Cambria Math" w:hAnsi="Cambria Math" w:cs="Times New Roman"/>
            </w:rPr>
            <m:t xml:space="preserve"> </m:t>
          </m:r>
          <m:r>
            <w:rPr>
              <w:rFonts w:ascii="Cambria Math" w:hAnsi="Cambria Math" w:cs="Times New Roman"/>
            </w:rPr>
            <m:t>present</m:t>
          </m:r>
          <m:r>
            <m:rPr>
              <m:sty m:val="p"/>
            </m:rPr>
            <w:rPr>
              <w:rFonts w:ascii="Cambria Math" w:hAnsi="Cambria Math" w:cs="Times New Roman"/>
            </w:rPr>
            <m:t xml:space="preserve"> </m:t>
          </m:r>
          <m:r>
            <w:rPr>
              <w:rFonts w:ascii="Cambria Math" w:hAnsi="Cambria Math" w:cs="Times New Roman"/>
            </w:rPr>
            <m:t>value</m:t>
          </m:r>
          <m:r>
            <m:rPr>
              <m:sty m:val="p"/>
            </m:rPr>
            <w:rPr>
              <w:rFonts w:ascii="Cambria Math" w:hAnsi="Cambria Math" w:cs="Times New Roman"/>
            </w:rPr>
            <m:t xml:space="preserve"> </m:t>
          </m:r>
          <m:r>
            <w:rPr>
              <w:rFonts w:ascii="Cambria Math" w:hAnsi="Cambria Math" w:cs="Times New Roman"/>
            </w:rPr>
            <m:t>over</m:t>
          </m:r>
          <m:r>
            <m:rPr>
              <m:sty m:val="p"/>
            </m:rPr>
            <w:rPr>
              <w:rFonts w:ascii="Cambria Math" w:hAnsi="Cambria Math" w:cs="Times New Roman"/>
            </w:rPr>
            <m:t xml:space="preserve"> </m:t>
          </m:r>
          <m:r>
            <w:rPr>
              <w:rFonts w:ascii="Cambria Math" w:hAnsi="Cambria Math" w:cs="Times New Roman"/>
            </w:rPr>
            <m:t>the</m:t>
          </m:r>
          <m:r>
            <m:rPr>
              <m:sty m:val="p"/>
            </m:rPr>
            <w:rPr>
              <w:rFonts w:ascii="Cambria Math" w:hAnsi="Cambria Math" w:cs="Times New Roman"/>
            </w:rPr>
            <m:t xml:space="preserve"> </m:t>
          </m:r>
          <m:r>
            <w:rPr>
              <w:rFonts w:ascii="Cambria Math" w:hAnsi="Cambria Math" w:cs="Times New Roman"/>
            </w:rPr>
            <m:t>past</m:t>
          </m:r>
          <m:r>
            <m:rPr>
              <m:sty m:val="p"/>
            </m:rPr>
            <w:rPr>
              <w:rFonts w:ascii="Cambria Math" w:hAnsi="Cambria Math" w:cs="Times New Roman"/>
            </w:rPr>
            <m:t xml:space="preserve"> 365 </m:t>
          </m:r>
          <m:r>
            <w:rPr>
              <w:rFonts w:ascii="Cambria Math" w:hAnsi="Cambria Math" w:cs="Times New Roman"/>
            </w:rPr>
            <m:t>days</m:t>
          </m:r>
        </m:oMath>
      </m:oMathPara>
    </w:p>
    <w:p w14:paraId="302CCFF3" w14:textId="77777777" w:rsidR="006353D7" w:rsidRPr="00E87A5E" w:rsidRDefault="006353D7" w:rsidP="00C87977">
      <w:pPr>
        <w:spacing w:after="0" w:line="360" w:lineRule="auto"/>
        <w:rPr>
          <w:rFonts w:ascii="Times New Roman" w:hAnsi="Times New Roman" w:cs="Times New Roman"/>
        </w:rPr>
      </w:pPr>
      <w:r w:rsidRPr="00E87A5E">
        <w:rPr>
          <w:rFonts w:ascii="Times New Roman" w:hAnsi="Times New Roman" w:cs="Times New Roman"/>
        </w:rPr>
        <w:t xml:space="preserve"> </w:t>
      </w:r>
      <m:oMath>
        <m:r>
          <m:rPr>
            <m:sty m:val="p"/>
          </m:rPr>
          <w:rPr>
            <w:rFonts w:ascii="Cambria Math" w:hAnsi="Cambria Math" w:cs="Times New Roman"/>
          </w:rPr>
          <m:t xml:space="preserve">                       </m:t>
        </m:r>
        <m:r>
          <w:rPr>
            <w:rFonts w:ascii="Cambria Math" w:hAnsi="Cambria Math" w:cs="Times New Roman"/>
          </w:rPr>
          <m:t>mean</m:t>
        </m:r>
        <m:r>
          <m:rPr>
            <m:sty m:val="p"/>
          </m:rPr>
          <w:rPr>
            <w:rFonts w:ascii="Cambria Math" w:hAnsi="Cambria Math" w:cs="Times New Roman"/>
          </w:rPr>
          <m:t xml:space="preserve">= </m:t>
        </m:r>
        <m:r>
          <w:rPr>
            <w:rFonts w:ascii="Cambria Math" w:hAnsi="Cambria Math" w:cs="Times New Roman"/>
          </w:rPr>
          <m:t>mean</m:t>
        </m:r>
        <m:r>
          <m:rPr>
            <m:sty m:val="p"/>
          </m:rPr>
          <w:rPr>
            <w:rFonts w:ascii="Cambria Math" w:hAnsi="Cambria Math" w:cs="Times New Roman"/>
          </w:rPr>
          <m:t xml:space="preserve"> </m:t>
        </m:r>
        <m:r>
          <w:rPr>
            <w:rFonts w:ascii="Cambria Math" w:hAnsi="Cambria Math" w:cs="Times New Roman"/>
          </w:rPr>
          <m:t>increase</m:t>
        </m:r>
        <m:r>
          <m:rPr>
            <m:sty m:val="p"/>
          </m:rPr>
          <w:rPr>
            <w:rFonts w:ascii="Cambria Math" w:hAnsi="Cambria Math" w:cs="Times New Roman"/>
          </w:rPr>
          <m:t xml:space="preserve"> </m:t>
        </m:r>
        <m:r>
          <w:rPr>
            <w:rFonts w:ascii="Cambria Math" w:hAnsi="Cambria Math" w:cs="Times New Roman"/>
          </w:rPr>
          <m:t>from</m:t>
        </m:r>
        <m:r>
          <m:rPr>
            <m:sty m:val="p"/>
          </m:rPr>
          <w:rPr>
            <w:rFonts w:ascii="Cambria Math" w:hAnsi="Cambria Math" w:cs="Times New Roman"/>
          </w:rPr>
          <m:t xml:space="preserve"> </m:t>
        </m:r>
        <m:r>
          <w:rPr>
            <w:rFonts w:ascii="Cambria Math" w:hAnsi="Cambria Math" w:cs="Times New Roman"/>
          </w:rPr>
          <m:t>lag</m:t>
        </m:r>
        <m:r>
          <m:rPr>
            <m:sty m:val="p"/>
          </m:rPr>
          <w:rPr>
            <w:rFonts w:ascii="Cambria Math" w:hAnsi="Cambria Math" w:cs="Times New Roman"/>
          </w:rPr>
          <m:t xml:space="preserve">1 </m:t>
        </m:r>
        <m:r>
          <w:rPr>
            <w:rFonts w:ascii="Cambria Math" w:hAnsi="Cambria Math" w:cs="Times New Roman"/>
          </w:rPr>
          <m:t>to</m:t>
        </m:r>
        <m:r>
          <m:rPr>
            <m:sty m:val="p"/>
          </m:rPr>
          <w:rPr>
            <w:rFonts w:ascii="Cambria Math" w:hAnsi="Cambria Math" w:cs="Times New Roman"/>
          </w:rPr>
          <m:t xml:space="preserve"> </m:t>
        </m:r>
        <m:r>
          <w:rPr>
            <w:rFonts w:ascii="Cambria Math" w:hAnsi="Cambria Math" w:cs="Times New Roman"/>
          </w:rPr>
          <m:t>present</m:t>
        </m:r>
        <m:r>
          <m:rPr>
            <m:sty m:val="p"/>
          </m:rPr>
          <w:rPr>
            <w:rFonts w:ascii="Cambria Math" w:hAnsi="Cambria Math" w:cs="Times New Roman"/>
          </w:rPr>
          <m:t xml:space="preserve"> </m:t>
        </m:r>
        <m:r>
          <w:rPr>
            <w:rFonts w:ascii="Cambria Math" w:hAnsi="Cambria Math" w:cs="Times New Roman"/>
          </w:rPr>
          <m:t>value</m:t>
        </m:r>
        <m:r>
          <m:rPr>
            <m:sty m:val="p"/>
          </m:rPr>
          <w:rPr>
            <w:rFonts w:ascii="Cambria Math" w:hAnsi="Cambria Math" w:cs="Times New Roman"/>
          </w:rPr>
          <m:t xml:space="preserve"> </m:t>
        </m:r>
        <m:r>
          <w:rPr>
            <w:rFonts w:ascii="Cambria Math" w:hAnsi="Cambria Math" w:cs="Times New Roman"/>
          </w:rPr>
          <m:t>over</m:t>
        </m:r>
        <m:r>
          <m:rPr>
            <m:sty m:val="p"/>
          </m:rPr>
          <w:rPr>
            <w:rFonts w:ascii="Cambria Math" w:hAnsi="Cambria Math" w:cs="Times New Roman"/>
          </w:rPr>
          <m:t xml:space="preserve"> </m:t>
        </m:r>
        <m:r>
          <w:rPr>
            <w:rFonts w:ascii="Cambria Math" w:hAnsi="Cambria Math" w:cs="Times New Roman"/>
          </w:rPr>
          <m:t>the</m:t>
        </m:r>
        <m:r>
          <m:rPr>
            <m:sty m:val="p"/>
          </m:rPr>
          <w:rPr>
            <w:rFonts w:ascii="Cambria Math" w:hAnsi="Cambria Math" w:cs="Times New Roman"/>
          </w:rPr>
          <m:t xml:space="preserve"> </m:t>
        </m:r>
        <m:r>
          <w:rPr>
            <w:rFonts w:ascii="Cambria Math" w:hAnsi="Cambria Math" w:cs="Times New Roman"/>
          </w:rPr>
          <m:t>past</m:t>
        </m:r>
        <m:r>
          <m:rPr>
            <m:sty m:val="p"/>
          </m:rPr>
          <w:rPr>
            <w:rFonts w:ascii="Cambria Math" w:hAnsi="Cambria Math" w:cs="Times New Roman"/>
          </w:rPr>
          <m:t xml:space="preserve"> 365 </m:t>
        </m:r>
        <m:r>
          <w:rPr>
            <w:rFonts w:ascii="Cambria Math" w:hAnsi="Cambria Math" w:cs="Times New Roman"/>
          </w:rPr>
          <m:t>days</m:t>
        </m:r>
      </m:oMath>
    </w:p>
    <w:p w14:paraId="42327D56" w14:textId="77777777" w:rsidR="006353D7" w:rsidRPr="00E87A5E" w:rsidRDefault="006353D7" w:rsidP="00C87977">
      <w:pPr>
        <w:spacing w:after="0" w:line="360" w:lineRule="auto"/>
        <w:rPr>
          <w:rFonts w:ascii="Times New Roman" w:eastAsiaTheme="minorEastAsia" w:hAnsi="Times New Roman" w:cs="Times New Roman"/>
          <w:iCs/>
        </w:rPr>
      </w:pPr>
      <w:r w:rsidRPr="00E87A5E">
        <w:rPr>
          <w:rFonts w:ascii="Times New Roman" w:hAnsi="Times New Roman" w:cs="Times New Roman"/>
        </w:rPr>
        <w:t xml:space="preserve">                       </w:t>
      </w:r>
      <m:oMath>
        <m:r>
          <w:rPr>
            <w:rFonts w:ascii="Cambria Math" w:hAnsi="Cambria Math" w:cs="Times New Roman"/>
          </w:rPr>
          <m:t>probability</m:t>
        </m:r>
        <m:r>
          <m:rPr>
            <m:sty m:val="p"/>
          </m:rPr>
          <w:rPr>
            <w:rFonts w:ascii="Cambria Math" w:hAnsi="Cambria Math" w:cs="Times New Roman"/>
          </w:rPr>
          <m:t>=</m:t>
        </m:r>
        <m:r>
          <w:rPr>
            <w:rFonts w:ascii="Cambria Math" w:hAnsi="Cambria Math" w:cs="Times New Roman"/>
          </w:rPr>
          <m:t>random</m:t>
        </m:r>
        <m:r>
          <m:rPr>
            <m:sty m:val="p"/>
          </m:rPr>
          <w:rPr>
            <w:rFonts w:ascii="Cambria Math" w:hAnsi="Cambria Math" w:cs="Times New Roman"/>
          </w:rPr>
          <m:t xml:space="preserve"> </m:t>
        </m:r>
        <m:r>
          <w:rPr>
            <w:rFonts w:ascii="Cambria Math" w:hAnsi="Cambria Math" w:cs="Times New Roman"/>
          </w:rPr>
          <m:t>probability</m:t>
        </m:r>
        <m:r>
          <m:rPr>
            <m:sty m:val="p"/>
          </m:rPr>
          <w:rPr>
            <w:rFonts w:ascii="Cambria Math" w:hAnsi="Cambria Math" w:cs="Times New Roman"/>
          </w:rPr>
          <m:t xml:space="preserve"> </m:t>
        </m:r>
        <m:r>
          <w:rPr>
            <w:rFonts w:ascii="Cambria Math" w:hAnsi="Cambria Math" w:cs="Times New Roman"/>
          </w:rPr>
          <m:t>between</m:t>
        </m:r>
        <m:r>
          <m:rPr>
            <m:sty m:val="p"/>
          </m:rPr>
          <w:rPr>
            <w:rFonts w:ascii="Cambria Math" w:hAnsi="Cambria Math" w:cs="Times New Roman"/>
          </w:rPr>
          <m:t xml:space="preserve"> 0 </m:t>
        </m:r>
        <m:r>
          <w:rPr>
            <w:rFonts w:ascii="Cambria Math" w:hAnsi="Cambria Math" w:cs="Times New Roman"/>
          </w:rPr>
          <m:t>and</m:t>
        </m:r>
        <m:r>
          <m:rPr>
            <m:sty m:val="p"/>
          </m:rPr>
          <w:rPr>
            <w:rFonts w:ascii="Cambria Math" w:hAnsi="Cambria Math" w:cs="Times New Roman"/>
          </w:rPr>
          <m:t xml:space="preserve"> 1 </m:t>
        </m:r>
        <m:r>
          <w:rPr>
            <w:rFonts w:ascii="Cambria Math" w:hAnsi="Cambria Math" w:cs="Times New Roman"/>
          </w:rPr>
          <m:t>using</m:t>
        </m:r>
        <m:r>
          <m:rPr>
            <m:sty m:val="p"/>
          </m:rPr>
          <w:rPr>
            <w:rFonts w:ascii="Cambria Math" w:hAnsi="Cambria Math" w:cs="Times New Roman"/>
          </w:rPr>
          <m:t xml:space="preserve"> u</m:t>
        </m:r>
        <m:r>
          <w:rPr>
            <w:rFonts w:ascii="Cambria Math" w:hAnsi="Cambria Math" w:cs="Times New Roman"/>
          </w:rPr>
          <m:t>niform</m:t>
        </m:r>
        <m:r>
          <m:rPr>
            <m:sty m:val="p"/>
          </m:rPr>
          <w:rPr>
            <w:rFonts w:ascii="Cambria Math" w:hAnsi="Cambria Math" w:cs="Times New Roman"/>
          </w:rPr>
          <m:t xml:space="preserve"> </m:t>
        </m:r>
        <m:r>
          <w:rPr>
            <w:rFonts w:ascii="Cambria Math" w:hAnsi="Cambria Math" w:cs="Times New Roman"/>
          </w:rPr>
          <m:t>distribution</m:t>
        </m:r>
      </m:oMath>
    </w:p>
    <w:p w14:paraId="25FF20D7" w14:textId="77777777" w:rsidR="006353D7" w:rsidRPr="00E87A5E" w:rsidRDefault="006353D7" w:rsidP="00C87977">
      <w:pPr>
        <w:spacing w:after="0" w:line="360" w:lineRule="auto"/>
        <w:rPr>
          <w:rFonts w:ascii="Times New Roman" w:eastAsiaTheme="minorEastAsia" w:hAnsi="Times New Roman" w:cs="Times New Roman"/>
          <w:iCs/>
        </w:rPr>
      </w:pPr>
    </w:p>
    <w:p w14:paraId="479B8E5A" w14:textId="77777777" w:rsidR="006353D7" w:rsidRPr="00E87A5E" w:rsidRDefault="006353D7" w:rsidP="00C87977">
      <w:pPr>
        <w:spacing w:line="360" w:lineRule="auto"/>
        <w:ind w:left="360"/>
        <w:jc w:val="both"/>
        <w:rPr>
          <w:rFonts w:ascii="Times New Roman" w:eastAsiaTheme="minorEastAsia" w:hAnsi="Times New Roman" w:cs="Times New Roman"/>
        </w:rPr>
      </w:pPr>
      <w:r w:rsidRPr="00E87A5E">
        <w:rPr>
          <w:rFonts w:ascii="Times New Roman" w:eastAsiaTheme="minorEastAsia" w:hAnsi="Times New Roman" w:cs="Times New Roman"/>
        </w:rPr>
        <w:t>This approach is called random walk where every step is dependent only on the previous step, which in our case stock price is dependent on the lag 1 stock price. To reduce the bias, we have introduced simulations with real world trend. Our approach build forecast for each period with n simulations, which we will send as a parameter to the model building function. Finally, we iterate through every day doing simulations.</w:t>
      </w:r>
    </w:p>
    <w:p w14:paraId="35B10004" w14:textId="77777777" w:rsidR="006353D7" w:rsidRPr="00E87A5E" w:rsidRDefault="006353D7" w:rsidP="00C87977">
      <w:pPr>
        <w:spacing w:line="360" w:lineRule="auto"/>
        <w:jc w:val="both"/>
        <w:rPr>
          <w:rFonts w:ascii="Times New Roman" w:eastAsiaTheme="minorEastAsia" w:hAnsi="Times New Roman" w:cs="Times New Roman"/>
        </w:rPr>
      </w:pPr>
      <w:r w:rsidRPr="00E87A5E">
        <w:rPr>
          <w:rFonts w:ascii="Times New Roman" w:eastAsiaTheme="minorEastAsia" w:hAnsi="Times New Roman" w:cs="Times New Roman"/>
        </w:rPr>
        <w:lastRenderedPageBreak/>
        <w:tab/>
        <w:t xml:space="preserve">As the financial options (call option) produces profits only when the determined stock target is met, we have added a function to compute the stock price increase compared to the forecasted price, when the actual stock forecast is better than the pre-determined value, will use the predicted increase or else we will use 0 for that point. This way we will see the mean increase for this date. By computing the number of times the actual stock is going more than the initially determined price we can decide whether to invest or not. The objective of the project is to forecast stock price. Model is built from base R functions such as random numbers and arithmetic operations. We also optimized the iterations in the simulated model to linear level of n, which reduced the computation required to power of n. </w:t>
      </w:r>
    </w:p>
    <w:p w14:paraId="625A73D1" w14:textId="77777777" w:rsidR="006353D7" w:rsidRPr="00AB09DD" w:rsidRDefault="006353D7" w:rsidP="00C87977">
      <w:pPr>
        <w:spacing w:line="360" w:lineRule="auto"/>
        <w:jc w:val="both"/>
        <w:rPr>
          <w:rFonts w:ascii="Times New Roman" w:eastAsiaTheme="minorEastAsia" w:hAnsi="Times New Roman" w:cs="Times New Roman"/>
          <w:b/>
        </w:rPr>
      </w:pPr>
      <w:r w:rsidRPr="00E87A5E">
        <w:rPr>
          <w:rFonts w:ascii="Times New Roman" w:eastAsiaTheme="minorEastAsia" w:hAnsi="Times New Roman" w:cs="Times New Roman"/>
        </w:rPr>
        <w:t xml:space="preserve">One outer function is built which is getting called from Shiny application. The name of main function is “callingRenderingStockForecast”. This main function consists of other functions and the working flow of these functions are: </w:t>
      </w:r>
      <w:r w:rsidRPr="00AB09DD">
        <w:rPr>
          <w:rFonts w:ascii="Times New Roman" w:eastAsiaTheme="minorEastAsia" w:hAnsi="Times New Roman" w:cs="Times New Roman"/>
          <w:b/>
        </w:rPr>
        <w:t>callingRenderingStockForecast--&gt; prepareForecast--&gt; stockForecast</w:t>
      </w:r>
    </w:p>
    <w:p w14:paraId="4319F503" w14:textId="77777777" w:rsidR="006353D7" w:rsidRPr="00E87A5E" w:rsidRDefault="006353D7" w:rsidP="00C87977">
      <w:pPr>
        <w:spacing w:line="360" w:lineRule="auto"/>
        <w:rPr>
          <w:rFonts w:ascii="Times New Roman" w:hAnsi="Times New Roman" w:cs="Times New Roman"/>
        </w:rPr>
      </w:pPr>
      <w:r w:rsidRPr="00E87A5E">
        <w:rPr>
          <w:rFonts w:ascii="Times New Roman" w:hAnsi="Times New Roman" w:cs="Times New Roman"/>
        </w:rPr>
        <w:t xml:space="preserve">Overall “Portfolio.r” program contained the code for forecasting the stock prices using random walk model and the steps </w:t>
      </w:r>
      <w:r w:rsidR="00C26810" w:rsidRPr="00E87A5E">
        <w:rPr>
          <w:rFonts w:ascii="Times New Roman" w:hAnsi="Times New Roman" w:cs="Times New Roman"/>
        </w:rPr>
        <w:t>are:</w:t>
      </w:r>
      <w:r w:rsidRPr="00E87A5E">
        <w:rPr>
          <w:rFonts w:ascii="Times New Roman" w:hAnsi="Times New Roman" w:cs="Times New Roman"/>
        </w:rPr>
        <w:t xml:space="preserve"> </w:t>
      </w:r>
    </w:p>
    <w:p w14:paraId="55D956FF" w14:textId="77777777" w:rsidR="006353D7" w:rsidRPr="00E87A5E" w:rsidRDefault="006353D7" w:rsidP="00C87977">
      <w:pPr>
        <w:pStyle w:val="ListParagraph"/>
        <w:numPr>
          <w:ilvl w:val="0"/>
          <w:numId w:val="15"/>
        </w:numPr>
        <w:spacing w:line="360" w:lineRule="auto"/>
        <w:rPr>
          <w:rFonts w:ascii="Times New Roman" w:hAnsi="Times New Roman" w:cs="Times New Roman"/>
        </w:rPr>
      </w:pPr>
      <w:r w:rsidRPr="00E87A5E">
        <w:rPr>
          <w:rFonts w:ascii="Times New Roman" w:hAnsi="Times New Roman" w:cs="Times New Roman"/>
        </w:rPr>
        <w:t>R</w:t>
      </w:r>
      <w:r w:rsidR="00C26810" w:rsidRPr="00E87A5E">
        <w:rPr>
          <w:rFonts w:ascii="Times New Roman" w:hAnsi="Times New Roman" w:cs="Times New Roman"/>
        </w:rPr>
        <w:t>eading</w:t>
      </w:r>
      <w:r w:rsidRPr="00E87A5E">
        <w:rPr>
          <w:rFonts w:ascii="Times New Roman" w:hAnsi="Times New Roman" w:cs="Times New Roman"/>
        </w:rPr>
        <w:t xml:space="preserve"> all ticker symbols i.e. stock option names and valuations from the yahoo finance</w:t>
      </w:r>
    </w:p>
    <w:p w14:paraId="0DEB457D" w14:textId="77777777" w:rsidR="006353D7" w:rsidRPr="00E87A5E" w:rsidRDefault="006353D7" w:rsidP="00C87977">
      <w:pPr>
        <w:pStyle w:val="ListParagraph"/>
        <w:numPr>
          <w:ilvl w:val="0"/>
          <w:numId w:val="15"/>
        </w:numPr>
        <w:spacing w:line="360" w:lineRule="auto"/>
        <w:rPr>
          <w:rFonts w:ascii="Times New Roman" w:hAnsi="Times New Roman" w:cs="Times New Roman"/>
        </w:rPr>
      </w:pPr>
      <w:r w:rsidRPr="00E87A5E">
        <w:rPr>
          <w:rFonts w:ascii="Times New Roman" w:hAnsi="Times New Roman" w:cs="Times New Roman"/>
        </w:rPr>
        <w:t>Creating a function “stockForecast” where our final model is built and the steps involved in our forecasting are mentioned below, this function has 4 parameters stockURL, forecastDate, simulations, &amp; render</w:t>
      </w:r>
    </w:p>
    <w:p w14:paraId="15D57F84" w14:textId="77777777" w:rsidR="006353D7" w:rsidRPr="00E87A5E" w:rsidRDefault="006353D7" w:rsidP="00C87977">
      <w:pPr>
        <w:pStyle w:val="ListParagraph"/>
        <w:spacing w:line="360" w:lineRule="auto"/>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448"/>
        <w:gridCol w:w="8598"/>
      </w:tblGrid>
      <w:tr w:rsidR="00D821AF" w:rsidRPr="00E87A5E" w14:paraId="0ADD8206" w14:textId="77777777" w:rsidTr="00D821AF">
        <w:trPr>
          <w:trHeight w:val="1011"/>
        </w:trPr>
        <w:tc>
          <w:tcPr>
            <w:tcW w:w="1448" w:type="dxa"/>
          </w:tcPr>
          <w:p w14:paraId="3A8999C9" w14:textId="77777777" w:rsidR="006353D7" w:rsidRPr="00E87A5E" w:rsidRDefault="006353D7" w:rsidP="00C87977">
            <w:pPr>
              <w:pStyle w:val="ListParagraph"/>
              <w:spacing w:line="360" w:lineRule="auto"/>
              <w:ind w:left="0"/>
              <w:rPr>
                <w:rFonts w:ascii="Times New Roman" w:hAnsi="Times New Roman" w:cs="Times New Roman"/>
              </w:rPr>
            </w:pPr>
            <w:r w:rsidRPr="00E87A5E">
              <w:rPr>
                <w:rFonts w:ascii="Times New Roman" w:hAnsi="Times New Roman" w:cs="Times New Roman"/>
              </w:rPr>
              <w:t>stockURL</w:t>
            </w:r>
          </w:p>
        </w:tc>
        <w:tc>
          <w:tcPr>
            <w:tcW w:w="8598" w:type="dxa"/>
          </w:tcPr>
          <w:p w14:paraId="4BDD7BA7" w14:textId="77777777" w:rsidR="006353D7" w:rsidRPr="00E87A5E" w:rsidRDefault="006353D7" w:rsidP="00C87977">
            <w:pPr>
              <w:spacing w:line="360" w:lineRule="auto"/>
              <w:rPr>
                <w:rFonts w:ascii="Times New Roman" w:hAnsi="Times New Roman" w:cs="Times New Roman"/>
              </w:rPr>
            </w:pPr>
            <w:r w:rsidRPr="00E87A5E">
              <w:rPr>
                <w:rFonts w:ascii="Times New Roman" w:hAnsi="Times New Roman" w:cs="Times New Roman"/>
              </w:rPr>
              <w:t xml:space="preserve"> stock url consists of the url to get data from yahoo finance, this has stock option symbols, from date for forecasting, </w:t>
            </w:r>
            <w:r w:rsidR="00C26810" w:rsidRPr="00E87A5E">
              <w:rPr>
                <w:rFonts w:ascii="Times New Roman" w:hAnsi="Times New Roman" w:cs="Times New Roman"/>
              </w:rPr>
              <w:t>and to</w:t>
            </w:r>
            <w:r w:rsidRPr="00E87A5E">
              <w:rPr>
                <w:rFonts w:ascii="Times New Roman" w:hAnsi="Times New Roman" w:cs="Times New Roman"/>
              </w:rPr>
              <w:t xml:space="preserve"> date to be </w:t>
            </w:r>
            <w:r w:rsidR="00C26810" w:rsidRPr="00E87A5E">
              <w:rPr>
                <w:rFonts w:ascii="Times New Roman" w:hAnsi="Times New Roman" w:cs="Times New Roman"/>
              </w:rPr>
              <w:t>considered (</w:t>
            </w:r>
            <w:r w:rsidRPr="00E87A5E">
              <w:rPr>
                <w:rFonts w:ascii="Times New Roman" w:hAnsi="Times New Roman" w:cs="Times New Roman"/>
              </w:rPr>
              <w:t>by default we are considering past one year data for predicting the future values)</w:t>
            </w:r>
          </w:p>
        </w:tc>
      </w:tr>
      <w:tr w:rsidR="00D821AF" w:rsidRPr="00E87A5E" w14:paraId="331C34B8" w14:textId="77777777" w:rsidTr="00D821AF">
        <w:trPr>
          <w:trHeight w:val="667"/>
        </w:trPr>
        <w:tc>
          <w:tcPr>
            <w:tcW w:w="1448" w:type="dxa"/>
          </w:tcPr>
          <w:p w14:paraId="6ED1D72D" w14:textId="77777777" w:rsidR="006353D7" w:rsidRPr="00E87A5E" w:rsidRDefault="006353D7" w:rsidP="00C87977">
            <w:pPr>
              <w:pStyle w:val="ListParagraph"/>
              <w:spacing w:line="360" w:lineRule="auto"/>
              <w:ind w:left="0"/>
              <w:rPr>
                <w:rFonts w:ascii="Times New Roman" w:hAnsi="Times New Roman" w:cs="Times New Roman"/>
              </w:rPr>
            </w:pPr>
            <w:r w:rsidRPr="00E87A5E">
              <w:rPr>
                <w:rFonts w:ascii="Times New Roman" w:hAnsi="Times New Roman" w:cs="Times New Roman"/>
              </w:rPr>
              <w:t>forecastDate</w:t>
            </w:r>
          </w:p>
        </w:tc>
        <w:tc>
          <w:tcPr>
            <w:tcW w:w="8598" w:type="dxa"/>
          </w:tcPr>
          <w:p w14:paraId="0338BFA1" w14:textId="77777777" w:rsidR="006353D7" w:rsidRPr="00E87A5E" w:rsidRDefault="00C26810" w:rsidP="00C87977">
            <w:pPr>
              <w:spacing w:line="360" w:lineRule="auto"/>
              <w:rPr>
                <w:rFonts w:ascii="Times New Roman" w:hAnsi="Times New Roman" w:cs="Times New Roman"/>
              </w:rPr>
            </w:pPr>
            <w:r w:rsidRPr="00E87A5E">
              <w:rPr>
                <w:rFonts w:ascii="Times New Roman" w:hAnsi="Times New Roman" w:cs="Times New Roman"/>
              </w:rPr>
              <w:t>T</w:t>
            </w:r>
            <w:r w:rsidR="006353D7" w:rsidRPr="00E87A5E">
              <w:rPr>
                <w:rFonts w:ascii="Times New Roman" w:hAnsi="Times New Roman" w:cs="Times New Roman"/>
              </w:rPr>
              <w:t>his is the date for which the user is aiming to buy a call option, based on this we forecast the respective stock to check if the call option is valuable or not</w:t>
            </w:r>
          </w:p>
        </w:tc>
      </w:tr>
      <w:tr w:rsidR="00D821AF" w:rsidRPr="00E87A5E" w14:paraId="62C158A3" w14:textId="77777777" w:rsidTr="00D821AF">
        <w:trPr>
          <w:trHeight w:val="667"/>
        </w:trPr>
        <w:tc>
          <w:tcPr>
            <w:tcW w:w="1448" w:type="dxa"/>
          </w:tcPr>
          <w:p w14:paraId="5C1F3748" w14:textId="77777777" w:rsidR="006353D7" w:rsidRPr="00E87A5E" w:rsidRDefault="006353D7" w:rsidP="00C87977">
            <w:pPr>
              <w:pStyle w:val="ListParagraph"/>
              <w:spacing w:line="360" w:lineRule="auto"/>
              <w:ind w:left="0"/>
              <w:rPr>
                <w:rFonts w:ascii="Times New Roman" w:hAnsi="Times New Roman" w:cs="Times New Roman"/>
              </w:rPr>
            </w:pPr>
            <w:r w:rsidRPr="00E87A5E">
              <w:rPr>
                <w:rFonts w:ascii="Times New Roman" w:hAnsi="Times New Roman" w:cs="Times New Roman"/>
              </w:rPr>
              <w:t>simulations</w:t>
            </w:r>
          </w:p>
        </w:tc>
        <w:tc>
          <w:tcPr>
            <w:tcW w:w="8598" w:type="dxa"/>
          </w:tcPr>
          <w:p w14:paraId="3498BE17" w14:textId="77777777" w:rsidR="006353D7" w:rsidRPr="00E87A5E" w:rsidRDefault="00C26810" w:rsidP="00C87977">
            <w:pPr>
              <w:spacing w:line="360" w:lineRule="auto"/>
              <w:rPr>
                <w:rFonts w:ascii="Times New Roman" w:hAnsi="Times New Roman" w:cs="Times New Roman"/>
              </w:rPr>
            </w:pPr>
            <w:r w:rsidRPr="00E87A5E">
              <w:rPr>
                <w:rFonts w:ascii="Times New Roman" w:hAnsi="Times New Roman" w:cs="Times New Roman"/>
              </w:rPr>
              <w:t>N</w:t>
            </w:r>
            <w:r w:rsidR="006353D7" w:rsidRPr="00E87A5E">
              <w:rPr>
                <w:rFonts w:ascii="Times New Roman" w:hAnsi="Times New Roman" w:cs="Times New Roman"/>
              </w:rPr>
              <w:t>umber of simulations required for computing each day's forecasts from random walk model by default we are using 1000 simulations</w:t>
            </w:r>
          </w:p>
        </w:tc>
      </w:tr>
      <w:tr w:rsidR="00D821AF" w:rsidRPr="00E87A5E" w14:paraId="7F03D803" w14:textId="77777777" w:rsidTr="00D821AF">
        <w:trPr>
          <w:trHeight w:val="307"/>
        </w:trPr>
        <w:tc>
          <w:tcPr>
            <w:tcW w:w="1448" w:type="dxa"/>
          </w:tcPr>
          <w:p w14:paraId="2E724EB7" w14:textId="77777777" w:rsidR="006353D7" w:rsidRPr="00E87A5E" w:rsidRDefault="006353D7" w:rsidP="00C87977">
            <w:pPr>
              <w:pStyle w:val="ListParagraph"/>
              <w:spacing w:line="360" w:lineRule="auto"/>
              <w:ind w:left="0"/>
              <w:rPr>
                <w:rFonts w:ascii="Times New Roman" w:hAnsi="Times New Roman" w:cs="Times New Roman"/>
              </w:rPr>
            </w:pPr>
            <w:r w:rsidRPr="00E87A5E">
              <w:rPr>
                <w:rFonts w:ascii="Times New Roman" w:hAnsi="Times New Roman" w:cs="Times New Roman"/>
              </w:rPr>
              <w:t>render</w:t>
            </w:r>
          </w:p>
        </w:tc>
        <w:tc>
          <w:tcPr>
            <w:tcW w:w="8598" w:type="dxa"/>
          </w:tcPr>
          <w:p w14:paraId="724292BA" w14:textId="77777777" w:rsidR="006353D7" w:rsidRPr="00E87A5E" w:rsidRDefault="006353D7" w:rsidP="00C87977">
            <w:pPr>
              <w:pStyle w:val="ListParagraph"/>
              <w:spacing w:line="360" w:lineRule="auto"/>
              <w:ind w:left="0"/>
              <w:rPr>
                <w:rFonts w:ascii="Times New Roman" w:hAnsi="Times New Roman" w:cs="Times New Roman"/>
              </w:rPr>
            </w:pPr>
            <w:r w:rsidRPr="00E87A5E">
              <w:rPr>
                <w:rFonts w:ascii="Times New Roman" w:hAnsi="Times New Roman" w:cs="Times New Roman"/>
              </w:rPr>
              <w:t>it is a toggle button for functions default Stocks and calling Rendering Stock Forecast</w:t>
            </w:r>
          </w:p>
        </w:tc>
      </w:tr>
    </w:tbl>
    <w:p w14:paraId="5182E167" w14:textId="77777777" w:rsidR="006353D7" w:rsidRPr="00E87A5E" w:rsidRDefault="006353D7" w:rsidP="00C87977">
      <w:pPr>
        <w:spacing w:line="360" w:lineRule="auto"/>
        <w:rPr>
          <w:rFonts w:ascii="Times New Roman" w:hAnsi="Times New Roman" w:cs="Times New Roman"/>
        </w:rPr>
      </w:pPr>
    </w:p>
    <w:p w14:paraId="250DFF11" w14:textId="4C9F8450" w:rsidR="006353D7" w:rsidRPr="00F76915" w:rsidRDefault="00F76915" w:rsidP="00F76915">
      <w:pPr>
        <w:spacing w:line="360" w:lineRule="auto"/>
        <w:rPr>
          <w:rFonts w:ascii="Times New Roman" w:hAnsi="Times New Roman" w:cs="Times New Roman"/>
          <w:b/>
        </w:rPr>
      </w:pPr>
      <w:r>
        <w:rPr>
          <w:rFonts w:ascii="Times New Roman" w:hAnsi="Times New Roman" w:cs="Times New Roman"/>
          <w:b/>
        </w:rPr>
        <w:t xml:space="preserve">              </w:t>
      </w:r>
      <w:r w:rsidR="006353D7" w:rsidRPr="00F76915">
        <w:rPr>
          <w:rFonts w:ascii="Times New Roman" w:hAnsi="Times New Roman" w:cs="Times New Roman"/>
          <w:b/>
        </w:rPr>
        <w:t>Function steps</w:t>
      </w:r>
      <w:r w:rsidR="00C26810" w:rsidRPr="00F76915">
        <w:rPr>
          <w:rFonts w:ascii="Times New Roman" w:hAnsi="Times New Roman" w:cs="Times New Roman"/>
          <w:b/>
        </w:rPr>
        <w:t xml:space="preserve"> for Stock Forecast</w:t>
      </w:r>
      <w:r w:rsidR="006353D7" w:rsidRPr="00F76915">
        <w:rPr>
          <w:rFonts w:ascii="Times New Roman" w:hAnsi="Times New Roman" w:cs="Times New Roman"/>
          <w:b/>
        </w:rPr>
        <w:t xml:space="preserve">: </w:t>
      </w:r>
    </w:p>
    <w:p w14:paraId="24FEF011"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Concatenating the url string to a complete url and hitting yahoo finance to get the data</w:t>
      </w:r>
    </w:p>
    <w:p w14:paraId="634C7B30"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Reading the stock options from the yahoo </w:t>
      </w:r>
    </w:p>
    <w:p w14:paraId="081ED76D"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Converting stock date from yahoo finance into date format</w:t>
      </w:r>
    </w:p>
    <w:p w14:paraId="223B3529"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M</w:t>
      </w:r>
      <w:r w:rsidR="00C26810" w:rsidRPr="00E87A5E">
        <w:rPr>
          <w:rFonts w:ascii="Times New Roman" w:hAnsi="Times New Roman" w:cs="Times New Roman"/>
          <w:sz w:val="22"/>
          <w:szCs w:val="22"/>
        </w:rPr>
        <w:t>onte C</w:t>
      </w:r>
      <w:r w:rsidRPr="00E87A5E">
        <w:rPr>
          <w:rFonts w:ascii="Times New Roman" w:hAnsi="Times New Roman" w:cs="Times New Roman"/>
          <w:sz w:val="22"/>
          <w:szCs w:val="22"/>
        </w:rPr>
        <w:t>arlo simulations and modeling</w:t>
      </w:r>
    </w:p>
    <w:p w14:paraId="54732116"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Getting the current stock price</w:t>
      </w:r>
    </w:p>
    <w:p w14:paraId="5FC935DD"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Taking one day lag values into another vector to compute the increase percentage of stock </w:t>
      </w:r>
    </w:p>
    <w:p w14:paraId="45243634"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Computing the increase percentage of stock from yesterday to today</w:t>
      </w:r>
    </w:p>
    <w:p w14:paraId="19403758"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Store mean increase and SD in the stock price from past one year</w:t>
      </w:r>
    </w:p>
    <w:p w14:paraId="4F97E543"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lastRenderedPageBreak/>
        <w:t>Store number of time periods we need to do simulation, if no input is passed time periods will be for next one year, which is 365</w:t>
      </w:r>
    </w:p>
    <w:p w14:paraId="11432152"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Creating vector of 1000 simulations with present stock price which acts as default starting price for the forecasts</w:t>
      </w:r>
    </w:p>
    <w:p w14:paraId="5762026E"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Creating a data frame of the simulations of dimensions (simulations * time period’s)</w:t>
      </w:r>
    </w:p>
    <w:p w14:paraId="66042647"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Forecasted with random walk model, with mean (mean change in the price from past on year) and standard deviation (standard deviation). This iteration will be creating new vector in every iteration based on the previous simulated values using the same standard deviation and mean we computed from past one year data </w:t>
      </w:r>
    </w:p>
    <w:p w14:paraId="483D5659"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We will do the above step recursively for all the time periods and save the forecasts to the data frame.</w:t>
      </w:r>
    </w:p>
    <w:p w14:paraId="74266507" w14:textId="77777777" w:rsidR="006353D7" w:rsidRPr="00E87A5E" w:rsidRDefault="006353D7" w:rsidP="00C87977">
      <w:pPr>
        <w:pStyle w:val="ListParagraph"/>
        <w:numPr>
          <w:ilvl w:val="0"/>
          <w:numId w:val="16"/>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Creating a sequence of forecast dates for each day we are predicting to add the as column names for the matrix</w:t>
      </w:r>
    </w:p>
    <w:p w14:paraId="7FFEAF6E" w14:textId="77777777" w:rsidR="00A82EB7" w:rsidRPr="00E87A5E" w:rsidRDefault="00A82EB7" w:rsidP="00C87977">
      <w:pPr>
        <w:pStyle w:val="ListParagraph"/>
        <w:spacing w:line="360" w:lineRule="auto"/>
        <w:ind w:left="1080"/>
        <w:rPr>
          <w:rFonts w:ascii="Times New Roman" w:hAnsi="Times New Roman" w:cs="Times New Roman"/>
          <w:sz w:val="22"/>
          <w:szCs w:val="22"/>
        </w:rPr>
      </w:pPr>
      <w:r w:rsidRPr="00E87A5E">
        <w:rPr>
          <w:rFonts w:ascii="Times New Roman" w:hAnsi="Times New Roman" w:cs="Times New Roman"/>
          <w:noProof/>
        </w:rPr>
        <w:drawing>
          <wp:inline distT="0" distB="0" distL="0" distR="0" wp14:anchorId="6D46CE96" wp14:editId="52772375">
            <wp:extent cx="6858000" cy="2966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966720"/>
                    </a:xfrm>
                    <a:prstGeom prst="rect">
                      <a:avLst/>
                    </a:prstGeom>
                  </pic:spPr>
                </pic:pic>
              </a:graphicData>
            </a:graphic>
          </wp:inline>
        </w:drawing>
      </w:r>
    </w:p>
    <w:p w14:paraId="689D12C2" w14:textId="77777777" w:rsidR="00C26810" w:rsidRPr="00E87A5E" w:rsidRDefault="00A82EB7" w:rsidP="00C87977">
      <w:pPr>
        <w:pStyle w:val="ListParagraph"/>
        <w:spacing w:line="360" w:lineRule="auto"/>
        <w:ind w:left="1080"/>
        <w:rPr>
          <w:rFonts w:ascii="Times New Roman" w:hAnsi="Times New Roman" w:cs="Times New Roman"/>
          <w:sz w:val="22"/>
          <w:szCs w:val="22"/>
        </w:rPr>
      </w:pPr>
      <w:r w:rsidRPr="00E87A5E">
        <w:rPr>
          <w:rFonts w:ascii="Times New Roman" w:hAnsi="Times New Roman" w:cs="Times New Roman"/>
          <w:noProof/>
        </w:rPr>
        <w:drawing>
          <wp:inline distT="0" distB="0" distL="0" distR="0" wp14:anchorId="7C7ED4E4" wp14:editId="21B29CFD">
            <wp:extent cx="6143625" cy="15748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3625" cy="1574800"/>
                    </a:xfrm>
                    <a:prstGeom prst="rect">
                      <a:avLst/>
                    </a:prstGeom>
                  </pic:spPr>
                </pic:pic>
              </a:graphicData>
            </a:graphic>
          </wp:inline>
        </w:drawing>
      </w:r>
    </w:p>
    <w:p w14:paraId="6CE589CB" w14:textId="77777777" w:rsidR="006353D7" w:rsidRPr="00E87A5E" w:rsidRDefault="00C26810" w:rsidP="00C87977">
      <w:pPr>
        <w:pStyle w:val="ListParagraph"/>
        <w:numPr>
          <w:ilvl w:val="0"/>
          <w:numId w:val="17"/>
        </w:numPr>
        <w:spacing w:line="360" w:lineRule="auto"/>
        <w:jc w:val="both"/>
        <w:rPr>
          <w:rFonts w:ascii="Times New Roman" w:hAnsi="Times New Roman" w:cs="Times New Roman"/>
        </w:rPr>
      </w:pPr>
      <w:r w:rsidRPr="00E87A5E">
        <w:rPr>
          <w:rFonts w:ascii="Times New Roman" w:hAnsi="Times New Roman" w:cs="Times New Roman"/>
          <w:b/>
          <w:sz w:val="22"/>
          <w:szCs w:val="22"/>
        </w:rPr>
        <w:t>Function steps</w:t>
      </w:r>
      <w:r w:rsidRPr="00E87A5E">
        <w:rPr>
          <w:rFonts w:ascii="Times New Roman" w:hAnsi="Times New Roman" w:cs="Times New Roman"/>
          <w:b/>
        </w:rPr>
        <w:t xml:space="preserve"> for MinMax </w:t>
      </w:r>
      <w:r w:rsidRPr="00E87A5E">
        <w:rPr>
          <w:rFonts w:ascii="Times New Roman" w:hAnsi="Times New Roman" w:cs="Times New Roman"/>
          <w:b/>
          <w:sz w:val="22"/>
          <w:szCs w:val="22"/>
        </w:rPr>
        <w:t xml:space="preserve">: </w:t>
      </w:r>
      <w:r w:rsidR="006353D7" w:rsidRPr="00E87A5E">
        <w:rPr>
          <w:rFonts w:ascii="Times New Roman" w:hAnsi="Times New Roman" w:cs="Times New Roman"/>
        </w:rPr>
        <w:t>to compute the difference between the current stock price and forecasted price for every simulation. This function computes min max at every stage</w:t>
      </w:r>
    </w:p>
    <w:p w14:paraId="3CE43179"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rPr>
      </w:pPr>
      <w:r w:rsidRPr="00E87A5E">
        <w:rPr>
          <w:rFonts w:ascii="Times New Roman" w:hAnsi="Times New Roman" w:cs="Times New Roman"/>
        </w:rPr>
        <w:t xml:space="preserve">If the difference is negative we will return 0, saying we will not make any profit from call option. </w:t>
      </w:r>
    </w:p>
    <w:p w14:paraId="656207A4" w14:textId="6F8C2777" w:rsidR="006353D7" w:rsidRPr="00885698" w:rsidRDefault="006353D7" w:rsidP="00C87977">
      <w:pPr>
        <w:pStyle w:val="ListParagraph"/>
        <w:numPr>
          <w:ilvl w:val="1"/>
          <w:numId w:val="17"/>
        </w:numPr>
        <w:spacing w:line="360" w:lineRule="auto"/>
        <w:jc w:val="both"/>
        <w:rPr>
          <w:rFonts w:ascii="Times New Roman" w:hAnsi="Times New Roman" w:cs="Times New Roman"/>
        </w:rPr>
      </w:pPr>
      <w:r w:rsidRPr="00E87A5E">
        <w:rPr>
          <w:rFonts w:ascii="Times New Roman" w:hAnsi="Times New Roman" w:cs="Times New Roman"/>
        </w:rPr>
        <w:t>if the difference is more than current value, we are returning it as the increase</w:t>
      </w:r>
    </w:p>
    <w:p w14:paraId="7CCC0D8B" w14:textId="77777777" w:rsidR="006353D7" w:rsidRPr="00E87A5E" w:rsidRDefault="00A82EB7" w:rsidP="00C87977">
      <w:pPr>
        <w:spacing w:line="360" w:lineRule="auto"/>
        <w:ind w:left="1080"/>
        <w:rPr>
          <w:rFonts w:ascii="Times New Roman" w:hAnsi="Times New Roman" w:cs="Times New Roman"/>
        </w:rPr>
      </w:pPr>
      <w:r w:rsidRPr="00E87A5E">
        <w:rPr>
          <w:rFonts w:ascii="Times New Roman" w:hAnsi="Times New Roman" w:cs="Times New Roman"/>
          <w:noProof/>
        </w:rPr>
        <w:lastRenderedPageBreak/>
        <w:drawing>
          <wp:inline distT="0" distB="0" distL="0" distR="0" wp14:anchorId="0B23A6CA" wp14:editId="5935CA92">
            <wp:extent cx="6494145" cy="27635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5393" cy="2764051"/>
                    </a:xfrm>
                    <a:prstGeom prst="rect">
                      <a:avLst/>
                    </a:prstGeom>
                  </pic:spPr>
                </pic:pic>
              </a:graphicData>
            </a:graphic>
          </wp:inline>
        </w:drawing>
      </w:r>
    </w:p>
    <w:p w14:paraId="3B308E13" w14:textId="77777777" w:rsidR="006353D7" w:rsidRPr="00E87A5E" w:rsidRDefault="00C26810" w:rsidP="00C87977">
      <w:pPr>
        <w:pStyle w:val="ListParagraph"/>
        <w:numPr>
          <w:ilvl w:val="0"/>
          <w:numId w:val="17"/>
        </w:numPr>
        <w:spacing w:line="360" w:lineRule="auto"/>
        <w:jc w:val="both"/>
        <w:rPr>
          <w:rFonts w:ascii="Times New Roman" w:hAnsi="Times New Roman" w:cs="Times New Roman"/>
          <w:sz w:val="22"/>
          <w:szCs w:val="22"/>
        </w:rPr>
      </w:pPr>
      <w:r w:rsidRPr="00E87A5E">
        <w:rPr>
          <w:rFonts w:ascii="Times New Roman" w:hAnsi="Times New Roman" w:cs="Times New Roman"/>
          <w:b/>
          <w:sz w:val="22"/>
          <w:szCs w:val="22"/>
        </w:rPr>
        <w:t xml:space="preserve">Function steps for prepareForecast:  </w:t>
      </w:r>
      <w:r w:rsidRPr="00E87A5E">
        <w:rPr>
          <w:rFonts w:ascii="Times New Roman" w:hAnsi="Times New Roman" w:cs="Times New Roman"/>
          <w:sz w:val="22"/>
          <w:szCs w:val="22"/>
        </w:rPr>
        <w:t>T</w:t>
      </w:r>
      <w:r w:rsidR="006353D7" w:rsidRPr="00E87A5E">
        <w:rPr>
          <w:rFonts w:ascii="Times New Roman" w:hAnsi="Times New Roman" w:cs="Times New Roman"/>
          <w:sz w:val="22"/>
          <w:szCs w:val="22"/>
        </w:rPr>
        <w:t>o prepare url for the yahoo finance data</w:t>
      </w:r>
      <w:r w:rsidRPr="00E87A5E">
        <w:rPr>
          <w:rFonts w:ascii="Times New Roman" w:hAnsi="Times New Roman" w:cs="Times New Roman"/>
          <w:sz w:val="22"/>
          <w:szCs w:val="22"/>
        </w:rPr>
        <w:t>. Steps of this function is as follows</w:t>
      </w:r>
      <w:r w:rsidR="006353D7" w:rsidRPr="00E87A5E">
        <w:rPr>
          <w:rFonts w:ascii="Times New Roman" w:hAnsi="Times New Roman" w:cs="Times New Roman"/>
          <w:sz w:val="22"/>
          <w:szCs w:val="22"/>
        </w:rPr>
        <w:t xml:space="preserve">: </w:t>
      </w:r>
    </w:p>
    <w:p w14:paraId="50C73D0D"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Checking if the stock is available or not based on the user input, if the stock does not exist we will return an alert message</w:t>
      </w:r>
    </w:p>
    <w:p w14:paraId="067E06E0"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Converting the forecast date into required format </w:t>
      </w:r>
    </w:p>
    <w:p w14:paraId="2BDA691D"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Reading past 1 year data, to date will be yesterday and from date will be one year before computing day, month and year from the above-mentioned dates</w:t>
      </w:r>
    </w:p>
    <w:p w14:paraId="74FF37AD"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Preparing the URL, concatenating the stock name from user, and date, month and year in the required format to hit the yahoo url </w:t>
      </w:r>
    </w:p>
    <w:p w14:paraId="7E07E640"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Calling the “stockPredictions “model with parameters stockURLParam and forecast date</w:t>
      </w:r>
    </w:p>
    <w:p w14:paraId="10190F94"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Return the predictions to the calling function else show message that “No stock registered on the name of&lt;given name&gt;.</w:t>
      </w:r>
    </w:p>
    <w:p w14:paraId="7777B0BF" w14:textId="59EDC595" w:rsidR="00A82EB7" w:rsidRPr="00E87A5E" w:rsidRDefault="00A82EB7" w:rsidP="00885698">
      <w:pPr>
        <w:spacing w:line="360" w:lineRule="auto"/>
        <w:ind w:left="1080"/>
        <w:rPr>
          <w:rFonts w:ascii="Times New Roman" w:hAnsi="Times New Roman" w:cs="Times New Roman"/>
        </w:rPr>
      </w:pPr>
      <w:r w:rsidRPr="00E87A5E">
        <w:rPr>
          <w:rFonts w:ascii="Times New Roman" w:hAnsi="Times New Roman" w:cs="Times New Roman"/>
          <w:noProof/>
        </w:rPr>
        <w:drawing>
          <wp:inline distT="0" distB="0" distL="0" distR="0" wp14:anchorId="46C0451A" wp14:editId="07C2209A">
            <wp:extent cx="5972175" cy="2834640"/>
            <wp:effectExtent l="0" t="0" r="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834640"/>
                    </a:xfrm>
                    <a:prstGeom prst="rect">
                      <a:avLst/>
                    </a:prstGeom>
                  </pic:spPr>
                </pic:pic>
              </a:graphicData>
            </a:graphic>
          </wp:inline>
        </w:drawing>
      </w:r>
    </w:p>
    <w:p w14:paraId="45C4858C" w14:textId="77777777" w:rsidR="006353D7" w:rsidRPr="00E87A5E" w:rsidRDefault="00C26810" w:rsidP="00C87977">
      <w:pPr>
        <w:pStyle w:val="ListParagraph"/>
        <w:numPr>
          <w:ilvl w:val="0"/>
          <w:numId w:val="17"/>
        </w:numPr>
        <w:spacing w:line="360" w:lineRule="auto"/>
        <w:jc w:val="both"/>
        <w:rPr>
          <w:rFonts w:ascii="Times New Roman" w:hAnsi="Times New Roman" w:cs="Times New Roman"/>
          <w:sz w:val="22"/>
          <w:szCs w:val="22"/>
        </w:rPr>
      </w:pPr>
      <w:r w:rsidRPr="00E87A5E">
        <w:rPr>
          <w:rFonts w:ascii="Times New Roman" w:hAnsi="Times New Roman" w:cs="Times New Roman"/>
          <w:b/>
          <w:sz w:val="22"/>
          <w:szCs w:val="22"/>
        </w:rPr>
        <w:lastRenderedPageBreak/>
        <w:t xml:space="preserve">Function steps for </w:t>
      </w:r>
      <w:r w:rsidR="00A82EB7" w:rsidRPr="00E87A5E">
        <w:rPr>
          <w:rFonts w:ascii="Times New Roman" w:hAnsi="Times New Roman" w:cs="Times New Roman"/>
          <w:b/>
          <w:sz w:val="22"/>
          <w:szCs w:val="22"/>
        </w:rPr>
        <w:t>defaultStocks</w:t>
      </w:r>
      <w:r w:rsidRPr="00E87A5E">
        <w:rPr>
          <w:rFonts w:ascii="Times New Roman" w:hAnsi="Times New Roman" w:cs="Times New Roman"/>
          <w:b/>
          <w:sz w:val="22"/>
          <w:szCs w:val="22"/>
        </w:rPr>
        <w:t xml:space="preserve">: </w:t>
      </w:r>
      <w:r w:rsidR="006353D7" w:rsidRPr="00E87A5E">
        <w:rPr>
          <w:rFonts w:ascii="Times New Roman" w:hAnsi="Times New Roman" w:cs="Times New Roman"/>
          <w:sz w:val="22"/>
          <w:szCs w:val="22"/>
        </w:rPr>
        <w:t xml:space="preserve">to compute the forecasts for top 10 stocks. Here are the steps: </w:t>
      </w:r>
    </w:p>
    <w:p w14:paraId="1F4436EF"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 xml:space="preserve">Consider following list of stocks: MSFT, AAPL, GOOGL, IBM, TCS, XOM, HPQ, FB, BAC, JPM </w:t>
      </w:r>
    </w:p>
    <w:p w14:paraId="16FC37F5"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Generating forecast for the stocks</w:t>
      </w:r>
    </w:p>
    <w:p w14:paraId="64FB7044"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Grouping the predictions by month and year</w:t>
      </w:r>
    </w:p>
    <w:p w14:paraId="1D0EDEBC"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Summarizing with mean monthly stock predictions and sorting it accordingly</w:t>
      </w:r>
    </w:p>
    <w:p w14:paraId="5E8399B4"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Computing and saving the plot to show in landing page of the shiny application</w:t>
      </w:r>
    </w:p>
    <w:p w14:paraId="79AC6C33" w14:textId="77777777" w:rsidR="006353D7" w:rsidRPr="00E87A5E" w:rsidRDefault="006353D7" w:rsidP="00C87977">
      <w:pPr>
        <w:pStyle w:val="ListParagraph"/>
        <w:numPr>
          <w:ilvl w:val="1"/>
          <w:numId w:val="17"/>
        </w:numPr>
        <w:spacing w:line="360" w:lineRule="auto"/>
        <w:jc w:val="both"/>
        <w:rPr>
          <w:rFonts w:ascii="Times New Roman" w:hAnsi="Times New Roman" w:cs="Times New Roman"/>
          <w:sz w:val="22"/>
          <w:szCs w:val="22"/>
        </w:rPr>
      </w:pPr>
      <w:r w:rsidRPr="00E87A5E">
        <w:rPr>
          <w:rFonts w:ascii="Times New Roman" w:hAnsi="Times New Roman" w:cs="Times New Roman"/>
          <w:sz w:val="22"/>
          <w:szCs w:val="22"/>
        </w:rPr>
        <w:t>Returning the plot to the UI</w:t>
      </w:r>
    </w:p>
    <w:p w14:paraId="66BFCA40" w14:textId="77777777" w:rsidR="006353D7" w:rsidRPr="00E87A5E" w:rsidRDefault="00A82EB7" w:rsidP="00C87977">
      <w:pPr>
        <w:spacing w:line="360" w:lineRule="auto"/>
        <w:rPr>
          <w:rFonts w:ascii="Times New Roman" w:hAnsi="Times New Roman" w:cs="Times New Roman"/>
        </w:rPr>
      </w:pPr>
      <w:r w:rsidRPr="00E87A5E">
        <w:rPr>
          <w:rFonts w:ascii="Times New Roman" w:hAnsi="Times New Roman" w:cs="Times New Roman"/>
          <w:noProof/>
        </w:rPr>
        <w:drawing>
          <wp:inline distT="0" distB="0" distL="0" distR="0" wp14:anchorId="654C2AC3" wp14:editId="5F10C3C5">
            <wp:extent cx="6858000" cy="3342640"/>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42640"/>
                    </a:xfrm>
                    <a:prstGeom prst="rect">
                      <a:avLst/>
                    </a:prstGeom>
                  </pic:spPr>
                </pic:pic>
              </a:graphicData>
            </a:graphic>
          </wp:inline>
        </w:drawing>
      </w:r>
    </w:p>
    <w:p w14:paraId="66BEDE7A" w14:textId="77777777" w:rsidR="006353D7" w:rsidRPr="00E87A5E" w:rsidRDefault="006353D7" w:rsidP="00C87977">
      <w:pPr>
        <w:pStyle w:val="ListParagraph"/>
        <w:spacing w:line="360" w:lineRule="auto"/>
        <w:rPr>
          <w:rFonts w:ascii="Times New Roman" w:hAnsi="Times New Roman" w:cs="Times New Roman"/>
        </w:rPr>
      </w:pPr>
    </w:p>
    <w:p w14:paraId="4369D75F" w14:textId="77777777" w:rsidR="006353D7" w:rsidRPr="00E87A5E" w:rsidRDefault="006353D7" w:rsidP="00C87977">
      <w:pPr>
        <w:pStyle w:val="ListParagraph"/>
        <w:numPr>
          <w:ilvl w:val="0"/>
          <w:numId w:val="17"/>
        </w:numPr>
        <w:spacing w:line="360" w:lineRule="auto"/>
        <w:jc w:val="both"/>
        <w:rPr>
          <w:rFonts w:ascii="Times New Roman" w:hAnsi="Times New Roman" w:cs="Times New Roman"/>
        </w:rPr>
      </w:pPr>
      <w:r w:rsidRPr="00E87A5E">
        <w:rPr>
          <w:rFonts w:ascii="Times New Roman" w:hAnsi="Times New Roman" w:cs="Times New Roman"/>
        </w:rPr>
        <w:t xml:space="preserve">At the end </w:t>
      </w:r>
      <w:r w:rsidR="00A82EB7" w:rsidRPr="00E87A5E">
        <w:rPr>
          <w:rFonts w:ascii="Times New Roman" w:hAnsi="Times New Roman" w:cs="Times New Roman"/>
        </w:rPr>
        <w:t>function “</w:t>
      </w:r>
      <w:r w:rsidRPr="00E87A5E">
        <w:rPr>
          <w:rFonts w:ascii="Times New Roman" w:hAnsi="Times New Roman" w:cs="Times New Roman"/>
          <w:b/>
          <w:u w:val="single"/>
        </w:rPr>
        <w:t>callingRenderingStockForecast</w:t>
      </w:r>
      <w:r w:rsidRPr="00E87A5E">
        <w:rPr>
          <w:rFonts w:ascii="Times New Roman" w:hAnsi="Times New Roman" w:cs="Times New Roman"/>
        </w:rPr>
        <w:t>” is created to combine all other function logic. This final function will be called from stock market forecasting application.</w:t>
      </w:r>
    </w:p>
    <w:p w14:paraId="755EDD7B" w14:textId="1314DD32" w:rsidR="00D07E79" w:rsidRPr="00E87A5E" w:rsidRDefault="00A82EB7" w:rsidP="00636067">
      <w:pPr>
        <w:spacing w:line="360" w:lineRule="auto"/>
        <w:ind w:left="360"/>
        <w:rPr>
          <w:rFonts w:ascii="Times New Roman" w:hAnsi="Times New Roman" w:cs="Times New Roman"/>
        </w:rPr>
      </w:pPr>
      <w:r w:rsidRPr="00E87A5E">
        <w:rPr>
          <w:rFonts w:ascii="Times New Roman" w:hAnsi="Times New Roman" w:cs="Times New Roman"/>
          <w:noProof/>
        </w:rPr>
        <w:drawing>
          <wp:inline distT="0" distB="0" distL="0" distR="0" wp14:anchorId="5434CE80" wp14:editId="7170E52D">
            <wp:extent cx="6553200" cy="2407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3200" cy="2407920"/>
                    </a:xfrm>
                    <a:prstGeom prst="rect">
                      <a:avLst/>
                    </a:prstGeom>
                  </pic:spPr>
                </pic:pic>
              </a:graphicData>
            </a:graphic>
          </wp:inline>
        </w:drawing>
      </w:r>
    </w:p>
    <w:p w14:paraId="1AF07B30" w14:textId="77777777" w:rsidR="000537B0" w:rsidRPr="00E87A5E" w:rsidRDefault="000537B0" w:rsidP="00C87977">
      <w:pPr>
        <w:spacing w:line="360" w:lineRule="auto"/>
        <w:ind w:left="360"/>
        <w:rPr>
          <w:rFonts w:ascii="Times New Roman" w:hAnsi="Times New Roman" w:cs="Times New Roman"/>
        </w:rPr>
      </w:pPr>
    </w:p>
    <w:p w14:paraId="7215F1DE" w14:textId="5217F017" w:rsidR="000067E9" w:rsidRPr="00E87A5E" w:rsidRDefault="00CF27F7" w:rsidP="00F76915">
      <w:pPr>
        <w:pStyle w:val="Heading2"/>
        <w:numPr>
          <w:ilvl w:val="0"/>
          <w:numId w:val="21"/>
        </w:numPr>
        <w:spacing w:line="360" w:lineRule="auto"/>
        <w:rPr>
          <w:rFonts w:ascii="Times New Roman" w:hAnsi="Times New Roman" w:cs="Times New Roman"/>
          <w:sz w:val="24"/>
          <w:szCs w:val="24"/>
        </w:rPr>
      </w:pPr>
      <w:bookmarkStart w:id="6" w:name="_Toc468048044"/>
      <w:r w:rsidRPr="00E87A5E">
        <w:rPr>
          <w:rFonts w:ascii="Times New Roman" w:hAnsi="Times New Roman" w:cs="Times New Roman"/>
          <w:sz w:val="24"/>
          <w:szCs w:val="24"/>
        </w:rPr>
        <w:t xml:space="preserve">Shiny Application: </w:t>
      </w:r>
      <w:r w:rsidR="00055623" w:rsidRPr="00E87A5E">
        <w:rPr>
          <w:rFonts w:ascii="Times New Roman" w:hAnsi="Times New Roman" w:cs="Times New Roman"/>
          <w:sz w:val="24"/>
          <w:szCs w:val="24"/>
        </w:rPr>
        <w:t>Stock Forecasting</w:t>
      </w:r>
      <w:bookmarkEnd w:id="6"/>
    </w:p>
    <w:p w14:paraId="4EECC590" w14:textId="77777777" w:rsidR="00A82EB7" w:rsidRPr="00E87A5E" w:rsidRDefault="00C26810" w:rsidP="00C87977">
      <w:pPr>
        <w:numPr>
          <w:ilvl w:val="0"/>
          <w:numId w:val="18"/>
        </w:numPr>
        <w:shd w:val="clear" w:color="auto" w:fill="FFFFFF"/>
        <w:spacing w:before="100" w:beforeAutospacing="1" w:after="100" w:afterAutospacing="1" w:line="360" w:lineRule="auto"/>
        <w:ind w:left="375"/>
        <w:jc w:val="both"/>
        <w:rPr>
          <w:rFonts w:ascii="Times New Roman" w:eastAsia="Times New Roman" w:hAnsi="Times New Roman" w:cs="Times New Roman"/>
          <w:color w:val="333333"/>
        </w:rPr>
      </w:pPr>
      <w:r w:rsidRPr="00E87A5E">
        <w:rPr>
          <w:rFonts w:ascii="Times New Roman" w:hAnsi="Times New Roman" w:cs="Times New Roman"/>
          <w:noProof/>
          <w:lang w:val="en-IN" w:eastAsia="en-IN"/>
        </w:rPr>
        <w:t>Shiny is an R package that makes it easy to build interactive web applications (apps) straight from R.</w:t>
      </w:r>
      <w:r w:rsidR="00B44E5C" w:rsidRPr="00E87A5E">
        <w:rPr>
          <w:rFonts w:ascii="Times New Roman" w:hAnsi="Times New Roman" w:cs="Times New Roman"/>
          <w:color w:val="333333"/>
        </w:rPr>
        <w:t xml:space="preserve"> </w:t>
      </w:r>
      <w:r w:rsidR="00B44E5C" w:rsidRPr="00E87A5E">
        <w:rPr>
          <w:rFonts w:ascii="Times New Roman" w:eastAsia="Times New Roman" w:hAnsi="Times New Roman" w:cs="Times New Roman"/>
          <w:color w:val="333333"/>
        </w:rPr>
        <w:t>Shiny applications are automatically “live” in the same way that spreadsheets are live. Outputs change instantly as users modify inputs, without requiring a reload of the browser.</w:t>
      </w:r>
      <w:r w:rsidRPr="00E87A5E">
        <w:rPr>
          <w:rFonts w:ascii="Times New Roman" w:hAnsi="Times New Roman" w:cs="Times New Roman"/>
          <w:noProof/>
          <w:lang w:val="en-IN" w:eastAsia="en-IN"/>
        </w:rPr>
        <w:t xml:space="preserve"> Shiny app has three components:</w:t>
      </w:r>
    </w:p>
    <w:p w14:paraId="6C63FF26" w14:textId="77777777" w:rsidR="00C26810" w:rsidRPr="00E87A5E" w:rsidRDefault="00C26810" w:rsidP="00C87977">
      <w:pPr>
        <w:spacing w:line="360" w:lineRule="auto"/>
        <w:jc w:val="both"/>
        <w:rPr>
          <w:rFonts w:ascii="Times New Roman" w:hAnsi="Times New Roman" w:cs="Times New Roman"/>
          <w:noProof/>
          <w:lang w:val="en-IN" w:eastAsia="en-IN"/>
        </w:rPr>
      </w:pPr>
      <w:r w:rsidRPr="00E87A5E">
        <w:rPr>
          <w:rFonts w:ascii="Times New Roman" w:eastAsia="Times New Roman" w:hAnsi="Times New Roman" w:cs="Times New Roman"/>
          <w:b/>
          <w:color w:val="222222"/>
          <w:u w:val="single"/>
        </w:rPr>
        <w:t xml:space="preserve">1.User interface: </w:t>
      </w:r>
      <w:r w:rsidRPr="00E87A5E">
        <w:rPr>
          <w:rFonts w:ascii="Times New Roman" w:eastAsia="Times New Roman" w:hAnsi="Times New Roman" w:cs="Times New Roman"/>
          <w:color w:val="222222"/>
        </w:rPr>
        <w:t>Packages used to build a shiny application are given below:</w:t>
      </w:r>
    </w:p>
    <w:p w14:paraId="53404CD7"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drawing>
          <wp:inline distT="0" distB="0" distL="0" distR="0" wp14:anchorId="02E5BC5E" wp14:editId="42781207">
            <wp:extent cx="21431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6989" cy="481553"/>
                    </a:xfrm>
                    <a:prstGeom prst="rect">
                      <a:avLst/>
                    </a:prstGeom>
                  </pic:spPr>
                </pic:pic>
              </a:graphicData>
            </a:graphic>
          </wp:inline>
        </w:drawing>
      </w:r>
    </w:p>
    <w:p w14:paraId="64D0ADA5" w14:textId="77777777" w:rsidR="00C26810" w:rsidRPr="00E87A5E" w:rsidRDefault="00C26810" w:rsidP="00C87977">
      <w:pPr>
        <w:shd w:val="clear" w:color="auto" w:fill="FFFFFF"/>
        <w:spacing w:before="240" w:after="0" w:line="360" w:lineRule="auto"/>
        <w:jc w:val="both"/>
        <w:rPr>
          <w:rFonts w:ascii="Times New Roman" w:hAnsi="Times New Roman" w:cs="Times New Roman"/>
          <w:noProof/>
          <w:lang w:val="en-IN" w:eastAsia="en-IN"/>
        </w:rPr>
      </w:pPr>
      <w:r w:rsidRPr="00E87A5E">
        <w:rPr>
          <w:rFonts w:ascii="Times New Roman" w:hAnsi="Times New Roman" w:cs="Times New Roman"/>
          <w:color w:val="333333"/>
          <w:shd w:val="clear" w:color="auto" w:fill="FFFFFF"/>
        </w:rPr>
        <w:t>A shiny dashboard has three parts: a dashboardheader, a dashboardsidebar, and a dashboardbody. The following is the possible UI for a dashboard page:</w:t>
      </w:r>
    </w:p>
    <w:p w14:paraId="34A26F1B"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drawing>
          <wp:inline distT="0" distB="0" distL="0" distR="0" wp14:anchorId="13587303" wp14:editId="26CBAE2F">
            <wp:extent cx="4465320" cy="94488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5320" cy="944880"/>
                    </a:xfrm>
                    <a:prstGeom prst="rect">
                      <a:avLst/>
                    </a:prstGeom>
                  </pic:spPr>
                </pic:pic>
              </a:graphicData>
            </a:graphic>
          </wp:inline>
        </w:drawing>
      </w:r>
    </w:p>
    <w:p w14:paraId="568D2251"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 xml:space="preserve">The first function is the fluidpage() holds the page layout. Each page will have sidebarpanel() and mainpanel() layout. Sidebarpanel() will contain input buttons like select button, dropdown button slider button, text/numeric input button etc.. Each button can be arranged as rows/column inside sidebar. The command for sidebar row will be as below: </w:t>
      </w:r>
    </w:p>
    <w:p w14:paraId="7F6A7083"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vertAlign w:val="subscript"/>
        </w:rPr>
        <w:drawing>
          <wp:inline distT="0" distB="0" distL="0" distR="0" wp14:anchorId="2B6E164A" wp14:editId="47DE8D2D">
            <wp:extent cx="6118860" cy="10972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860" cy="1097280"/>
                    </a:xfrm>
                    <a:prstGeom prst="rect">
                      <a:avLst/>
                    </a:prstGeom>
                  </pic:spPr>
                </pic:pic>
              </a:graphicData>
            </a:graphic>
          </wp:inline>
        </w:drawing>
      </w:r>
    </w:p>
    <w:p w14:paraId="316B51CB"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 xml:space="preserve">The columns are mapped as: </w:t>
      </w:r>
    </w:p>
    <w:p w14:paraId="7D2DAA7D" w14:textId="77777777" w:rsidR="00B44E5C"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drawing>
          <wp:inline distT="0" distB="0" distL="0" distR="0" wp14:anchorId="4A811CDF" wp14:editId="177795A5">
            <wp:extent cx="5731510" cy="457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7200"/>
                    </a:xfrm>
                    <a:prstGeom prst="rect">
                      <a:avLst/>
                    </a:prstGeom>
                  </pic:spPr>
                </pic:pic>
              </a:graphicData>
            </a:graphic>
          </wp:inline>
        </w:drawing>
      </w:r>
    </w:p>
    <w:p w14:paraId="5BF28421"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Each column will hold width value 1 to 12. Above screen shot shows that button for gender is holding 1</w:t>
      </w:r>
      <w:r w:rsidR="00B44E5C" w:rsidRPr="00E87A5E">
        <w:rPr>
          <w:rFonts w:ascii="Times New Roman" w:eastAsia="Times New Roman" w:hAnsi="Times New Roman" w:cs="Times New Roman"/>
          <w:color w:val="222222"/>
        </w:rPr>
        <w:t xml:space="preserve"> </w:t>
      </w:r>
      <w:r w:rsidRPr="00E87A5E">
        <w:rPr>
          <w:rFonts w:ascii="Times New Roman" w:eastAsia="Times New Roman" w:hAnsi="Times New Roman" w:cs="Times New Roman"/>
          <w:color w:val="222222"/>
        </w:rPr>
        <w:t>unit place in the row. Similarly mainPanel() can also be divided into rows and expected outputs can be showed in the output panel.</w:t>
      </w:r>
    </w:p>
    <w:p w14:paraId="24A736DE" w14:textId="77777777" w:rsidR="00F306FB"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lastRenderedPageBreak/>
        <w:drawing>
          <wp:inline distT="0" distB="0" distL="0" distR="0" wp14:anchorId="0C282381" wp14:editId="5627E087">
            <wp:extent cx="5730240" cy="2367280"/>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0474" cy="2371508"/>
                    </a:xfrm>
                    <a:prstGeom prst="rect">
                      <a:avLst/>
                    </a:prstGeom>
                  </pic:spPr>
                </pic:pic>
              </a:graphicData>
            </a:graphic>
          </wp:inline>
        </w:drawing>
      </w:r>
    </w:p>
    <w:p w14:paraId="510CD25F" w14:textId="2C8C7D14"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b/>
          <w:color w:val="222222"/>
          <w:u w:val="single"/>
        </w:rPr>
        <w:t xml:space="preserve">2. Server: </w:t>
      </w:r>
      <w:r w:rsidRPr="00E87A5E">
        <w:rPr>
          <w:rFonts w:ascii="Times New Roman" w:eastAsia="Times New Roman" w:hAnsi="Times New Roman" w:cs="Times New Roman"/>
          <w:color w:val="222222"/>
        </w:rPr>
        <w:t xml:space="preserve">The server code will act as a function which will capture input values from UI and provide output to UI. Here is the sample code for server: </w:t>
      </w:r>
      <w:r w:rsidR="00B44E5C" w:rsidRPr="00E87A5E">
        <w:rPr>
          <w:rFonts w:ascii="Times New Roman" w:eastAsia="Times New Roman" w:hAnsi="Times New Roman" w:cs="Times New Roman"/>
          <w:color w:val="222222"/>
        </w:rPr>
        <w:t>Selection screen for server consist of Forecast Date, Exchange value such as AMEX,NASDAQ,NYSE. We have provided the Sector, Industry and stock name corresponding to Stock Exchange.</w:t>
      </w:r>
    </w:p>
    <w:p w14:paraId="73EF6D17" w14:textId="77777777" w:rsidR="00C26810" w:rsidRPr="00E87A5E" w:rsidRDefault="00C26810"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drawing>
          <wp:inline distT="0" distB="0" distL="0" distR="0" wp14:anchorId="000DEC61" wp14:editId="3131ED2D">
            <wp:extent cx="5731510" cy="1885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85950"/>
                    </a:xfrm>
                    <a:prstGeom prst="rect">
                      <a:avLst/>
                    </a:prstGeom>
                  </pic:spPr>
                </pic:pic>
              </a:graphicData>
            </a:graphic>
          </wp:inline>
        </w:drawing>
      </w:r>
    </w:p>
    <w:p w14:paraId="4338EF63" w14:textId="77777777" w:rsidR="00C26810" w:rsidRPr="00E87A5E" w:rsidRDefault="00C26810"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 xml:space="preserve">The output fields mention in the UI – main panel can be accessed in the server code. By rendertext/renderimage keyword all imputations can be made available in the output page. </w:t>
      </w:r>
    </w:p>
    <w:p w14:paraId="7A446F52" w14:textId="77777777" w:rsidR="00C26810" w:rsidRPr="00E87A5E" w:rsidRDefault="00C26810" w:rsidP="00C87977">
      <w:pPr>
        <w:shd w:val="clear" w:color="auto" w:fill="FFFFFF"/>
        <w:spacing w:after="0" w:line="360" w:lineRule="auto"/>
        <w:jc w:val="both"/>
        <w:rPr>
          <w:rFonts w:ascii="Times New Roman" w:hAnsi="Times New Roman" w:cs="Times New Roman"/>
          <w:noProof/>
          <w:lang w:val="en-IN" w:eastAsia="en-IN"/>
        </w:rPr>
      </w:pPr>
      <w:r w:rsidRPr="00E87A5E">
        <w:rPr>
          <w:rFonts w:ascii="Times New Roman" w:eastAsia="Times New Roman" w:hAnsi="Times New Roman" w:cs="Times New Roman"/>
          <w:b/>
          <w:color w:val="222222"/>
          <w:u w:val="single"/>
        </w:rPr>
        <w:t>3.Running application:</w:t>
      </w:r>
      <w:r w:rsidRPr="00E87A5E">
        <w:rPr>
          <w:rFonts w:ascii="Times New Roman" w:eastAsia="Times New Roman" w:hAnsi="Times New Roman" w:cs="Times New Roman"/>
          <w:color w:val="222222"/>
        </w:rPr>
        <w:t xml:space="preserve"> To call the application, the following code is used:</w:t>
      </w:r>
    </w:p>
    <w:p w14:paraId="2E6F8C22" w14:textId="77777777" w:rsidR="00B44E5C" w:rsidRPr="00E87A5E" w:rsidRDefault="00C26810"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hAnsi="Times New Roman" w:cs="Times New Roman"/>
          <w:noProof/>
        </w:rPr>
        <w:drawing>
          <wp:inline distT="0" distB="0" distL="0" distR="0" wp14:anchorId="6364AA11" wp14:editId="27DD4A09">
            <wp:extent cx="1887855" cy="3618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8521" cy="369607"/>
                    </a:xfrm>
                    <a:prstGeom prst="rect">
                      <a:avLst/>
                    </a:prstGeom>
                  </pic:spPr>
                </pic:pic>
              </a:graphicData>
            </a:graphic>
          </wp:inline>
        </w:drawing>
      </w:r>
    </w:p>
    <w:p w14:paraId="085FCB32"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 xml:space="preserve">Designed application takes 6 input variables: Forecast Date, Exchange, Sector, Industry Name, Stock Name and Option Value. Let us consider the following inputs on </w:t>
      </w:r>
      <w:r w:rsidR="006A6A92" w:rsidRPr="00E87A5E">
        <w:rPr>
          <w:rFonts w:ascii="Times New Roman" w:eastAsia="Times New Roman" w:hAnsi="Times New Roman" w:cs="Times New Roman"/>
          <w:color w:val="222222"/>
        </w:rPr>
        <w:t>our shiny financial option dashboard</w:t>
      </w:r>
      <w:r w:rsidRPr="00E87A5E">
        <w:rPr>
          <w:rFonts w:ascii="Times New Roman" w:eastAsia="Times New Roman" w:hAnsi="Times New Roman" w:cs="Times New Roman"/>
          <w:color w:val="222222"/>
        </w:rPr>
        <w:t>:</w:t>
      </w:r>
    </w:p>
    <w:p w14:paraId="5E0304A5"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Forecasted Date: 11-27-2017</w:t>
      </w:r>
    </w:p>
    <w:p w14:paraId="34D612B9"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Exchange: NASDAQ</w:t>
      </w:r>
    </w:p>
    <w:p w14:paraId="13990273"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Sector: Technology</w:t>
      </w:r>
    </w:p>
    <w:p w14:paraId="6FFFB4F0"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Industry Name: Computer Manufacturing</w:t>
      </w:r>
    </w:p>
    <w:p w14:paraId="3FCD601C" w14:textId="77777777" w:rsidR="00B44E5C" w:rsidRPr="00E87A5E" w:rsidRDefault="00B44E5C" w:rsidP="00C87977">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Stock Name: Apple Inc.</w:t>
      </w:r>
    </w:p>
    <w:p w14:paraId="517FF13E" w14:textId="522B9F25" w:rsidR="00B44E5C" w:rsidRDefault="00B44E5C" w:rsidP="00D821AF">
      <w:pPr>
        <w:shd w:val="clear" w:color="auto" w:fill="FFFFFF"/>
        <w:spacing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Option Value: 1</w:t>
      </w:r>
    </w:p>
    <w:p w14:paraId="6E852A9A" w14:textId="12475B9A" w:rsidR="00D726A3" w:rsidRPr="00312B04" w:rsidRDefault="00D726A3" w:rsidP="00D821A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Option Target: Target</w:t>
      </w:r>
      <w:r w:rsidR="00744B9C">
        <w:rPr>
          <w:rFonts w:ascii="Times New Roman" w:eastAsia="Times New Roman" w:hAnsi="Times New Roman" w:cs="Times New Roman"/>
          <w:color w:val="222222"/>
        </w:rPr>
        <w:t xml:space="preserve"> o</w:t>
      </w:r>
      <w:r>
        <w:rPr>
          <w:rFonts w:ascii="Times New Roman" w:eastAsia="Times New Roman" w:hAnsi="Times New Roman" w:cs="Times New Roman"/>
          <w:color w:val="222222"/>
        </w:rPr>
        <w:t>f the Stock to a Forecasting Date</w:t>
      </w:r>
      <w:r w:rsidR="00F306FB">
        <w:rPr>
          <w:rFonts w:ascii="Times New Roman" w:eastAsia="Times New Roman" w:hAnsi="Times New Roman" w:cs="Times New Roman"/>
          <w:color w:val="222222"/>
        </w:rPr>
        <w:t xml:space="preserve">, if it is zero we will take current price as default and forecast the increase </w:t>
      </w:r>
    </w:p>
    <w:p w14:paraId="25F09EA1" w14:textId="74F2D343" w:rsidR="00DA3565" w:rsidRPr="00312B04" w:rsidRDefault="00DA3565" w:rsidP="00D821AF">
      <w:pPr>
        <w:shd w:val="clear" w:color="auto" w:fill="FFFFFF"/>
        <w:spacing w:after="0" w:line="360" w:lineRule="auto"/>
        <w:jc w:val="both"/>
        <w:rPr>
          <w:rFonts w:ascii="Times New Roman" w:eastAsia="Times New Roman" w:hAnsi="Times New Roman" w:cs="Times New Roman"/>
          <w:color w:val="222222"/>
        </w:rPr>
      </w:pPr>
      <w:r w:rsidRPr="00312B04">
        <w:rPr>
          <w:rFonts w:ascii="Times New Roman" w:eastAsia="Times New Roman" w:hAnsi="Times New Roman" w:cs="Times New Roman"/>
          <w:color w:val="222222"/>
        </w:rPr>
        <w:t xml:space="preserve">Enter </w:t>
      </w:r>
      <w:r w:rsidR="003401FD" w:rsidRPr="00312B04">
        <w:rPr>
          <w:rFonts w:ascii="Times New Roman" w:eastAsia="Times New Roman" w:hAnsi="Times New Roman" w:cs="Times New Roman"/>
          <w:color w:val="222222"/>
        </w:rPr>
        <w:t>M</w:t>
      </w:r>
      <w:r w:rsidRPr="00312B04">
        <w:rPr>
          <w:rFonts w:ascii="Times New Roman" w:eastAsia="Times New Roman" w:hAnsi="Times New Roman" w:cs="Times New Roman"/>
          <w:color w:val="222222"/>
        </w:rPr>
        <w:t>anually</w:t>
      </w:r>
      <w:r w:rsidR="00F306FB">
        <w:rPr>
          <w:rFonts w:ascii="Times New Roman" w:eastAsia="Times New Roman" w:hAnsi="Times New Roman" w:cs="Times New Roman"/>
          <w:color w:val="222222"/>
        </w:rPr>
        <w:t>-</w:t>
      </w:r>
      <w:r w:rsidR="003401FD" w:rsidRPr="00312B04">
        <w:rPr>
          <w:rFonts w:ascii="Times New Roman" w:eastAsia="Times New Roman" w:hAnsi="Times New Roman" w:cs="Times New Roman"/>
          <w:color w:val="222222"/>
        </w:rPr>
        <w:t xml:space="preserve">Menu </w:t>
      </w:r>
      <w:r w:rsidR="00E47923" w:rsidRPr="00312B04">
        <w:rPr>
          <w:rFonts w:ascii="Times New Roman" w:eastAsia="Times New Roman" w:hAnsi="Times New Roman" w:cs="Times New Roman"/>
          <w:color w:val="222222"/>
        </w:rPr>
        <w:t>Bar</w:t>
      </w:r>
      <w:r w:rsidR="00E47923">
        <w:rPr>
          <w:rFonts w:ascii="Times New Roman" w:eastAsia="Times New Roman" w:hAnsi="Times New Roman" w:cs="Times New Roman"/>
          <w:color w:val="222222"/>
        </w:rPr>
        <w:t>:</w:t>
      </w:r>
      <w:r w:rsidR="00512D41">
        <w:rPr>
          <w:rFonts w:ascii="Times New Roman" w:eastAsia="Times New Roman" w:hAnsi="Times New Roman" w:cs="Times New Roman"/>
          <w:color w:val="222222"/>
        </w:rPr>
        <w:t xml:space="preserve"> To S</w:t>
      </w:r>
      <w:r w:rsidRPr="00312B04">
        <w:rPr>
          <w:rFonts w:ascii="Times New Roman" w:eastAsia="Times New Roman" w:hAnsi="Times New Roman" w:cs="Times New Roman"/>
          <w:color w:val="222222"/>
        </w:rPr>
        <w:t xml:space="preserve">elect </w:t>
      </w:r>
      <w:r w:rsidR="00512D41">
        <w:rPr>
          <w:rFonts w:ascii="Times New Roman" w:eastAsia="Times New Roman" w:hAnsi="Times New Roman" w:cs="Times New Roman"/>
          <w:color w:val="222222"/>
        </w:rPr>
        <w:t>or Enter the Stock N</w:t>
      </w:r>
      <w:r w:rsidRPr="00312B04">
        <w:rPr>
          <w:rFonts w:ascii="Times New Roman" w:eastAsia="Times New Roman" w:hAnsi="Times New Roman" w:cs="Times New Roman"/>
          <w:color w:val="222222"/>
        </w:rPr>
        <w:t>ame</w:t>
      </w:r>
      <w:r w:rsidR="00512D41">
        <w:rPr>
          <w:rFonts w:ascii="Times New Roman" w:eastAsia="Times New Roman" w:hAnsi="Times New Roman" w:cs="Times New Roman"/>
          <w:color w:val="222222"/>
        </w:rPr>
        <w:t xml:space="preserve"> and Submit </w:t>
      </w:r>
      <w:r w:rsidR="00695658">
        <w:rPr>
          <w:rFonts w:ascii="Times New Roman" w:eastAsia="Times New Roman" w:hAnsi="Times New Roman" w:cs="Times New Roman"/>
          <w:color w:val="222222"/>
        </w:rPr>
        <w:t>It</w:t>
      </w:r>
      <w:r w:rsidR="00512D41">
        <w:rPr>
          <w:rFonts w:ascii="Times New Roman" w:eastAsia="Times New Roman" w:hAnsi="Times New Roman" w:cs="Times New Roman"/>
          <w:color w:val="222222"/>
        </w:rPr>
        <w:t xml:space="preserve"> </w:t>
      </w:r>
      <w:r w:rsidR="00695658">
        <w:rPr>
          <w:rFonts w:ascii="Times New Roman" w:eastAsia="Times New Roman" w:hAnsi="Times New Roman" w:cs="Times New Roman"/>
          <w:color w:val="222222"/>
        </w:rPr>
        <w:t>from</w:t>
      </w:r>
      <w:r w:rsidR="00512D41">
        <w:rPr>
          <w:rFonts w:ascii="Times New Roman" w:eastAsia="Times New Roman" w:hAnsi="Times New Roman" w:cs="Times New Roman"/>
          <w:color w:val="222222"/>
        </w:rPr>
        <w:t xml:space="preserve"> Selection M</w:t>
      </w:r>
      <w:r w:rsidR="003401FD" w:rsidRPr="00312B04">
        <w:rPr>
          <w:rFonts w:ascii="Times New Roman" w:eastAsia="Times New Roman" w:hAnsi="Times New Roman" w:cs="Times New Roman"/>
          <w:color w:val="222222"/>
        </w:rPr>
        <w:t>enu</w:t>
      </w:r>
    </w:p>
    <w:p w14:paraId="1EB26468" w14:textId="025B51E7" w:rsidR="00DA3565" w:rsidRPr="00312B04" w:rsidRDefault="003401FD" w:rsidP="00D821AF">
      <w:pPr>
        <w:shd w:val="clear" w:color="auto" w:fill="FFFFFF"/>
        <w:spacing w:after="0" w:line="360" w:lineRule="auto"/>
        <w:jc w:val="both"/>
        <w:rPr>
          <w:rFonts w:ascii="Times New Roman" w:eastAsia="Times New Roman" w:hAnsi="Times New Roman" w:cs="Times New Roman"/>
          <w:color w:val="222222"/>
        </w:rPr>
      </w:pPr>
      <w:r w:rsidRPr="00312B04">
        <w:rPr>
          <w:rFonts w:ascii="Times New Roman" w:eastAsia="Times New Roman" w:hAnsi="Times New Roman" w:cs="Times New Roman"/>
          <w:color w:val="222222"/>
        </w:rPr>
        <w:t>Selection Menu Bar: A Nor</w:t>
      </w:r>
      <w:r w:rsidR="00E47923">
        <w:rPr>
          <w:rFonts w:ascii="Times New Roman" w:eastAsia="Times New Roman" w:hAnsi="Times New Roman" w:cs="Times New Roman"/>
          <w:color w:val="222222"/>
        </w:rPr>
        <w:t>mal Way of F</w:t>
      </w:r>
      <w:r w:rsidRPr="00312B04">
        <w:rPr>
          <w:rFonts w:ascii="Times New Roman" w:eastAsia="Times New Roman" w:hAnsi="Times New Roman" w:cs="Times New Roman"/>
          <w:color w:val="222222"/>
        </w:rPr>
        <w:t>ilterin</w:t>
      </w:r>
      <w:r w:rsidR="00E47923">
        <w:rPr>
          <w:rFonts w:ascii="Times New Roman" w:eastAsia="Times New Roman" w:hAnsi="Times New Roman" w:cs="Times New Roman"/>
          <w:color w:val="222222"/>
        </w:rPr>
        <w:t>g the Stocks and F</w:t>
      </w:r>
      <w:r w:rsidRPr="00312B04">
        <w:rPr>
          <w:rFonts w:ascii="Times New Roman" w:eastAsia="Times New Roman" w:hAnsi="Times New Roman" w:cs="Times New Roman"/>
          <w:color w:val="222222"/>
        </w:rPr>
        <w:t>orecasting</w:t>
      </w:r>
    </w:p>
    <w:p w14:paraId="21D37B20" w14:textId="72AB0520" w:rsidR="00D821AF" w:rsidRPr="00D821AF" w:rsidRDefault="00D726A3" w:rsidP="00D821AF">
      <w:pPr>
        <w:shd w:val="clear" w:color="auto" w:fill="FFFFFF"/>
        <w:spacing w:after="0" w:line="360" w:lineRule="auto"/>
        <w:jc w:val="both"/>
        <w:rPr>
          <w:rFonts w:ascii="Times New Roman" w:eastAsia="Times New Roman" w:hAnsi="Times New Roman" w:cs="Times New Roman"/>
          <w:b/>
          <w:color w:val="222222"/>
          <w:u w:val="single"/>
        </w:rPr>
      </w:pPr>
      <w:r>
        <w:rPr>
          <w:noProof/>
        </w:rPr>
        <w:drawing>
          <wp:inline distT="0" distB="0" distL="0" distR="0" wp14:anchorId="647A7FAD" wp14:editId="4A80E929">
            <wp:extent cx="41338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3800475"/>
                    </a:xfrm>
                    <a:prstGeom prst="rect">
                      <a:avLst/>
                    </a:prstGeom>
                  </pic:spPr>
                </pic:pic>
              </a:graphicData>
            </a:graphic>
          </wp:inline>
        </w:drawing>
      </w:r>
    </w:p>
    <w:p w14:paraId="3456B51C" w14:textId="77777777" w:rsidR="00C26810" w:rsidRPr="00E87A5E" w:rsidRDefault="00B44E5C" w:rsidP="00C87977">
      <w:pPr>
        <w:shd w:val="clear" w:color="auto" w:fill="FFFFFF"/>
        <w:spacing w:before="240" w:after="0" w:line="360" w:lineRule="auto"/>
        <w:jc w:val="both"/>
        <w:rPr>
          <w:rFonts w:ascii="Times New Roman" w:eastAsia="Times New Roman" w:hAnsi="Times New Roman" w:cs="Times New Roman"/>
          <w:color w:val="222222"/>
        </w:rPr>
      </w:pPr>
      <w:r w:rsidRPr="00E87A5E">
        <w:rPr>
          <w:rFonts w:ascii="Times New Roman" w:eastAsia="Times New Roman" w:hAnsi="Times New Roman" w:cs="Times New Roman"/>
          <w:color w:val="222222"/>
        </w:rPr>
        <w:t xml:space="preserve">Below is the screenshot of the </w:t>
      </w:r>
      <w:r w:rsidR="00C26810" w:rsidRPr="00E87A5E">
        <w:rPr>
          <w:rFonts w:ascii="Times New Roman" w:eastAsia="Times New Roman" w:hAnsi="Times New Roman" w:cs="Times New Roman"/>
          <w:color w:val="222222"/>
        </w:rPr>
        <w:t>shiny dashboard</w:t>
      </w:r>
      <w:r w:rsidRPr="00E87A5E">
        <w:rPr>
          <w:rFonts w:ascii="Times New Roman" w:eastAsia="Times New Roman" w:hAnsi="Times New Roman" w:cs="Times New Roman"/>
          <w:color w:val="222222"/>
        </w:rPr>
        <w:t xml:space="preserve"> of Financial options valuation where the left side shows the increase in value of few stocks which are listed beside the graph in the next one year. We see that the rise in stock value for google would be approximately 84.794 on 11-27-2017, which is the highest as compared to all others.</w:t>
      </w:r>
    </w:p>
    <w:p w14:paraId="7D6EC7FD" w14:textId="5E0DBF01" w:rsidR="00C26810" w:rsidRPr="00E87A5E" w:rsidRDefault="00FB7433" w:rsidP="00C87977">
      <w:pPr>
        <w:shd w:val="clear" w:color="auto" w:fill="FFFFFF"/>
        <w:spacing w:before="240" w:after="0" w:line="360" w:lineRule="auto"/>
        <w:jc w:val="both"/>
        <w:rPr>
          <w:rFonts w:ascii="Times New Roman" w:eastAsia="Times New Roman" w:hAnsi="Times New Roman" w:cs="Times New Roman"/>
          <w:color w:val="222222"/>
        </w:rPr>
      </w:pPr>
      <w:r>
        <w:rPr>
          <w:noProof/>
        </w:rPr>
        <w:drawing>
          <wp:inline distT="0" distB="0" distL="0" distR="0" wp14:anchorId="50657BEE" wp14:editId="79D9D811">
            <wp:extent cx="6858000" cy="260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603500"/>
                    </a:xfrm>
                    <a:prstGeom prst="rect">
                      <a:avLst/>
                    </a:prstGeom>
                  </pic:spPr>
                </pic:pic>
              </a:graphicData>
            </a:graphic>
          </wp:inline>
        </w:drawing>
      </w:r>
    </w:p>
    <w:p w14:paraId="1DFB266E" w14:textId="0C2691AB" w:rsidR="006A6A92" w:rsidRDefault="00C26810" w:rsidP="00C87977">
      <w:pPr>
        <w:shd w:val="clear" w:color="auto" w:fill="FFFFFF"/>
        <w:spacing w:before="240" w:after="0" w:line="360" w:lineRule="auto"/>
        <w:ind w:left="720" w:hanging="720"/>
        <w:jc w:val="both"/>
        <w:rPr>
          <w:rFonts w:ascii="Times New Roman" w:eastAsia="Times New Roman" w:hAnsi="Times New Roman" w:cs="Times New Roman"/>
          <w:color w:val="222222"/>
        </w:rPr>
      </w:pPr>
      <w:r w:rsidRPr="00E87A5E">
        <w:rPr>
          <w:rFonts w:ascii="Times New Roman" w:eastAsia="Times New Roman" w:hAnsi="Times New Roman" w:cs="Times New Roman"/>
          <w:b/>
          <w:color w:val="222222"/>
          <w:u w:val="single"/>
        </w:rPr>
        <w:lastRenderedPageBreak/>
        <w:t>Users:</w:t>
      </w:r>
      <w:r w:rsidRPr="00E87A5E">
        <w:rPr>
          <w:rFonts w:ascii="Times New Roman" w:eastAsia="Times New Roman" w:hAnsi="Times New Roman" w:cs="Times New Roman"/>
          <w:color w:val="222222"/>
        </w:rPr>
        <w:t xml:space="preserve"> This application takes the above inputs and shows the increase in stock value for that </w:t>
      </w:r>
      <w:r w:rsidR="0081591B" w:rsidRPr="00E87A5E">
        <w:rPr>
          <w:rFonts w:ascii="Times New Roman" w:eastAsia="Times New Roman" w:hAnsi="Times New Roman" w:cs="Times New Roman"/>
          <w:color w:val="222222"/>
        </w:rPr>
        <w:t>stock</w:t>
      </w:r>
      <w:r w:rsidRPr="00E87A5E">
        <w:rPr>
          <w:rFonts w:ascii="Times New Roman" w:eastAsia="Times New Roman" w:hAnsi="Times New Roman" w:cs="Times New Roman"/>
          <w:color w:val="222222"/>
        </w:rPr>
        <w:t xml:space="preserve"> name, density plot of distribution of earnings on the given forecasted date </w:t>
      </w:r>
      <w:r w:rsidR="0081591B" w:rsidRPr="00E87A5E">
        <w:rPr>
          <w:rFonts w:ascii="Times New Roman" w:eastAsia="Times New Roman" w:hAnsi="Times New Roman" w:cs="Times New Roman"/>
          <w:color w:val="222222"/>
        </w:rPr>
        <w:t>and</w:t>
      </w:r>
      <w:r w:rsidRPr="00E87A5E">
        <w:rPr>
          <w:rFonts w:ascii="Times New Roman" w:eastAsia="Times New Roman" w:hAnsi="Times New Roman" w:cs="Times New Roman"/>
          <w:color w:val="222222"/>
        </w:rPr>
        <w:t xml:space="preserve"> the table containing the forecasted increase in the stock value for each day until the input date specified. This application will also show the possible risk of investing in the stocks by knowing the ratio of profit to call option value given in the density plot. If the ratio of profit to call option value &gt; 10, then it is considered safe to invest in that </w:t>
      </w:r>
      <w:r w:rsidR="0081591B" w:rsidRPr="00E87A5E">
        <w:rPr>
          <w:rFonts w:ascii="Times New Roman" w:eastAsia="Times New Roman" w:hAnsi="Times New Roman" w:cs="Times New Roman"/>
          <w:color w:val="222222"/>
        </w:rPr>
        <w:t>stock</w:t>
      </w:r>
      <w:r w:rsidRPr="00E87A5E">
        <w:rPr>
          <w:rFonts w:ascii="Times New Roman" w:eastAsia="Times New Roman" w:hAnsi="Times New Roman" w:cs="Times New Roman"/>
          <w:color w:val="222222"/>
        </w:rPr>
        <w:t xml:space="preserve">. For Apple Inc., the ratio is 21.76, which is why it is </w:t>
      </w:r>
      <w:r w:rsidR="006A6A92" w:rsidRPr="00E87A5E">
        <w:rPr>
          <w:rFonts w:ascii="Times New Roman" w:eastAsia="Times New Roman" w:hAnsi="Times New Roman" w:cs="Times New Roman"/>
          <w:color w:val="222222"/>
        </w:rPr>
        <w:t>viable to invest for Apple Inc.</w:t>
      </w:r>
    </w:p>
    <w:p w14:paraId="6A8B6207" w14:textId="77777777" w:rsidR="00C320A1" w:rsidRPr="00E87A5E" w:rsidRDefault="00C320A1" w:rsidP="00C87977">
      <w:pPr>
        <w:shd w:val="clear" w:color="auto" w:fill="FFFFFF"/>
        <w:spacing w:before="240" w:after="0" w:line="360" w:lineRule="auto"/>
        <w:ind w:left="720" w:hanging="720"/>
        <w:jc w:val="both"/>
        <w:rPr>
          <w:rFonts w:ascii="Times New Roman" w:eastAsia="Times New Roman" w:hAnsi="Times New Roman" w:cs="Times New Roman"/>
          <w:color w:val="222222"/>
        </w:rPr>
      </w:pPr>
    </w:p>
    <w:p w14:paraId="1A0476F2" w14:textId="46BA0CD7" w:rsidR="000067E9" w:rsidRPr="00C320A1" w:rsidRDefault="00D87DDB" w:rsidP="00C320A1">
      <w:pPr>
        <w:pStyle w:val="Heading1"/>
        <w:spacing w:line="360" w:lineRule="auto"/>
        <w:rPr>
          <w:rFonts w:ascii="Times New Roman" w:hAnsi="Times New Roman" w:cs="Times New Roman"/>
          <w:b/>
          <w:sz w:val="28"/>
          <w:szCs w:val="28"/>
        </w:rPr>
      </w:pPr>
      <w:bookmarkStart w:id="7" w:name="_Toc468048045"/>
      <w:r w:rsidRPr="00E87A5E">
        <w:rPr>
          <w:rFonts w:ascii="Times New Roman" w:hAnsi="Times New Roman" w:cs="Times New Roman"/>
          <w:b/>
          <w:sz w:val="28"/>
          <w:szCs w:val="28"/>
        </w:rPr>
        <w:t>Conclusion:</w:t>
      </w:r>
      <w:bookmarkEnd w:id="7"/>
      <w:r w:rsidRPr="00E87A5E">
        <w:rPr>
          <w:rFonts w:ascii="Times New Roman" w:hAnsi="Times New Roman" w:cs="Times New Roman"/>
          <w:b/>
          <w:sz w:val="28"/>
          <w:szCs w:val="28"/>
        </w:rPr>
        <w:t xml:space="preserve"> </w:t>
      </w:r>
    </w:p>
    <w:p w14:paraId="3853EF51" w14:textId="77777777" w:rsidR="006A6A92" w:rsidRPr="00E87A5E" w:rsidRDefault="00512984" w:rsidP="00C87977">
      <w:pPr>
        <w:pStyle w:val="ListParagraph"/>
        <w:numPr>
          <w:ilvl w:val="0"/>
          <w:numId w:val="19"/>
        </w:numPr>
        <w:spacing w:line="360" w:lineRule="auto"/>
        <w:rPr>
          <w:rFonts w:ascii="Times New Roman" w:eastAsia="Times New Roman" w:hAnsi="Times New Roman" w:cs="Times New Roman"/>
          <w:color w:val="222222"/>
          <w:sz w:val="22"/>
          <w:szCs w:val="22"/>
        </w:rPr>
      </w:pPr>
      <w:r w:rsidRPr="00E87A5E">
        <w:rPr>
          <w:rFonts w:ascii="Times New Roman" w:eastAsia="Times New Roman" w:hAnsi="Times New Roman" w:cs="Times New Roman"/>
          <w:color w:val="222222"/>
          <w:sz w:val="22"/>
          <w:szCs w:val="22"/>
        </w:rPr>
        <w:t>A simple but powerful tool for evaluating the financial options before investing, we can easily find the options which are undervalued and invest into them.</w:t>
      </w:r>
    </w:p>
    <w:p w14:paraId="0710C242" w14:textId="77777777" w:rsidR="00512984" w:rsidRPr="00E87A5E" w:rsidRDefault="00512984" w:rsidP="00C87977">
      <w:pPr>
        <w:pStyle w:val="ListParagraph"/>
        <w:numPr>
          <w:ilvl w:val="0"/>
          <w:numId w:val="19"/>
        </w:numPr>
        <w:spacing w:line="360" w:lineRule="auto"/>
        <w:rPr>
          <w:rFonts w:ascii="Times New Roman" w:eastAsia="Times New Roman" w:hAnsi="Times New Roman" w:cs="Times New Roman"/>
          <w:color w:val="222222"/>
          <w:sz w:val="22"/>
          <w:szCs w:val="22"/>
        </w:rPr>
      </w:pPr>
      <w:r w:rsidRPr="00E87A5E">
        <w:rPr>
          <w:rFonts w:ascii="Times New Roman" w:eastAsia="Times New Roman" w:hAnsi="Times New Roman" w:cs="Times New Roman"/>
          <w:color w:val="222222"/>
          <w:sz w:val="22"/>
          <w:szCs w:val="22"/>
        </w:rPr>
        <w:t>We can effectively manage our options investments in wide variety of sector’s and industries using this application, this will potentially reduce the risk involved.</w:t>
      </w:r>
    </w:p>
    <w:p w14:paraId="28F90A90" w14:textId="77777777" w:rsidR="00512984" w:rsidRPr="00E87A5E" w:rsidRDefault="00512984" w:rsidP="00C87977">
      <w:pPr>
        <w:pStyle w:val="ListParagraph"/>
        <w:numPr>
          <w:ilvl w:val="0"/>
          <w:numId w:val="19"/>
        </w:numPr>
        <w:spacing w:line="360" w:lineRule="auto"/>
        <w:rPr>
          <w:rFonts w:ascii="Times New Roman" w:eastAsia="Times New Roman" w:hAnsi="Times New Roman" w:cs="Times New Roman"/>
          <w:color w:val="222222"/>
          <w:sz w:val="22"/>
          <w:szCs w:val="22"/>
        </w:rPr>
      </w:pPr>
      <w:r w:rsidRPr="00E87A5E">
        <w:rPr>
          <w:rFonts w:ascii="Times New Roman" w:eastAsia="Times New Roman" w:hAnsi="Times New Roman" w:cs="Times New Roman"/>
          <w:color w:val="222222"/>
          <w:sz w:val="22"/>
          <w:szCs w:val="22"/>
        </w:rPr>
        <w:t>Model is updated in every instance which makes it more desirable than a model which is pre-built and implemented in real-time.</w:t>
      </w:r>
    </w:p>
    <w:p w14:paraId="7516ECB5" w14:textId="77777777" w:rsidR="00512984" w:rsidRPr="00E87A5E" w:rsidRDefault="00512984" w:rsidP="00C87977">
      <w:pPr>
        <w:pStyle w:val="ListParagraph"/>
        <w:numPr>
          <w:ilvl w:val="0"/>
          <w:numId w:val="19"/>
        </w:numPr>
        <w:spacing w:line="360" w:lineRule="auto"/>
        <w:rPr>
          <w:rFonts w:ascii="Times New Roman" w:eastAsia="Times New Roman" w:hAnsi="Times New Roman" w:cs="Times New Roman"/>
          <w:color w:val="222222"/>
          <w:sz w:val="22"/>
          <w:szCs w:val="22"/>
        </w:rPr>
      </w:pPr>
      <w:r w:rsidRPr="00E87A5E">
        <w:rPr>
          <w:rFonts w:ascii="Times New Roman" w:eastAsia="Times New Roman" w:hAnsi="Times New Roman" w:cs="Times New Roman"/>
          <w:color w:val="222222"/>
          <w:sz w:val="22"/>
          <w:szCs w:val="22"/>
        </w:rPr>
        <w:t>Mostly a simulation of the trend, which makes the number of assumptions in the stock prices to be minimal.</w:t>
      </w:r>
    </w:p>
    <w:p w14:paraId="0B83D704" w14:textId="77777777" w:rsidR="006A6A92" w:rsidRPr="00E87A5E" w:rsidRDefault="006A6A92" w:rsidP="00C87977">
      <w:pPr>
        <w:spacing w:line="360" w:lineRule="auto"/>
        <w:rPr>
          <w:rFonts w:ascii="Times New Roman" w:eastAsia="Times New Roman" w:hAnsi="Times New Roman" w:cs="Times New Roman"/>
          <w:color w:val="222222"/>
        </w:rPr>
      </w:pPr>
    </w:p>
    <w:p w14:paraId="5BDC6049" w14:textId="77777777" w:rsidR="006A6A92" w:rsidRPr="00E87A5E" w:rsidRDefault="006A6A92" w:rsidP="00C87977">
      <w:pPr>
        <w:spacing w:line="360" w:lineRule="auto"/>
        <w:rPr>
          <w:rFonts w:ascii="Times New Roman" w:eastAsia="Times New Roman" w:hAnsi="Times New Roman" w:cs="Times New Roman"/>
          <w:color w:val="222222"/>
        </w:rPr>
      </w:pPr>
    </w:p>
    <w:p w14:paraId="16F667B4" w14:textId="77777777" w:rsidR="00557A8B" w:rsidRPr="00E87A5E" w:rsidRDefault="00557A8B" w:rsidP="00C87977">
      <w:pPr>
        <w:spacing w:line="360" w:lineRule="auto"/>
        <w:rPr>
          <w:rFonts w:ascii="Times New Roman" w:eastAsia="Times New Roman" w:hAnsi="Times New Roman" w:cs="Times New Roman"/>
          <w:color w:val="222222"/>
        </w:rPr>
      </w:pPr>
    </w:p>
    <w:p w14:paraId="53E4C41D" w14:textId="77777777" w:rsidR="000067E9" w:rsidRPr="00E87A5E" w:rsidRDefault="00012C9A" w:rsidP="00C87977">
      <w:pPr>
        <w:pStyle w:val="Heading1"/>
        <w:spacing w:line="360" w:lineRule="auto"/>
        <w:rPr>
          <w:rFonts w:ascii="Times New Roman" w:hAnsi="Times New Roman" w:cs="Times New Roman"/>
          <w:b/>
          <w:sz w:val="28"/>
          <w:szCs w:val="28"/>
        </w:rPr>
      </w:pPr>
      <w:bookmarkStart w:id="8" w:name="_Toc468048046"/>
      <w:r w:rsidRPr="00E87A5E">
        <w:rPr>
          <w:rFonts w:ascii="Times New Roman" w:hAnsi="Times New Roman" w:cs="Times New Roman"/>
          <w:b/>
          <w:sz w:val="28"/>
          <w:szCs w:val="28"/>
        </w:rPr>
        <w:t>References:</w:t>
      </w:r>
      <w:bookmarkEnd w:id="8"/>
    </w:p>
    <w:p w14:paraId="0A447B82" w14:textId="77777777" w:rsidR="006346BF" w:rsidRPr="00E87A5E" w:rsidRDefault="0009010D" w:rsidP="00C87977">
      <w:pPr>
        <w:spacing w:line="360" w:lineRule="auto"/>
        <w:rPr>
          <w:rFonts w:ascii="Times New Roman" w:hAnsi="Times New Roman" w:cs="Times New Roman"/>
          <w:color w:val="000000" w:themeColor="text1"/>
        </w:rPr>
      </w:pPr>
      <w:hyperlink r:id="rId27" w:history="1">
        <w:r w:rsidR="00055623" w:rsidRPr="00E87A5E">
          <w:rPr>
            <w:rStyle w:val="Hyperlink"/>
            <w:rFonts w:ascii="Times New Roman" w:hAnsi="Times New Roman" w:cs="Times New Roman"/>
          </w:rPr>
          <w:t>http://www.investopedia.com/exam-guide/cfa-level-1/derivatives/options-calls-puts.asp</w:t>
        </w:r>
      </w:hyperlink>
    </w:p>
    <w:p w14:paraId="0042DE15" w14:textId="77777777" w:rsidR="00055623" w:rsidRPr="00E87A5E" w:rsidRDefault="0009010D" w:rsidP="00C87977">
      <w:pPr>
        <w:spacing w:line="360" w:lineRule="auto"/>
        <w:rPr>
          <w:rFonts w:ascii="Times New Roman" w:hAnsi="Times New Roman" w:cs="Times New Roman"/>
          <w:color w:val="000000" w:themeColor="text1"/>
        </w:rPr>
      </w:pPr>
      <w:hyperlink r:id="rId28" w:history="1">
        <w:r w:rsidR="004D097A" w:rsidRPr="00E87A5E">
          <w:rPr>
            <w:rStyle w:val="Hyperlink"/>
            <w:rFonts w:ascii="Times New Roman" w:hAnsi="Times New Roman" w:cs="Times New Roman"/>
          </w:rPr>
          <w:t>http://www.forbes.com/2006/08/23/investools-options-ge-in_wh_0823investools_inl.html</w:t>
        </w:r>
      </w:hyperlink>
    </w:p>
    <w:p w14:paraId="204E736B" w14:textId="77777777" w:rsidR="004D097A" w:rsidRPr="00E87A5E" w:rsidRDefault="0009010D" w:rsidP="00C87977">
      <w:pPr>
        <w:spacing w:line="360" w:lineRule="auto"/>
        <w:rPr>
          <w:rFonts w:ascii="Times New Roman" w:hAnsi="Times New Roman" w:cs="Times New Roman"/>
          <w:color w:val="000000" w:themeColor="text1"/>
        </w:rPr>
      </w:pPr>
      <w:hyperlink r:id="rId29" w:history="1">
        <w:r w:rsidR="009D588C" w:rsidRPr="00E87A5E">
          <w:rPr>
            <w:rStyle w:val="Hyperlink"/>
            <w:rFonts w:ascii="Times New Roman" w:hAnsi="Times New Roman" w:cs="Times New Roman"/>
          </w:rPr>
          <w:t>http://www.investinganswers.com/financial-dictionary/stock-market/random-walk-theory-907</w:t>
        </w:r>
      </w:hyperlink>
    </w:p>
    <w:p w14:paraId="38DBB8FF" w14:textId="444174D5" w:rsidR="00CF27F7" w:rsidRPr="00A01D6D" w:rsidRDefault="009D588C" w:rsidP="00C87977">
      <w:pPr>
        <w:spacing w:line="360" w:lineRule="auto"/>
        <w:rPr>
          <w:rStyle w:val="Hyperlink"/>
        </w:rPr>
      </w:pPr>
      <w:r w:rsidRPr="00A01D6D">
        <w:rPr>
          <w:rStyle w:val="Hyperlink"/>
        </w:rPr>
        <w:t>http://www.investopedia.com/terms/s/strikeprice.asp?lgl=no-infinite</w:t>
      </w:r>
    </w:p>
    <w:sectPr w:rsidR="00CF27F7" w:rsidRPr="00A01D6D" w:rsidSect="00653E50">
      <w:footerReference w:type="default" r:id="rId30"/>
      <w:footerReference w:type="first" r:id="rId3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443A0" w14:textId="77777777" w:rsidR="0009010D" w:rsidRDefault="0009010D" w:rsidP="00653E50">
      <w:pPr>
        <w:spacing w:after="0" w:line="240" w:lineRule="auto"/>
      </w:pPr>
      <w:r>
        <w:separator/>
      </w:r>
    </w:p>
  </w:endnote>
  <w:endnote w:type="continuationSeparator" w:id="0">
    <w:p w14:paraId="16B5D929" w14:textId="77777777" w:rsidR="0009010D" w:rsidRDefault="0009010D" w:rsidP="0065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867115"/>
      <w:docPartObj>
        <w:docPartGallery w:val="Page Numbers (Bottom of Page)"/>
        <w:docPartUnique/>
      </w:docPartObj>
    </w:sdtPr>
    <w:sdtEndPr>
      <w:rPr>
        <w:noProof/>
      </w:rPr>
    </w:sdtEndPr>
    <w:sdtContent>
      <w:p w14:paraId="0E0123A4" w14:textId="1A069CD1" w:rsidR="00B44E5C" w:rsidRDefault="00B44E5C">
        <w:pPr>
          <w:pStyle w:val="Footer"/>
          <w:jc w:val="right"/>
        </w:pPr>
        <w:r>
          <w:fldChar w:fldCharType="begin"/>
        </w:r>
        <w:r>
          <w:instrText xml:space="preserve"> PAGE   \* MERGEFORMAT </w:instrText>
        </w:r>
        <w:r>
          <w:fldChar w:fldCharType="separate"/>
        </w:r>
        <w:r w:rsidR="00193439">
          <w:rPr>
            <w:noProof/>
          </w:rPr>
          <w:t>1</w:t>
        </w:r>
        <w:r>
          <w:rPr>
            <w:noProof/>
          </w:rPr>
          <w:fldChar w:fldCharType="end"/>
        </w:r>
      </w:p>
    </w:sdtContent>
  </w:sdt>
  <w:p w14:paraId="5CC10240" w14:textId="77777777" w:rsidR="00B44E5C" w:rsidRDefault="00B44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988958"/>
      <w:docPartObj>
        <w:docPartGallery w:val="Page Numbers (Bottom of Page)"/>
        <w:docPartUnique/>
      </w:docPartObj>
    </w:sdtPr>
    <w:sdtEndPr>
      <w:rPr>
        <w:noProof/>
      </w:rPr>
    </w:sdtEndPr>
    <w:sdtContent>
      <w:p w14:paraId="16C585BF" w14:textId="612D1B04" w:rsidR="00B44E5C" w:rsidRDefault="00B44E5C">
        <w:pPr>
          <w:pStyle w:val="Footer"/>
          <w:jc w:val="right"/>
        </w:pPr>
        <w:r>
          <w:fldChar w:fldCharType="begin"/>
        </w:r>
        <w:r>
          <w:instrText xml:space="preserve"> PAGE   \* MERGEFORMAT </w:instrText>
        </w:r>
        <w:r>
          <w:fldChar w:fldCharType="separate"/>
        </w:r>
        <w:r w:rsidR="00193439">
          <w:rPr>
            <w:noProof/>
          </w:rPr>
          <w:t>0</w:t>
        </w:r>
        <w:r>
          <w:rPr>
            <w:noProof/>
          </w:rPr>
          <w:fldChar w:fldCharType="end"/>
        </w:r>
      </w:p>
    </w:sdtContent>
  </w:sdt>
  <w:p w14:paraId="32A8AD4E" w14:textId="77777777" w:rsidR="00B44E5C" w:rsidRDefault="00B44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2708C" w14:textId="77777777" w:rsidR="0009010D" w:rsidRDefault="0009010D" w:rsidP="00653E50">
      <w:pPr>
        <w:spacing w:after="0" w:line="240" w:lineRule="auto"/>
      </w:pPr>
      <w:r>
        <w:separator/>
      </w:r>
    </w:p>
  </w:footnote>
  <w:footnote w:type="continuationSeparator" w:id="0">
    <w:p w14:paraId="053DCDCC" w14:textId="77777777" w:rsidR="0009010D" w:rsidRDefault="0009010D" w:rsidP="00653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249"/>
    <w:multiLevelType w:val="hybridMultilevel"/>
    <w:tmpl w:val="B5F8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2DC2"/>
    <w:multiLevelType w:val="hybridMultilevel"/>
    <w:tmpl w:val="4F7A64DA"/>
    <w:lvl w:ilvl="0" w:tplc="855CAD50">
      <w:start w:val="1"/>
      <w:numFmt w:val="bullet"/>
      <w:lvlText w:val=""/>
      <w:lvlJc w:val="left"/>
      <w:pPr>
        <w:tabs>
          <w:tab w:val="num" w:pos="720"/>
        </w:tabs>
        <w:ind w:left="720" w:hanging="360"/>
      </w:pPr>
      <w:rPr>
        <w:rFonts w:ascii="Wingdings 2" w:hAnsi="Wingdings 2" w:hint="default"/>
      </w:rPr>
    </w:lvl>
    <w:lvl w:ilvl="1" w:tplc="6E02D04E" w:tentative="1">
      <w:start w:val="1"/>
      <w:numFmt w:val="bullet"/>
      <w:lvlText w:val=""/>
      <w:lvlJc w:val="left"/>
      <w:pPr>
        <w:tabs>
          <w:tab w:val="num" w:pos="1440"/>
        </w:tabs>
        <w:ind w:left="1440" w:hanging="360"/>
      </w:pPr>
      <w:rPr>
        <w:rFonts w:ascii="Wingdings 2" w:hAnsi="Wingdings 2" w:hint="default"/>
      </w:rPr>
    </w:lvl>
    <w:lvl w:ilvl="2" w:tplc="FEF48EF2" w:tentative="1">
      <w:start w:val="1"/>
      <w:numFmt w:val="bullet"/>
      <w:lvlText w:val=""/>
      <w:lvlJc w:val="left"/>
      <w:pPr>
        <w:tabs>
          <w:tab w:val="num" w:pos="2160"/>
        </w:tabs>
        <w:ind w:left="2160" w:hanging="360"/>
      </w:pPr>
      <w:rPr>
        <w:rFonts w:ascii="Wingdings 2" w:hAnsi="Wingdings 2" w:hint="default"/>
      </w:rPr>
    </w:lvl>
    <w:lvl w:ilvl="3" w:tplc="546C108A" w:tentative="1">
      <w:start w:val="1"/>
      <w:numFmt w:val="bullet"/>
      <w:lvlText w:val=""/>
      <w:lvlJc w:val="left"/>
      <w:pPr>
        <w:tabs>
          <w:tab w:val="num" w:pos="2880"/>
        </w:tabs>
        <w:ind w:left="2880" w:hanging="360"/>
      </w:pPr>
      <w:rPr>
        <w:rFonts w:ascii="Wingdings 2" w:hAnsi="Wingdings 2" w:hint="default"/>
      </w:rPr>
    </w:lvl>
    <w:lvl w:ilvl="4" w:tplc="FA7E659A" w:tentative="1">
      <w:start w:val="1"/>
      <w:numFmt w:val="bullet"/>
      <w:lvlText w:val=""/>
      <w:lvlJc w:val="left"/>
      <w:pPr>
        <w:tabs>
          <w:tab w:val="num" w:pos="3600"/>
        </w:tabs>
        <w:ind w:left="3600" w:hanging="360"/>
      </w:pPr>
      <w:rPr>
        <w:rFonts w:ascii="Wingdings 2" w:hAnsi="Wingdings 2" w:hint="default"/>
      </w:rPr>
    </w:lvl>
    <w:lvl w:ilvl="5" w:tplc="3106443E" w:tentative="1">
      <w:start w:val="1"/>
      <w:numFmt w:val="bullet"/>
      <w:lvlText w:val=""/>
      <w:lvlJc w:val="left"/>
      <w:pPr>
        <w:tabs>
          <w:tab w:val="num" w:pos="4320"/>
        </w:tabs>
        <w:ind w:left="4320" w:hanging="360"/>
      </w:pPr>
      <w:rPr>
        <w:rFonts w:ascii="Wingdings 2" w:hAnsi="Wingdings 2" w:hint="default"/>
      </w:rPr>
    </w:lvl>
    <w:lvl w:ilvl="6" w:tplc="8DFEC952" w:tentative="1">
      <w:start w:val="1"/>
      <w:numFmt w:val="bullet"/>
      <w:lvlText w:val=""/>
      <w:lvlJc w:val="left"/>
      <w:pPr>
        <w:tabs>
          <w:tab w:val="num" w:pos="5040"/>
        </w:tabs>
        <w:ind w:left="5040" w:hanging="360"/>
      </w:pPr>
      <w:rPr>
        <w:rFonts w:ascii="Wingdings 2" w:hAnsi="Wingdings 2" w:hint="default"/>
      </w:rPr>
    </w:lvl>
    <w:lvl w:ilvl="7" w:tplc="FAF2AEB4" w:tentative="1">
      <w:start w:val="1"/>
      <w:numFmt w:val="bullet"/>
      <w:lvlText w:val=""/>
      <w:lvlJc w:val="left"/>
      <w:pPr>
        <w:tabs>
          <w:tab w:val="num" w:pos="5760"/>
        </w:tabs>
        <w:ind w:left="5760" w:hanging="360"/>
      </w:pPr>
      <w:rPr>
        <w:rFonts w:ascii="Wingdings 2" w:hAnsi="Wingdings 2" w:hint="default"/>
      </w:rPr>
    </w:lvl>
    <w:lvl w:ilvl="8" w:tplc="A8D0B2A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8B4697"/>
    <w:multiLevelType w:val="hybridMultilevel"/>
    <w:tmpl w:val="86E0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E6122"/>
    <w:multiLevelType w:val="multilevel"/>
    <w:tmpl w:val="4BF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7A70"/>
    <w:multiLevelType w:val="hybridMultilevel"/>
    <w:tmpl w:val="D22E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45A7B"/>
    <w:multiLevelType w:val="hybridMultilevel"/>
    <w:tmpl w:val="5E5EA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202BD"/>
    <w:multiLevelType w:val="hybridMultilevel"/>
    <w:tmpl w:val="8F2E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61277"/>
    <w:multiLevelType w:val="hybridMultilevel"/>
    <w:tmpl w:val="0D3619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2773F6"/>
    <w:multiLevelType w:val="hybridMultilevel"/>
    <w:tmpl w:val="E6E8E202"/>
    <w:lvl w:ilvl="0" w:tplc="056A2E0C">
      <w:start w:val="1"/>
      <w:numFmt w:val="bullet"/>
      <w:lvlText w:val=""/>
      <w:lvlJc w:val="left"/>
      <w:pPr>
        <w:tabs>
          <w:tab w:val="num" w:pos="720"/>
        </w:tabs>
        <w:ind w:left="720" w:hanging="360"/>
      </w:pPr>
      <w:rPr>
        <w:rFonts w:ascii="Wingdings" w:hAnsi="Wingdings" w:hint="default"/>
      </w:rPr>
    </w:lvl>
    <w:lvl w:ilvl="1" w:tplc="FF5C195A" w:tentative="1">
      <w:start w:val="1"/>
      <w:numFmt w:val="bullet"/>
      <w:lvlText w:val=""/>
      <w:lvlJc w:val="left"/>
      <w:pPr>
        <w:tabs>
          <w:tab w:val="num" w:pos="1440"/>
        </w:tabs>
        <w:ind w:left="1440" w:hanging="360"/>
      </w:pPr>
      <w:rPr>
        <w:rFonts w:ascii="Wingdings" w:hAnsi="Wingdings" w:hint="default"/>
      </w:rPr>
    </w:lvl>
    <w:lvl w:ilvl="2" w:tplc="EDEE45A6" w:tentative="1">
      <w:start w:val="1"/>
      <w:numFmt w:val="bullet"/>
      <w:lvlText w:val=""/>
      <w:lvlJc w:val="left"/>
      <w:pPr>
        <w:tabs>
          <w:tab w:val="num" w:pos="2160"/>
        </w:tabs>
        <w:ind w:left="2160" w:hanging="360"/>
      </w:pPr>
      <w:rPr>
        <w:rFonts w:ascii="Wingdings" w:hAnsi="Wingdings" w:hint="default"/>
      </w:rPr>
    </w:lvl>
    <w:lvl w:ilvl="3" w:tplc="662AD132" w:tentative="1">
      <w:start w:val="1"/>
      <w:numFmt w:val="bullet"/>
      <w:lvlText w:val=""/>
      <w:lvlJc w:val="left"/>
      <w:pPr>
        <w:tabs>
          <w:tab w:val="num" w:pos="2880"/>
        </w:tabs>
        <w:ind w:left="2880" w:hanging="360"/>
      </w:pPr>
      <w:rPr>
        <w:rFonts w:ascii="Wingdings" w:hAnsi="Wingdings" w:hint="default"/>
      </w:rPr>
    </w:lvl>
    <w:lvl w:ilvl="4" w:tplc="FE325528" w:tentative="1">
      <w:start w:val="1"/>
      <w:numFmt w:val="bullet"/>
      <w:lvlText w:val=""/>
      <w:lvlJc w:val="left"/>
      <w:pPr>
        <w:tabs>
          <w:tab w:val="num" w:pos="3600"/>
        </w:tabs>
        <w:ind w:left="3600" w:hanging="360"/>
      </w:pPr>
      <w:rPr>
        <w:rFonts w:ascii="Wingdings" w:hAnsi="Wingdings" w:hint="default"/>
      </w:rPr>
    </w:lvl>
    <w:lvl w:ilvl="5" w:tplc="43F6A168" w:tentative="1">
      <w:start w:val="1"/>
      <w:numFmt w:val="bullet"/>
      <w:lvlText w:val=""/>
      <w:lvlJc w:val="left"/>
      <w:pPr>
        <w:tabs>
          <w:tab w:val="num" w:pos="4320"/>
        </w:tabs>
        <w:ind w:left="4320" w:hanging="360"/>
      </w:pPr>
      <w:rPr>
        <w:rFonts w:ascii="Wingdings" w:hAnsi="Wingdings" w:hint="default"/>
      </w:rPr>
    </w:lvl>
    <w:lvl w:ilvl="6" w:tplc="807A613E" w:tentative="1">
      <w:start w:val="1"/>
      <w:numFmt w:val="bullet"/>
      <w:lvlText w:val=""/>
      <w:lvlJc w:val="left"/>
      <w:pPr>
        <w:tabs>
          <w:tab w:val="num" w:pos="5040"/>
        </w:tabs>
        <w:ind w:left="5040" w:hanging="360"/>
      </w:pPr>
      <w:rPr>
        <w:rFonts w:ascii="Wingdings" w:hAnsi="Wingdings" w:hint="default"/>
      </w:rPr>
    </w:lvl>
    <w:lvl w:ilvl="7" w:tplc="E0B06F94" w:tentative="1">
      <w:start w:val="1"/>
      <w:numFmt w:val="bullet"/>
      <w:lvlText w:val=""/>
      <w:lvlJc w:val="left"/>
      <w:pPr>
        <w:tabs>
          <w:tab w:val="num" w:pos="5760"/>
        </w:tabs>
        <w:ind w:left="5760" w:hanging="360"/>
      </w:pPr>
      <w:rPr>
        <w:rFonts w:ascii="Wingdings" w:hAnsi="Wingdings" w:hint="default"/>
      </w:rPr>
    </w:lvl>
    <w:lvl w:ilvl="8" w:tplc="E5CA3C3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14EDF"/>
    <w:multiLevelType w:val="hybridMultilevel"/>
    <w:tmpl w:val="8BA0F0F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336AC"/>
    <w:multiLevelType w:val="hybridMultilevel"/>
    <w:tmpl w:val="99C6E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6F5"/>
    <w:multiLevelType w:val="hybridMultilevel"/>
    <w:tmpl w:val="B73CF92A"/>
    <w:lvl w:ilvl="0" w:tplc="04090001">
      <w:start w:val="1"/>
      <w:numFmt w:val="bullet"/>
      <w:lvlText w:val=""/>
      <w:lvlJc w:val="left"/>
      <w:pPr>
        <w:tabs>
          <w:tab w:val="num" w:pos="720"/>
        </w:tabs>
        <w:ind w:left="720" w:hanging="360"/>
      </w:pPr>
      <w:rPr>
        <w:rFonts w:ascii="Symbol" w:hAnsi="Symbol" w:hint="default"/>
      </w:rPr>
    </w:lvl>
    <w:lvl w:ilvl="1" w:tplc="6E02D04E" w:tentative="1">
      <w:start w:val="1"/>
      <w:numFmt w:val="bullet"/>
      <w:lvlText w:val=""/>
      <w:lvlJc w:val="left"/>
      <w:pPr>
        <w:tabs>
          <w:tab w:val="num" w:pos="1440"/>
        </w:tabs>
        <w:ind w:left="1440" w:hanging="360"/>
      </w:pPr>
      <w:rPr>
        <w:rFonts w:ascii="Wingdings 2" w:hAnsi="Wingdings 2" w:hint="default"/>
      </w:rPr>
    </w:lvl>
    <w:lvl w:ilvl="2" w:tplc="FEF48EF2" w:tentative="1">
      <w:start w:val="1"/>
      <w:numFmt w:val="bullet"/>
      <w:lvlText w:val=""/>
      <w:lvlJc w:val="left"/>
      <w:pPr>
        <w:tabs>
          <w:tab w:val="num" w:pos="2160"/>
        </w:tabs>
        <w:ind w:left="2160" w:hanging="360"/>
      </w:pPr>
      <w:rPr>
        <w:rFonts w:ascii="Wingdings 2" w:hAnsi="Wingdings 2" w:hint="default"/>
      </w:rPr>
    </w:lvl>
    <w:lvl w:ilvl="3" w:tplc="546C108A" w:tentative="1">
      <w:start w:val="1"/>
      <w:numFmt w:val="bullet"/>
      <w:lvlText w:val=""/>
      <w:lvlJc w:val="left"/>
      <w:pPr>
        <w:tabs>
          <w:tab w:val="num" w:pos="2880"/>
        </w:tabs>
        <w:ind w:left="2880" w:hanging="360"/>
      </w:pPr>
      <w:rPr>
        <w:rFonts w:ascii="Wingdings 2" w:hAnsi="Wingdings 2" w:hint="default"/>
      </w:rPr>
    </w:lvl>
    <w:lvl w:ilvl="4" w:tplc="FA7E659A" w:tentative="1">
      <w:start w:val="1"/>
      <w:numFmt w:val="bullet"/>
      <w:lvlText w:val=""/>
      <w:lvlJc w:val="left"/>
      <w:pPr>
        <w:tabs>
          <w:tab w:val="num" w:pos="3600"/>
        </w:tabs>
        <w:ind w:left="3600" w:hanging="360"/>
      </w:pPr>
      <w:rPr>
        <w:rFonts w:ascii="Wingdings 2" w:hAnsi="Wingdings 2" w:hint="default"/>
      </w:rPr>
    </w:lvl>
    <w:lvl w:ilvl="5" w:tplc="3106443E" w:tentative="1">
      <w:start w:val="1"/>
      <w:numFmt w:val="bullet"/>
      <w:lvlText w:val=""/>
      <w:lvlJc w:val="left"/>
      <w:pPr>
        <w:tabs>
          <w:tab w:val="num" w:pos="4320"/>
        </w:tabs>
        <w:ind w:left="4320" w:hanging="360"/>
      </w:pPr>
      <w:rPr>
        <w:rFonts w:ascii="Wingdings 2" w:hAnsi="Wingdings 2" w:hint="default"/>
      </w:rPr>
    </w:lvl>
    <w:lvl w:ilvl="6" w:tplc="8DFEC952" w:tentative="1">
      <w:start w:val="1"/>
      <w:numFmt w:val="bullet"/>
      <w:lvlText w:val=""/>
      <w:lvlJc w:val="left"/>
      <w:pPr>
        <w:tabs>
          <w:tab w:val="num" w:pos="5040"/>
        </w:tabs>
        <w:ind w:left="5040" w:hanging="360"/>
      </w:pPr>
      <w:rPr>
        <w:rFonts w:ascii="Wingdings 2" w:hAnsi="Wingdings 2" w:hint="default"/>
      </w:rPr>
    </w:lvl>
    <w:lvl w:ilvl="7" w:tplc="FAF2AEB4" w:tentative="1">
      <w:start w:val="1"/>
      <w:numFmt w:val="bullet"/>
      <w:lvlText w:val=""/>
      <w:lvlJc w:val="left"/>
      <w:pPr>
        <w:tabs>
          <w:tab w:val="num" w:pos="5760"/>
        </w:tabs>
        <w:ind w:left="5760" w:hanging="360"/>
      </w:pPr>
      <w:rPr>
        <w:rFonts w:ascii="Wingdings 2" w:hAnsi="Wingdings 2" w:hint="default"/>
      </w:rPr>
    </w:lvl>
    <w:lvl w:ilvl="8" w:tplc="A8D0B2A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8A1C3D"/>
    <w:multiLevelType w:val="multilevel"/>
    <w:tmpl w:val="1E8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8E456D"/>
    <w:multiLevelType w:val="hybridMultilevel"/>
    <w:tmpl w:val="FE861A9C"/>
    <w:lvl w:ilvl="0" w:tplc="3F94701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893F78"/>
    <w:multiLevelType w:val="hybridMultilevel"/>
    <w:tmpl w:val="AF96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4033E"/>
    <w:multiLevelType w:val="hybridMultilevel"/>
    <w:tmpl w:val="A9B2C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B33F61"/>
    <w:multiLevelType w:val="hybridMultilevel"/>
    <w:tmpl w:val="F4782EFC"/>
    <w:lvl w:ilvl="0" w:tplc="04090001">
      <w:start w:val="1"/>
      <w:numFmt w:val="bullet"/>
      <w:lvlText w:val=""/>
      <w:lvlJc w:val="left"/>
      <w:pPr>
        <w:ind w:left="1080" w:hanging="360"/>
      </w:pPr>
      <w:rPr>
        <w:rFonts w:ascii="Symbol" w:hAnsi="Symbo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77228D"/>
    <w:multiLevelType w:val="hybridMultilevel"/>
    <w:tmpl w:val="5BA2F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8D7BFD"/>
    <w:multiLevelType w:val="hybridMultilevel"/>
    <w:tmpl w:val="C3260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DE6B5A"/>
    <w:multiLevelType w:val="hybridMultilevel"/>
    <w:tmpl w:val="5D58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33C9F"/>
    <w:multiLevelType w:val="hybridMultilevel"/>
    <w:tmpl w:val="B3405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2623D4"/>
    <w:multiLevelType w:val="hybridMultilevel"/>
    <w:tmpl w:val="72B6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9"/>
  </w:num>
  <w:num w:numId="4">
    <w:abstractNumId w:val="13"/>
  </w:num>
  <w:num w:numId="5">
    <w:abstractNumId w:val="16"/>
  </w:num>
  <w:num w:numId="6">
    <w:abstractNumId w:val="17"/>
  </w:num>
  <w:num w:numId="7">
    <w:abstractNumId w:val="6"/>
  </w:num>
  <w:num w:numId="8">
    <w:abstractNumId w:val="8"/>
  </w:num>
  <w:num w:numId="9">
    <w:abstractNumId w:val="1"/>
  </w:num>
  <w:num w:numId="10">
    <w:abstractNumId w:val="11"/>
  </w:num>
  <w:num w:numId="11">
    <w:abstractNumId w:val="3"/>
  </w:num>
  <w:num w:numId="12">
    <w:abstractNumId w:val="0"/>
  </w:num>
  <w:num w:numId="13">
    <w:abstractNumId w:val="15"/>
  </w:num>
  <w:num w:numId="14">
    <w:abstractNumId w:val="7"/>
  </w:num>
  <w:num w:numId="15">
    <w:abstractNumId w:val="21"/>
  </w:num>
  <w:num w:numId="16">
    <w:abstractNumId w:val="20"/>
  </w:num>
  <w:num w:numId="17">
    <w:abstractNumId w:val="9"/>
  </w:num>
  <w:num w:numId="18">
    <w:abstractNumId w:val="12"/>
  </w:num>
  <w:num w:numId="19">
    <w:abstractNumId w:val="14"/>
  </w:num>
  <w:num w:numId="20">
    <w:abstractNumId w:val="10"/>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1C"/>
    <w:rsid w:val="000067E9"/>
    <w:rsid w:val="00012491"/>
    <w:rsid w:val="00012C9A"/>
    <w:rsid w:val="0004095E"/>
    <w:rsid w:val="000500C7"/>
    <w:rsid w:val="000537B0"/>
    <w:rsid w:val="00055623"/>
    <w:rsid w:val="00081E9C"/>
    <w:rsid w:val="00086479"/>
    <w:rsid w:val="0009010D"/>
    <w:rsid w:val="0009101C"/>
    <w:rsid w:val="000A3448"/>
    <w:rsid w:val="000B30BB"/>
    <w:rsid w:val="000D1976"/>
    <w:rsid w:val="000E0360"/>
    <w:rsid w:val="001130B4"/>
    <w:rsid w:val="001623EB"/>
    <w:rsid w:val="00163361"/>
    <w:rsid w:val="0016365C"/>
    <w:rsid w:val="0018752D"/>
    <w:rsid w:val="00193439"/>
    <w:rsid w:val="001A33A9"/>
    <w:rsid w:val="001D229D"/>
    <w:rsid w:val="002027EB"/>
    <w:rsid w:val="0028083E"/>
    <w:rsid w:val="002A53F8"/>
    <w:rsid w:val="002B350C"/>
    <w:rsid w:val="002B6AF0"/>
    <w:rsid w:val="002D42DD"/>
    <w:rsid w:val="002E12C4"/>
    <w:rsid w:val="00312B04"/>
    <w:rsid w:val="003401FD"/>
    <w:rsid w:val="00356105"/>
    <w:rsid w:val="00391424"/>
    <w:rsid w:val="00394993"/>
    <w:rsid w:val="003D3522"/>
    <w:rsid w:val="003D7B3B"/>
    <w:rsid w:val="0047427E"/>
    <w:rsid w:val="0048609A"/>
    <w:rsid w:val="0049399D"/>
    <w:rsid w:val="004A498C"/>
    <w:rsid w:val="004A4CBC"/>
    <w:rsid w:val="004C1016"/>
    <w:rsid w:val="004D097A"/>
    <w:rsid w:val="004E166B"/>
    <w:rsid w:val="004E3793"/>
    <w:rsid w:val="00505710"/>
    <w:rsid w:val="00512984"/>
    <w:rsid w:val="00512D41"/>
    <w:rsid w:val="00525451"/>
    <w:rsid w:val="00557A8B"/>
    <w:rsid w:val="005C3019"/>
    <w:rsid w:val="00610746"/>
    <w:rsid w:val="00612857"/>
    <w:rsid w:val="00627668"/>
    <w:rsid w:val="006346BF"/>
    <w:rsid w:val="006353D7"/>
    <w:rsid w:val="00636067"/>
    <w:rsid w:val="00653E50"/>
    <w:rsid w:val="00691EF8"/>
    <w:rsid w:val="00695658"/>
    <w:rsid w:val="006A15D6"/>
    <w:rsid w:val="006A6A92"/>
    <w:rsid w:val="00717A6E"/>
    <w:rsid w:val="00732E38"/>
    <w:rsid w:val="00744B9C"/>
    <w:rsid w:val="007D5396"/>
    <w:rsid w:val="00802064"/>
    <w:rsid w:val="0081591B"/>
    <w:rsid w:val="00817A84"/>
    <w:rsid w:val="00842F6D"/>
    <w:rsid w:val="00885698"/>
    <w:rsid w:val="0093581C"/>
    <w:rsid w:val="0096102E"/>
    <w:rsid w:val="0096198A"/>
    <w:rsid w:val="00972FBF"/>
    <w:rsid w:val="00974295"/>
    <w:rsid w:val="009C5A3E"/>
    <w:rsid w:val="009D588C"/>
    <w:rsid w:val="00A01D6D"/>
    <w:rsid w:val="00A61BB1"/>
    <w:rsid w:val="00A8250A"/>
    <w:rsid w:val="00A82EB7"/>
    <w:rsid w:val="00AB09DD"/>
    <w:rsid w:val="00AB3A5C"/>
    <w:rsid w:val="00AD2AED"/>
    <w:rsid w:val="00B32695"/>
    <w:rsid w:val="00B44665"/>
    <w:rsid w:val="00B44E5C"/>
    <w:rsid w:val="00B45345"/>
    <w:rsid w:val="00B66445"/>
    <w:rsid w:val="00B73009"/>
    <w:rsid w:val="00B769A1"/>
    <w:rsid w:val="00B82716"/>
    <w:rsid w:val="00B96C2B"/>
    <w:rsid w:val="00BB1918"/>
    <w:rsid w:val="00C26810"/>
    <w:rsid w:val="00C320A1"/>
    <w:rsid w:val="00C32B58"/>
    <w:rsid w:val="00C35D19"/>
    <w:rsid w:val="00C87977"/>
    <w:rsid w:val="00CE2224"/>
    <w:rsid w:val="00CF27F7"/>
    <w:rsid w:val="00D07E79"/>
    <w:rsid w:val="00D07F50"/>
    <w:rsid w:val="00D506E0"/>
    <w:rsid w:val="00D55315"/>
    <w:rsid w:val="00D726A3"/>
    <w:rsid w:val="00D821AF"/>
    <w:rsid w:val="00D87DDB"/>
    <w:rsid w:val="00DA3565"/>
    <w:rsid w:val="00DA684D"/>
    <w:rsid w:val="00DB3F0A"/>
    <w:rsid w:val="00DC6D8F"/>
    <w:rsid w:val="00DD4B57"/>
    <w:rsid w:val="00E123A3"/>
    <w:rsid w:val="00E34A58"/>
    <w:rsid w:val="00E46B43"/>
    <w:rsid w:val="00E47923"/>
    <w:rsid w:val="00E60FA8"/>
    <w:rsid w:val="00E87A5E"/>
    <w:rsid w:val="00EC6FF0"/>
    <w:rsid w:val="00F07807"/>
    <w:rsid w:val="00F306FB"/>
    <w:rsid w:val="00F544E6"/>
    <w:rsid w:val="00F60C8B"/>
    <w:rsid w:val="00F76915"/>
    <w:rsid w:val="00FB7433"/>
    <w:rsid w:val="00FB7C61"/>
    <w:rsid w:val="00FD5B8D"/>
    <w:rsid w:val="00FF2647"/>
    <w:rsid w:val="00FF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F9F8"/>
  <w15:chartTrackingRefBased/>
  <w15:docId w15:val="{BA9E419B-0BEA-427C-B3F3-335715AC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3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101C"/>
    <w:pPr>
      <w:spacing w:after="0" w:line="240" w:lineRule="auto"/>
    </w:pPr>
    <w:rPr>
      <w:color w:val="44546A" w:themeColor="text2"/>
      <w:sz w:val="20"/>
      <w:szCs w:val="20"/>
    </w:rPr>
  </w:style>
  <w:style w:type="character" w:styleId="Hyperlink">
    <w:name w:val="Hyperlink"/>
    <w:basedOn w:val="DefaultParagraphFont"/>
    <w:uiPriority w:val="99"/>
    <w:unhideWhenUsed/>
    <w:rsid w:val="0009101C"/>
    <w:rPr>
      <w:color w:val="0563C1" w:themeColor="hyperlink"/>
      <w:u w:val="single"/>
    </w:rPr>
  </w:style>
  <w:style w:type="character" w:customStyle="1" w:styleId="Heading1Char">
    <w:name w:val="Heading 1 Char"/>
    <w:basedOn w:val="DefaultParagraphFont"/>
    <w:link w:val="Heading1"/>
    <w:uiPriority w:val="9"/>
    <w:rsid w:val="000910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101C"/>
    <w:pPr>
      <w:outlineLvl w:val="9"/>
    </w:pPr>
  </w:style>
  <w:style w:type="paragraph" w:styleId="TOC1">
    <w:name w:val="toc 1"/>
    <w:basedOn w:val="Normal"/>
    <w:next w:val="Normal"/>
    <w:autoRedefine/>
    <w:uiPriority w:val="39"/>
    <w:unhideWhenUsed/>
    <w:rsid w:val="0009101C"/>
    <w:pPr>
      <w:spacing w:after="100"/>
    </w:pPr>
    <w:rPr>
      <w:rFonts w:eastAsiaTheme="minorEastAsia"/>
    </w:rPr>
  </w:style>
  <w:style w:type="paragraph" w:styleId="TOC2">
    <w:name w:val="toc 2"/>
    <w:basedOn w:val="Normal"/>
    <w:next w:val="Normal"/>
    <w:autoRedefine/>
    <w:uiPriority w:val="39"/>
    <w:unhideWhenUsed/>
    <w:rsid w:val="0009101C"/>
    <w:pPr>
      <w:spacing w:after="100"/>
      <w:ind w:left="220"/>
    </w:pPr>
    <w:rPr>
      <w:rFonts w:eastAsiaTheme="minorEastAsia"/>
    </w:rPr>
  </w:style>
  <w:style w:type="character" w:customStyle="1" w:styleId="apple-converted-space">
    <w:name w:val="apple-converted-space"/>
    <w:basedOn w:val="DefaultParagraphFont"/>
    <w:rsid w:val="004E3793"/>
  </w:style>
  <w:style w:type="paragraph" w:styleId="Header">
    <w:name w:val="header"/>
    <w:basedOn w:val="Normal"/>
    <w:link w:val="HeaderChar"/>
    <w:uiPriority w:val="99"/>
    <w:unhideWhenUsed/>
    <w:rsid w:val="00653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50"/>
  </w:style>
  <w:style w:type="paragraph" w:styleId="Footer">
    <w:name w:val="footer"/>
    <w:basedOn w:val="Normal"/>
    <w:link w:val="FooterChar"/>
    <w:uiPriority w:val="99"/>
    <w:unhideWhenUsed/>
    <w:rsid w:val="0065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50"/>
  </w:style>
  <w:style w:type="paragraph" w:styleId="ListParagraph">
    <w:name w:val="List Paragraph"/>
    <w:basedOn w:val="Normal"/>
    <w:uiPriority w:val="34"/>
    <w:qFormat/>
    <w:rsid w:val="0096198A"/>
    <w:pPr>
      <w:spacing w:line="300" w:lineRule="auto"/>
      <w:ind w:left="720"/>
      <w:contextualSpacing/>
    </w:pPr>
    <w:rPr>
      <w:rFonts w:eastAsiaTheme="minorEastAsia"/>
      <w:sz w:val="21"/>
      <w:szCs w:val="21"/>
    </w:rPr>
  </w:style>
  <w:style w:type="character" w:customStyle="1" w:styleId="Heading2Char">
    <w:name w:val="Heading 2 Char"/>
    <w:basedOn w:val="DefaultParagraphFont"/>
    <w:link w:val="Heading2"/>
    <w:uiPriority w:val="9"/>
    <w:rsid w:val="002B3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350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B35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B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50C"/>
    <w:rPr>
      <w:rFonts w:ascii="Courier New" w:eastAsia="Times New Roman" w:hAnsi="Courier New" w:cs="Courier New"/>
      <w:sz w:val="20"/>
      <w:szCs w:val="20"/>
    </w:rPr>
  </w:style>
  <w:style w:type="paragraph" w:styleId="TOC3">
    <w:name w:val="toc 3"/>
    <w:basedOn w:val="Normal"/>
    <w:next w:val="Normal"/>
    <w:autoRedefine/>
    <w:uiPriority w:val="39"/>
    <w:unhideWhenUsed/>
    <w:rsid w:val="00CF27F7"/>
    <w:pPr>
      <w:spacing w:after="100"/>
      <w:ind w:left="440"/>
    </w:pPr>
  </w:style>
  <w:style w:type="character" w:customStyle="1" w:styleId="NoSpacingChar">
    <w:name w:val="No Spacing Char"/>
    <w:basedOn w:val="DefaultParagraphFont"/>
    <w:link w:val="NoSpacing"/>
    <w:uiPriority w:val="1"/>
    <w:rsid w:val="00BB1918"/>
    <w:rPr>
      <w:color w:val="44546A" w:themeColor="text2"/>
      <w:sz w:val="20"/>
      <w:szCs w:val="20"/>
    </w:rPr>
  </w:style>
  <w:style w:type="table" w:styleId="TableGrid">
    <w:name w:val="Table Grid"/>
    <w:basedOn w:val="TableNormal"/>
    <w:uiPriority w:val="39"/>
    <w:rsid w:val="0063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1D6D"/>
    <w:rPr>
      <w:sz w:val="16"/>
      <w:szCs w:val="16"/>
    </w:rPr>
  </w:style>
  <w:style w:type="paragraph" w:styleId="CommentText">
    <w:name w:val="annotation text"/>
    <w:basedOn w:val="Normal"/>
    <w:link w:val="CommentTextChar"/>
    <w:uiPriority w:val="99"/>
    <w:semiHidden/>
    <w:unhideWhenUsed/>
    <w:rsid w:val="00A01D6D"/>
    <w:pPr>
      <w:spacing w:line="240" w:lineRule="auto"/>
    </w:pPr>
    <w:rPr>
      <w:sz w:val="20"/>
      <w:szCs w:val="20"/>
    </w:rPr>
  </w:style>
  <w:style w:type="character" w:customStyle="1" w:styleId="CommentTextChar">
    <w:name w:val="Comment Text Char"/>
    <w:basedOn w:val="DefaultParagraphFont"/>
    <w:link w:val="CommentText"/>
    <w:uiPriority w:val="99"/>
    <w:semiHidden/>
    <w:rsid w:val="00A01D6D"/>
    <w:rPr>
      <w:sz w:val="20"/>
      <w:szCs w:val="20"/>
    </w:rPr>
  </w:style>
  <w:style w:type="paragraph" w:styleId="CommentSubject">
    <w:name w:val="annotation subject"/>
    <w:basedOn w:val="CommentText"/>
    <w:next w:val="CommentText"/>
    <w:link w:val="CommentSubjectChar"/>
    <w:uiPriority w:val="99"/>
    <w:semiHidden/>
    <w:unhideWhenUsed/>
    <w:rsid w:val="00A01D6D"/>
    <w:rPr>
      <w:b/>
      <w:bCs/>
    </w:rPr>
  </w:style>
  <w:style w:type="character" w:customStyle="1" w:styleId="CommentSubjectChar">
    <w:name w:val="Comment Subject Char"/>
    <w:basedOn w:val="CommentTextChar"/>
    <w:link w:val="CommentSubject"/>
    <w:uiPriority w:val="99"/>
    <w:semiHidden/>
    <w:rsid w:val="00A01D6D"/>
    <w:rPr>
      <w:b/>
      <w:bCs/>
      <w:sz w:val="20"/>
      <w:szCs w:val="20"/>
    </w:rPr>
  </w:style>
  <w:style w:type="paragraph" w:styleId="BalloonText">
    <w:name w:val="Balloon Text"/>
    <w:basedOn w:val="Normal"/>
    <w:link w:val="BalloonTextChar"/>
    <w:uiPriority w:val="99"/>
    <w:semiHidden/>
    <w:unhideWhenUsed/>
    <w:rsid w:val="00A01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4548">
      <w:bodyDiv w:val="1"/>
      <w:marLeft w:val="0"/>
      <w:marRight w:val="0"/>
      <w:marTop w:val="0"/>
      <w:marBottom w:val="0"/>
      <w:divBdr>
        <w:top w:val="none" w:sz="0" w:space="0" w:color="auto"/>
        <w:left w:val="none" w:sz="0" w:space="0" w:color="auto"/>
        <w:bottom w:val="none" w:sz="0" w:space="0" w:color="auto"/>
        <w:right w:val="none" w:sz="0" w:space="0" w:color="auto"/>
      </w:divBdr>
      <w:divsChild>
        <w:div w:id="1734964539">
          <w:marLeft w:val="0"/>
          <w:marRight w:val="750"/>
          <w:marTop w:val="0"/>
          <w:marBottom w:val="300"/>
          <w:divBdr>
            <w:top w:val="none" w:sz="0" w:space="0" w:color="auto"/>
            <w:left w:val="none" w:sz="0" w:space="0" w:color="auto"/>
            <w:bottom w:val="none" w:sz="0" w:space="0" w:color="auto"/>
            <w:right w:val="none" w:sz="0" w:space="0" w:color="auto"/>
          </w:divBdr>
          <w:divsChild>
            <w:div w:id="111755077">
              <w:marLeft w:val="0"/>
              <w:marRight w:val="0"/>
              <w:marTop w:val="0"/>
              <w:marBottom w:val="0"/>
              <w:divBdr>
                <w:top w:val="none" w:sz="0" w:space="0" w:color="auto"/>
                <w:left w:val="none" w:sz="0" w:space="0" w:color="auto"/>
                <w:bottom w:val="none" w:sz="0" w:space="0" w:color="auto"/>
                <w:right w:val="none" w:sz="0" w:space="0" w:color="auto"/>
              </w:divBdr>
            </w:div>
            <w:div w:id="1525828002">
              <w:marLeft w:val="0"/>
              <w:marRight w:val="0"/>
              <w:marTop w:val="0"/>
              <w:marBottom w:val="0"/>
              <w:divBdr>
                <w:top w:val="none" w:sz="0" w:space="0" w:color="auto"/>
                <w:left w:val="none" w:sz="0" w:space="0" w:color="auto"/>
                <w:bottom w:val="none" w:sz="0" w:space="0" w:color="auto"/>
                <w:right w:val="none" w:sz="0" w:space="0" w:color="auto"/>
              </w:divBdr>
            </w:div>
            <w:div w:id="630480919">
              <w:marLeft w:val="0"/>
              <w:marRight w:val="0"/>
              <w:marTop w:val="0"/>
              <w:marBottom w:val="0"/>
              <w:divBdr>
                <w:top w:val="none" w:sz="0" w:space="0" w:color="auto"/>
                <w:left w:val="none" w:sz="0" w:space="0" w:color="auto"/>
                <w:bottom w:val="none" w:sz="0" w:space="0" w:color="auto"/>
                <w:right w:val="none" w:sz="0" w:space="0" w:color="auto"/>
              </w:divBdr>
            </w:div>
          </w:divsChild>
        </w:div>
        <w:div w:id="1276064595">
          <w:marLeft w:val="600"/>
          <w:marRight w:val="0"/>
          <w:marTop w:val="0"/>
          <w:marBottom w:val="300"/>
          <w:divBdr>
            <w:top w:val="none" w:sz="0" w:space="0" w:color="auto"/>
            <w:left w:val="none" w:sz="0" w:space="0" w:color="auto"/>
            <w:bottom w:val="none" w:sz="0" w:space="0" w:color="auto"/>
            <w:right w:val="none" w:sz="0" w:space="0" w:color="auto"/>
          </w:divBdr>
          <w:divsChild>
            <w:div w:id="589041917">
              <w:marLeft w:val="0"/>
              <w:marRight w:val="0"/>
              <w:marTop w:val="0"/>
              <w:marBottom w:val="0"/>
              <w:divBdr>
                <w:top w:val="none" w:sz="0" w:space="0" w:color="auto"/>
                <w:left w:val="none" w:sz="0" w:space="0" w:color="auto"/>
                <w:bottom w:val="none" w:sz="0" w:space="0" w:color="auto"/>
                <w:right w:val="none" w:sz="0" w:space="0" w:color="auto"/>
              </w:divBdr>
              <w:divsChild>
                <w:div w:id="199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7716">
      <w:bodyDiv w:val="1"/>
      <w:marLeft w:val="0"/>
      <w:marRight w:val="0"/>
      <w:marTop w:val="0"/>
      <w:marBottom w:val="0"/>
      <w:divBdr>
        <w:top w:val="none" w:sz="0" w:space="0" w:color="auto"/>
        <w:left w:val="none" w:sz="0" w:space="0" w:color="auto"/>
        <w:bottom w:val="none" w:sz="0" w:space="0" w:color="auto"/>
        <w:right w:val="none" w:sz="0" w:space="0" w:color="auto"/>
      </w:divBdr>
      <w:divsChild>
        <w:div w:id="1078940693">
          <w:marLeft w:val="475"/>
          <w:marRight w:val="0"/>
          <w:marTop w:val="86"/>
          <w:marBottom w:val="120"/>
          <w:divBdr>
            <w:top w:val="none" w:sz="0" w:space="0" w:color="auto"/>
            <w:left w:val="none" w:sz="0" w:space="0" w:color="auto"/>
            <w:bottom w:val="none" w:sz="0" w:space="0" w:color="auto"/>
            <w:right w:val="none" w:sz="0" w:space="0" w:color="auto"/>
          </w:divBdr>
        </w:div>
        <w:div w:id="96682479">
          <w:marLeft w:val="475"/>
          <w:marRight w:val="0"/>
          <w:marTop w:val="86"/>
          <w:marBottom w:val="120"/>
          <w:divBdr>
            <w:top w:val="none" w:sz="0" w:space="0" w:color="auto"/>
            <w:left w:val="none" w:sz="0" w:space="0" w:color="auto"/>
            <w:bottom w:val="none" w:sz="0" w:space="0" w:color="auto"/>
            <w:right w:val="none" w:sz="0" w:space="0" w:color="auto"/>
          </w:divBdr>
        </w:div>
      </w:divsChild>
    </w:div>
    <w:div w:id="271137551">
      <w:bodyDiv w:val="1"/>
      <w:marLeft w:val="0"/>
      <w:marRight w:val="0"/>
      <w:marTop w:val="0"/>
      <w:marBottom w:val="0"/>
      <w:divBdr>
        <w:top w:val="none" w:sz="0" w:space="0" w:color="auto"/>
        <w:left w:val="none" w:sz="0" w:space="0" w:color="auto"/>
        <w:bottom w:val="none" w:sz="0" w:space="0" w:color="auto"/>
        <w:right w:val="none" w:sz="0" w:space="0" w:color="auto"/>
      </w:divBdr>
    </w:div>
    <w:div w:id="363484245">
      <w:bodyDiv w:val="1"/>
      <w:marLeft w:val="0"/>
      <w:marRight w:val="0"/>
      <w:marTop w:val="0"/>
      <w:marBottom w:val="0"/>
      <w:divBdr>
        <w:top w:val="none" w:sz="0" w:space="0" w:color="auto"/>
        <w:left w:val="none" w:sz="0" w:space="0" w:color="auto"/>
        <w:bottom w:val="none" w:sz="0" w:space="0" w:color="auto"/>
        <w:right w:val="none" w:sz="0" w:space="0" w:color="auto"/>
      </w:divBdr>
    </w:div>
    <w:div w:id="721562766">
      <w:bodyDiv w:val="1"/>
      <w:marLeft w:val="0"/>
      <w:marRight w:val="0"/>
      <w:marTop w:val="0"/>
      <w:marBottom w:val="0"/>
      <w:divBdr>
        <w:top w:val="none" w:sz="0" w:space="0" w:color="auto"/>
        <w:left w:val="none" w:sz="0" w:space="0" w:color="auto"/>
        <w:bottom w:val="none" w:sz="0" w:space="0" w:color="auto"/>
        <w:right w:val="none" w:sz="0" w:space="0" w:color="auto"/>
      </w:divBdr>
    </w:div>
    <w:div w:id="1349940265">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42561104">
      <w:bodyDiv w:val="1"/>
      <w:marLeft w:val="0"/>
      <w:marRight w:val="0"/>
      <w:marTop w:val="0"/>
      <w:marBottom w:val="0"/>
      <w:divBdr>
        <w:top w:val="none" w:sz="0" w:space="0" w:color="auto"/>
        <w:left w:val="none" w:sz="0" w:space="0" w:color="auto"/>
        <w:bottom w:val="none" w:sz="0" w:space="0" w:color="auto"/>
        <w:right w:val="none" w:sz="0" w:space="0" w:color="auto"/>
      </w:divBdr>
      <w:divsChild>
        <w:div w:id="1843546810">
          <w:marLeft w:val="475"/>
          <w:marRight w:val="0"/>
          <w:marTop w:val="86"/>
          <w:marBottom w:val="120"/>
          <w:divBdr>
            <w:top w:val="none" w:sz="0" w:space="0" w:color="auto"/>
            <w:left w:val="none" w:sz="0" w:space="0" w:color="auto"/>
            <w:bottom w:val="none" w:sz="0" w:space="0" w:color="auto"/>
            <w:right w:val="none" w:sz="0" w:space="0" w:color="auto"/>
          </w:divBdr>
        </w:div>
        <w:div w:id="945041852">
          <w:marLeft w:val="475"/>
          <w:marRight w:val="0"/>
          <w:marTop w:val="86"/>
          <w:marBottom w:val="120"/>
          <w:divBdr>
            <w:top w:val="none" w:sz="0" w:space="0" w:color="auto"/>
            <w:left w:val="none" w:sz="0" w:space="0" w:color="auto"/>
            <w:bottom w:val="none" w:sz="0" w:space="0" w:color="auto"/>
            <w:right w:val="none" w:sz="0" w:space="0" w:color="auto"/>
          </w:divBdr>
        </w:div>
        <w:div w:id="112336219">
          <w:marLeft w:val="475"/>
          <w:marRight w:val="0"/>
          <w:marTop w:val="86"/>
          <w:marBottom w:val="120"/>
          <w:divBdr>
            <w:top w:val="none" w:sz="0" w:space="0" w:color="auto"/>
            <w:left w:val="none" w:sz="0" w:space="0" w:color="auto"/>
            <w:bottom w:val="none" w:sz="0" w:space="0" w:color="auto"/>
            <w:right w:val="none" w:sz="0" w:space="0" w:color="auto"/>
          </w:divBdr>
        </w:div>
        <w:div w:id="1913731290">
          <w:marLeft w:val="475"/>
          <w:marRight w:val="0"/>
          <w:marTop w:val="86"/>
          <w:marBottom w:val="120"/>
          <w:divBdr>
            <w:top w:val="none" w:sz="0" w:space="0" w:color="auto"/>
            <w:left w:val="none" w:sz="0" w:space="0" w:color="auto"/>
            <w:bottom w:val="none" w:sz="0" w:space="0" w:color="auto"/>
            <w:right w:val="none" w:sz="0" w:space="0" w:color="auto"/>
          </w:divBdr>
        </w:div>
        <w:div w:id="233207217">
          <w:marLeft w:val="475"/>
          <w:marRight w:val="0"/>
          <w:marTop w:val="86"/>
          <w:marBottom w:val="120"/>
          <w:divBdr>
            <w:top w:val="none" w:sz="0" w:space="0" w:color="auto"/>
            <w:left w:val="none" w:sz="0" w:space="0" w:color="auto"/>
            <w:bottom w:val="none" w:sz="0" w:space="0" w:color="auto"/>
            <w:right w:val="none" w:sz="0" w:space="0" w:color="auto"/>
          </w:divBdr>
        </w:div>
        <w:div w:id="750587765">
          <w:marLeft w:val="475"/>
          <w:marRight w:val="0"/>
          <w:marTop w:val="86"/>
          <w:marBottom w:val="120"/>
          <w:divBdr>
            <w:top w:val="none" w:sz="0" w:space="0" w:color="auto"/>
            <w:left w:val="none" w:sz="0" w:space="0" w:color="auto"/>
            <w:bottom w:val="none" w:sz="0" w:space="0" w:color="auto"/>
            <w:right w:val="none" w:sz="0" w:space="0" w:color="auto"/>
          </w:divBdr>
        </w:div>
        <w:div w:id="526866921">
          <w:marLeft w:val="475"/>
          <w:marRight w:val="0"/>
          <w:marTop w:val="86"/>
          <w:marBottom w:val="120"/>
          <w:divBdr>
            <w:top w:val="none" w:sz="0" w:space="0" w:color="auto"/>
            <w:left w:val="none" w:sz="0" w:space="0" w:color="auto"/>
            <w:bottom w:val="none" w:sz="0" w:space="0" w:color="auto"/>
            <w:right w:val="none" w:sz="0" w:space="0" w:color="auto"/>
          </w:divBdr>
        </w:div>
        <w:div w:id="1983391452">
          <w:marLeft w:val="475"/>
          <w:marRight w:val="0"/>
          <w:marTop w:val="86"/>
          <w:marBottom w:val="120"/>
          <w:divBdr>
            <w:top w:val="none" w:sz="0" w:space="0" w:color="auto"/>
            <w:left w:val="none" w:sz="0" w:space="0" w:color="auto"/>
            <w:bottom w:val="none" w:sz="0" w:space="0" w:color="auto"/>
            <w:right w:val="none" w:sz="0" w:space="0" w:color="auto"/>
          </w:divBdr>
        </w:div>
        <w:div w:id="691153232">
          <w:marLeft w:val="475"/>
          <w:marRight w:val="0"/>
          <w:marTop w:val="86"/>
          <w:marBottom w:val="120"/>
          <w:divBdr>
            <w:top w:val="none" w:sz="0" w:space="0" w:color="auto"/>
            <w:left w:val="none" w:sz="0" w:space="0" w:color="auto"/>
            <w:bottom w:val="none" w:sz="0" w:space="0" w:color="auto"/>
            <w:right w:val="none" w:sz="0" w:space="0" w:color="auto"/>
          </w:divBdr>
        </w:div>
      </w:divsChild>
    </w:div>
    <w:div w:id="18267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investinganswers.com/financial-dictionary/stock-market/random-walk-theory-9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forbes.com/2006/08/23/investools-options-ge-in_wh_0823investools_inl.html" TargetMode="External"/><Relationship Id="rId10" Type="http://schemas.openxmlformats.org/officeDocument/2006/relationships/hyperlink" Target="http://www.investopedia.com/terms/p/put.asp"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investopedia.com/exam-guide/cfa-level-1/derivatives/options-calls-puts.as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C258A-2161-4168-9D43-9776B278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Health Insurance and Demand for Medical Care</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Team Rangers</dc:subject>
  <dc:creator>Arpita Majumder, Naresh Vemula, Pallavi Singh, Shresta Balerao, Ziou Zhang</dc:creator>
  <cp:keywords/>
  <dc:description/>
  <cp:lastModifiedBy>pallavi singh</cp:lastModifiedBy>
  <cp:revision>18</cp:revision>
  <dcterms:created xsi:type="dcterms:W3CDTF">2016-11-28T03:47:00Z</dcterms:created>
  <dcterms:modified xsi:type="dcterms:W3CDTF">2016-11-28T04:18:00Z</dcterms:modified>
  <cp:category>Data Analytics using R</cp:category>
</cp:coreProperties>
</file>