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400" w:lineRule="auto"/>
        <w:ind w:left="-720" w:right="-720" w:firstLine="0"/>
        <w:jc w:val="left"/>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Project status report</w:t>
      </w:r>
    </w:p>
    <w:p w:rsidR="00000000" w:rsidDel="00000000" w:rsidP="00000000" w:rsidRDefault="00000000" w:rsidRPr="00000000" w14:paraId="00000002">
      <w:pPr>
        <w:ind w:left="-720" w:right="-720" w:firstLine="0"/>
        <w:rPr>
          <w:rFonts w:ascii="Inter" w:cs="Inter" w:eastAsia="Inter" w:hAnsi="Inter"/>
        </w:rPr>
      </w:pPr>
      <w:r w:rsidDel="00000000" w:rsidR="00000000" w:rsidRPr="00000000">
        <w:rPr>
          <w:rtl w:val="0"/>
        </w:rPr>
      </w:r>
    </w:p>
    <w:tbl>
      <w:tblPr>
        <w:tblStyle w:val="Table1"/>
        <w:tblW w:w="10590.0" w:type="dxa"/>
        <w:jc w:val="left"/>
        <w:tblInd w:w="-73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3315"/>
        <w:gridCol w:w="3390"/>
        <w:gridCol w:w="3885"/>
        <w:tblGridChange w:id="0">
          <w:tblGrid>
            <w:gridCol w:w="3315"/>
            <w:gridCol w:w="3390"/>
            <w:gridCol w:w="3885"/>
          </w:tblGrid>
        </w:tblGridChange>
      </w:tblGrid>
      <w:tr>
        <w:trPr>
          <w:cantSplit w:val="0"/>
          <w:trHeight w:val="330" w:hRule="atLeast"/>
          <w:tblHeader w:val="0"/>
        </w:trPr>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3">
            <w:pPr>
              <w:pStyle w:val="Heading2"/>
              <w:keepNext w:val="0"/>
              <w:keepLines w:val="0"/>
              <w:spacing w:after="0" w:before="40" w:lineRule="auto"/>
              <w:ind w:left="225" w:right="-720" w:firstLine="0"/>
              <w:rPr>
                <w:rFonts w:ascii="Inter" w:cs="Inter" w:eastAsia="Inter" w:hAnsi="Inter"/>
                <w:sz w:val="60"/>
                <w:szCs w:val="60"/>
              </w:rPr>
            </w:pPr>
            <w:bookmarkStart w:colFirst="0" w:colLast="0" w:name="_s9qjf5qdx2x" w:id="0"/>
            <w:bookmarkEnd w:id="0"/>
            <w:r w:rsidDel="00000000" w:rsidR="00000000" w:rsidRPr="00000000">
              <w:rPr>
                <w:rFonts w:ascii="Inter" w:cs="Inter" w:eastAsia="Inter" w:hAnsi="Inter"/>
                <w:sz w:val="20"/>
                <w:szCs w:val="20"/>
                <w:rtl w:val="0"/>
              </w:rPr>
              <w:t xml:space="preserve">REPORT DATE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4">
            <w:pPr>
              <w:pStyle w:val="Heading2"/>
              <w:keepNext w:val="0"/>
              <w:keepLines w:val="0"/>
              <w:spacing w:after="0" w:before="40" w:lineRule="auto"/>
              <w:ind w:left="225" w:right="-720" w:firstLine="0"/>
              <w:rPr>
                <w:rFonts w:ascii="Inter" w:cs="Inter" w:eastAsia="Inter" w:hAnsi="Inter"/>
                <w:sz w:val="20"/>
                <w:szCs w:val="20"/>
              </w:rPr>
            </w:pPr>
            <w:bookmarkStart w:colFirst="0" w:colLast="0" w:name="_way0ki5j62hw" w:id="1"/>
            <w:bookmarkEnd w:id="1"/>
            <w:r w:rsidDel="00000000" w:rsidR="00000000" w:rsidRPr="00000000">
              <w:rPr>
                <w:rFonts w:ascii="Inter" w:cs="Inter" w:eastAsia="Inter" w:hAnsi="Inter"/>
                <w:sz w:val="20"/>
                <w:szCs w:val="20"/>
                <w:rtl w:val="0"/>
              </w:rPr>
              <w:t xml:space="preserve">COMPANY NAME</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5">
            <w:pPr>
              <w:pStyle w:val="Heading2"/>
              <w:keepNext w:val="0"/>
              <w:keepLines w:val="0"/>
              <w:spacing w:after="0" w:before="40" w:lineRule="auto"/>
              <w:ind w:left="225" w:right="-720" w:firstLine="0"/>
              <w:rPr>
                <w:rFonts w:ascii="Inter" w:cs="Inter" w:eastAsia="Inter" w:hAnsi="Inter"/>
                <w:sz w:val="20"/>
                <w:szCs w:val="20"/>
              </w:rPr>
            </w:pPr>
            <w:bookmarkStart w:colFirst="0" w:colLast="0" w:name="_s2wx43wdg0y0" w:id="2"/>
            <w:bookmarkEnd w:id="2"/>
            <w:r w:rsidDel="00000000" w:rsidR="00000000" w:rsidRPr="00000000">
              <w:rPr>
                <w:rFonts w:ascii="Inter" w:cs="Inter" w:eastAsia="Inter" w:hAnsi="Inter"/>
                <w:sz w:val="20"/>
                <w:szCs w:val="20"/>
                <w:rtl w:val="0"/>
              </w:rPr>
              <w:t xml:space="preserve">PREPARED BY</w:t>
            </w:r>
          </w:p>
        </w:tc>
      </w:tr>
      <w:tr>
        <w:trPr>
          <w:cantSplit w:val="0"/>
          <w:trHeight w:val="143.75568181818238" w:hRule="atLeast"/>
          <w:tblHeader w:val="0"/>
        </w:trPr>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6">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04/13/2025</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7">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Fresh Beats</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8">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Shrestha Banerjee</w:t>
            </w:r>
          </w:p>
        </w:tc>
      </w:tr>
      <w:tr>
        <w:trPr>
          <w:cantSplit w:val="0"/>
          <w:trHeight w:val="2528.1152343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9">
            <w:pPr>
              <w:pStyle w:val="Heading1"/>
              <w:keepNext w:val="0"/>
              <w:keepLines w:val="0"/>
              <w:spacing w:after="60" w:before="0" w:lineRule="auto"/>
              <w:ind w:left="180" w:right="-720" w:firstLine="0"/>
              <w:rPr>
                <w:rFonts w:ascii="Inter" w:cs="Inter" w:eastAsia="Inter" w:hAnsi="Inter"/>
                <w:sz w:val="24"/>
                <w:szCs w:val="24"/>
              </w:rPr>
            </w:pPr>
            <w:bookmarkStart w:colFirst="0" w:colLast="0" w:name="_50eu21kqsmeu" w:id="3"/>
            <w:bookmarkEnd w:id="3"/>
            <w:r w:rsidDel="00000000" w:rsidR="00000000" w:rsidRPr="00000000">
              <w:rPr>
                <w:rtl w:val="0"/>
              </w:rPr>
            </w:r>
          </w:p>
          <w:p w:rsidR="00000000" w:rsidDel="00000000" w:rsidP="00000000" w:rsidRDefault="00000000" w:rsidRPr="00000000" w14:paraId="0000000A">
            <w:pPr>
              <w:pStyle w:val="Heading1"/>
              <w:keepNext w:val="0"/>
              <w:keepLines w:val="0"/>
              <w:spacing w:after="60" w:before="0" w:lineRule="auto"/>
              <w:ind w:left="180" w:right="255" w:firstLine="0"/>
              <w:rPr>
                <w:rFonts w:ascii="Inter Medium" w:cs="Inter Medium" w:eastAsia="Inter Medium" w:hAnsi="Inter Medium"/>
                <w:sz w:val="24"/>
                <w:szCs w:val="24"/>
              </w:rPr>
            </w:pPr>
            <w:bookmarkStart w:colFirst="0" w:colLast="0" w:name="_gd27zk1uyp1u" w:id="4"/>
            <w:bookmarkEnd w:id="4"/>
            <w:r w:rsidDel="00000000" w:rsidR="00000000" w:rsidRPr="00000000">
              <w:rPr>
                <w:rFonts w:ascii="Inter Medium" w:cs="Inter Medium" w:eastAsia="Inter Medium" w:hAnsi="Inter Medium"/>
                <w:sz w:val="24"/>
                <w:szCs w:val="24"/>
                <w:rtl w:val="0"/>
              </w:rPr>
              <w:t xml:space="preserve">STATUS SUMMARY</w:t>
            </w:r>
          </w:p>
          <w:p w:rsidR="00000000" w:rsidDel="00000000" w:rsidP="00000000" w:rsidRDefault="00000000" w:rsidRPr="00000000" w14:paraId="0000000B">
            <w:pPr>
              <w:spacing w:line="240" w:lineRule="auto"/>
              <w:ind w:left="18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0C">
            <w:pPr>
              <w:keepNext w:val="0"/>
              <w:spacing w:line="240" w:lineRule="auto"/>
              <w:ind w:left="180" w:right="255" w:firstLine="0"/>
              <w:rPr>
                <w:rFonts w:ascii="Inter" w:cs="Inter" w:eastAsia="Inter" w:hAnsi="Inter"/>
              </w:rPr>
            </w:pPr>
            <w:r w:rsidDel="00000000" w:rsidR="00000000" w:rsidRPr="00000000">
              <w:rPr>
                <w:rFonts w:ascii="Inter" w:cs="Inter" w:eastAsia="Inter" w:hAnsi="Inter"/>
                <w:rtl w:val="0"/>
              </w:rPr>
              <w:t xml:space="preserve">Write a project summary here.</w:t>
            </w:r>
          </w:p>
          <w:p w:rsidR="00000000" w:rsidDel="00000000" w:rsidP="00000000" w:rsidRDefault="00000000" w:rsidRPr="00000000" w14:paraId="0000000D">
            <w:pPr>
              <w:keepNext w:val="0"/>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0E">
            <w:pPr>
              <w:keepNext w:val="0"/>
              <w:spacing w:line="240" w:lineRule="auto"/>
              <w:ind w:left="180" w:right="255" w:firstLine="0"/>
              <w:rPr>
                <w:rFonts w:ascii="Inter" w:cs="Inter" w:eastAsia="Inter" w:hAnsi="Inter"/>
                <w:i w:val="1"/>
              </w:rPr>
            </w:pPr>
            <w:r w:rsidDel="00000000" w:rsidR="00000000" w:rsidRPr="00000000">
              <w:rPr>
                <w:i w:val="1"/>
                <w:color w:val="1a1c1e"/>
                <w:sz w:val="21"/>
                <w:szCs w:val="21"/>
                <w:highlight w:val="white"/>
                <w:rtl w:val="0"/>
              </w:rPr>
              <w:t xml:space="preserve">Paid users are a more valuable segment, demonstrating higher activity (more listening), steadier growth, and better retention compared to free users.The music landscape is shifting. Pop's popularity is waning after a 2021 peak, while Electronic and Hip Hop genres are gaining momentum overall.Rock holds the top spot in popularity specifically among the free user base.</w:t>
            </w:r>
            <w:r w:rsidDel="00000000" w:rsidR="00000000" w:rsidRPr="00000000">
              <w:rPr>
                <w:rtl w:val="0"/>
              </w:rPr>
            </w:r>
          </w:p>
          <w:p w:rsidR="00000000" w:rsidDel="00000000" w:rsidP="00000000" w:rsidRDefault="00000000" w:rsidRPr="00000000" w14:paraId="0000000F">
            <w:pPr>
              <w:keepNext w:val="0"/>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10">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13">
      <w:pPr>
        <w:ind w:left="-720" w:right="-720" w:firstLine="270"/>
        <w:rPr>
          <w:rFonts w:ascii="Inter" w:cs="Inter" w:eastAsia="Inter" w:hAnsi="Inter"/>
        </w:rPr>
      </w:pPr>
      <w:r w:rsidDel="00000000" w:rsidR="00000000" w:rsidRPr="00000000">
        <w:rPr>
          <w:rtl w:val="0"/>
        </w:rPr>
      </w:r>
    </w:p>
    <w:tbl>
      <w:tblPr>
        <w:tblStyle w:val="Table2"/>
        <w:tblW w:w="10620.0" w:type="dxa"/>
        <w:jc w:val="left"/>
        <w:tblInd w:w="-75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5"/>
        <w:gridCol w:w="2655"/>
        <w:gridCol w:w="105"/>
        <w:gridCol w:w="5085"/>
        <w:tblGridChange w:id="0">
          <w:tblGrid>
            <w:gridCol w:w="2775"/>
            <w:gridCol w:w="2655"/>
            <w:gridCol w:w="105"/>
            <w:gridCol w:w="5085"/>
          </w:tblGrid>
        </w:tblGridChange>
      </w:tblGrid>
      <w:tr>
        <w:trPr>
          <w:cantSplit w:val="0"/>
          <w:trHeight w:val="330" w:hRule="atLeast"/>
          <w:tblHeader w:val="1"/>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4">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 </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7">
            <w:pPr>
              <w:pStyle w:val="Heading2"/>
              <w:keepNext w:val="0"/>
              <w:keepLines w:val="0"/>
              <w:spacing w:after="0" w:before="40" w:lineRule="auto"/>
              <w:ind w:left="-720" w:right="-720" w:firstLine="270"/>
              <w:rPr>
                <w:rFonts w:ascii="Inter" w:cs="Inter" w:eastAsia="Inter" w:hAnsi="Inter"/>
                <w:sz w:val="20"/>
                <w:szCs w:val="20"/>
              </w:rPr>
            </w:pPr>
            <w:bookmarkStart w:colFirst="0" w:colLast="0" w:name="_placxek9ua0q" w:id="5"/>
            <w:bookmarkEnd w:id="5"/>
            <w:r w:rsidDel="00000000" w:rsidR="00000000" w:rsidRPr="00000000">
              <w:rPr>
                <w:rtl w:val="0"/>
              </w:rPr>
            </w:r>
          </w:p>
        </w:tc>
      </w:tr>
      <w:tr>
        <w:trPr>
          <w:cantSplit w:val="0"/>
          <w:trHeight w:val="312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18">
            <w:pPr>
              <w:spacing w:before="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9">
            <w:pPr>
              <w:spacing w:before="40" w:lineRule="auto"/>
              <w:ind w:left="180" w:right="9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1A">
            <w:pPr>
              <w:spacing w:before="40" w:lineRule="auto"/>
              <w:ind w:left="180" w:right="9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1B">
            <w:pPr>
              <w:spacing w:before="40" w:lineRule="auto"/>
              <w:ind w:left="180" w:right="90" w:firstLine="0"/>
              <w:rPr>
                <w:i w:val="1"/>
                <w:sz w:val="20"/>
                <w:szCs w:val="20"/>
              </w:rPr>
            </w:pPr>
            <w:r w:rsidDel="00000000" w:rsidR="00000000" w:rsidRPr="00000000">
              <w:rPr>
                <w:i w:val="1"/>
                <w:sz w:val="20"/>
                <w:szCs w:val="20"/>
                <w:rtl w:val="0"/>
              </w:rPr>
              <w:t xml:space="preserve">Pop genre peaked in 2021 and is on a downwards trend</w:t>
            </w:r>
          </w:p>
          <w:p w:rsidR="00000000" w:rsidDel="00000000" w:rsidP="00000000" w:rsidRDefault="00000000" w:rsidRPr="00000000" w14:paraId="0000001C">
            <w:pPr>
              <w:spacing w:before="40" w:lineRule="auto"/>
              <w:ind w:left="180" w:right="90" w:firstLine="0"/>
              <w:rPr>
                <w:i w:val="1"/>
                <w:sz w:val="20"/>
                <w:szCs w:val="20"/>
              </w:rPr>
            </w:pPr>
            <w:r w:rsidDel="00000000" w:rsidR="00000000" w:rsidRPr="00000000">
              <w:rPr>
                <w:rtl w:val="0"/>
              </w:rPr>
            </w:r>
          </w:p>
          <w:p w:rsidR="00000000" w:rsidDel="00000000" w:rsidP="00000000" w:rsidRDefault="00000000" w:rsidRPr="00000000" w14:paraId="0000001D">
            <w:pPr>
              <w:spacing w:before="40" w:lineRule="auto"/>
              <w:ind w:left="180" w:right="90" w:firstLine="0"/>
              <w:rPr>
                <w:i w:val="1"/>
                <w:sz w:val="20"/>
                <w:szCs w:val="20"/>
              </w:rPr>
            </w:pPr>
            <w:r w:rsidDel="00000000" w:rsidR="00000000" w:rsidRPr="00000000">
              <w:rPr>
                <w:i w:val="1"/>
                <w:sz w:val="20"/>
                <w:szCs w:val="20"/>
                <w:rtl w:val="0"/>
              </w:rPr>
              <w:t xml:space="preserve">Electronic and hip hop music are overall on an upwards trend.</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0">
            <w:pPr>
              <w:spacing w:line="240" w:lineRule="auto"/>
              <w:ind w:left="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1">
            <w:pPr>
              <w:spacing w:line="240" w:lineRule="auto"/>
              <w:ind w:left="180" w:right="-720" w:firstLine="0"/>
              <w:rPr>
                <w:rFonts w:ascii="Inter" w:cs="Inter" w:eastAsia="Inter" w:hAnsi="Inter"/>
                <w:i w:val="1"/>
              </w:rPr>
            </w:pPr>
            <w:r w:rsidDel="00000000" w:rsidR="00000000" w:rsidRPr="00000000">
              <w:rPr>
                <w:rFonts w:ascii="Inter Medium" w:cs="Inter Medium" w:eastAsia="Inter Medium" w:hAnsi="Inter Medium"/>
                <w:sz w:val="24"/>
                <w:szCs w:val="24"/>
                <w:rtl w:val="0"/>
              </w:rPr>
              <w:t xml:space="preserve">Visual A</w:t>
            </w:r>
            <w:r w:rsidDel="00000000" w:rsidR="00000000" w:rsidRPr="00000000">
              <w:rPr>
                <w:rtl w:val="0"/>
              </w:rPr>
            </w:r>
          </w:p>
          <w:p w:rsidR="00000000" w:rsidDel="00000000" w:rsidP="00000000" w:rsidRDefault="00000000" w:rsidRPr="00000000" w14:paraId="00000022">
            <w:pPr>
              <w:spacing w:line="240" w:lineRule="auto"/>
              <w:ind w:left="18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3">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24">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25">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814638" cy="1914525"/>
                  <wp:effectExtent b="0" l="0" r="0" t="0"/>
                  <wp:docPr descr="Chart" id="3" name="image1.png"/>
                  <a:graphic>
                    <a:graphicData uri="http://schemas.openxmlformats.org/drawingml/2006/picture">
                      <pic:pic>
                        <pic:nvPicPr>
                          <pic:cNvPr descr="Chart" id="0" name="image1.png"/>
                          <pic:cNvPicPr preferRelativeResize="0"/>
                        </pic:nvPicPr>
                        <pic:blipFill>
                          <a:blip r:embed="rId6"/>
                          <a:srcRect b="0" l="0" r="0" t="0"/>
                          <a:stretch>
                            <a:fillRect/>
                          </a:stretch>
                        </pic:blipFill>
                        <pic:spPr>
                          <a:xfrm>
                            <a:off x="0" y="0"/>
                            <a:ext cx="2814638" cy="1914525"/>
                          </a:xfrm>
                          <a:prstGeom prst="rect"/>
                          <a:ln/>
                        </pic:spPr>
                      </pic:pic>
                    </a:graphicData>
                  </a:graphic>
                </wp:inline>
              </w:drawing>
            </w:r>
            <w:r w:rsidDel="00000000" w:rsidR="00000000" w:rsidRPr="00000000">
              <w:rPr>
                <w:rtl w:val="0"/>
              </w:rPr>
            </w:r>
          </w:p>
        </w:tc>
      </w:tr>
      <w:tr>
        <w:trPr>
          <w:cantSplit w:val="0"/>
          <w:trHeight w:val="426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26">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7">
            <w:pPr>
              <w:spacing w:line="240" w:lineRule="auto"/>
              <w:ind w:left="180" w:right="27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w:t>
            </w:r>
          </w:p>
          <w:p w:rsidR="00000000" w:rsidDel="00000000" w:rsidP="00000000" w:rsidRDefault="00000000" w:rsidRPr="00000000" w14:paraId="00000028">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9">
            <w:pPr>
              <w:spacing w:line="240" w:lineRule="auto"/>
              <w:ind w:left="180" w:right="270" w:firstLine="0"/>
              <w:rPr>
                <w:i w:val="1"/>
                <w:sz w:val="20"/>
                <w:szCs w:val="20"/>
              </w:rPr>
            </w:pPr>
            <w:r w:rsidDel="00000000" w:rsidR="00000000" w:rsidRPr="00000000">
              <w:rPr>
                <w:i w:val="1"/>
                <w:sz w:val="20"/>
                <w:szCs w:val="20"/>
                <w:rtl w:val="0"/>
              </w:rPr>
              <w:t xml:space="preserve">It is worth doing deeper research into previous years to understand why pop is on a downwards trend.</w:t>
            </w:r>
          </w:p>
          <w:p w:rsidR="00000000" w:rsidDel="00000000" w:rsidP="00000000" w:rsidRDefault="00000000" w:rsidRPr="00000000" w14:paraId="0000002A">
            <w:pPr>
              <w:spacing w:line="240" w:lineRule="auto"/>
              <w:ind w:left="180" w:right="270" w:firstLine="0"/>
              <w:rPr>
                <w:i w:val="1"/>
                <w:sz w:val="20"/>
                <w:szCs w:val="20"/>
              </w:rPr>
            </w:pPr>
            <w:r w:rsidDel="00000000" w:rsidR="00000000" w:rsidRPr="00000000">
              <w:rPr>
                <w:rtl w:val="0"/>
              </w:rPr>
            </w:r>
          </w:p>
          <w:p w:rsidR="00000000" w:rsidDel="00000000" w:rsidP="00000000" w:rsidRDefault="00000000" w:rsidRPr="00000000" w14:paraId="0000002B">
            <w:pPr>
              <w:spacing w:line="240" w:lineRule="auto"/>
              <w:ind w:left="180" w:right="270" w:firstLine="0"/>
              <w:rPr>
                <w:i w:val="1"/>
                <w:sz w:val="20"/>
                <w:szCs w:val="20"/>
              </w:rPr>
            </w:pPr>
            <w:r w:rsidDel="00000000" w:rsidR="00000000" w:rsidRPr="00000000">
              <w:rPr>
                <w:i w:val="1"/>
                <w:sz w:val="20"/>
                <w:szCs w:val="20"/>
                <w:rtl w:val="0"/>
              </w:rPr>
              <w:t xml:space="preserve">We should analyze user retention in these genres, and consider how we can maximize it.</w:t>
            </w:r>
            <w:r w:rsidDel="00000000" w:rsidR="00000000" w:rsidRPr="00000000">
              <w:rPr>
                <w:rtl w:val="0"/>
              </w:rPr>
            </w:r>
          </w:p>
          <w:p w:rsidR="00000000" w:rsidDel="00000000" w:rsidP="00000000" w:rsidRDefault="00000000" w:rsidRPr="00000000" w14:paraId="0000002C">
            <w:pPr>
              <w:spacing w:line="240" w:lineRule="auto"/>
              <w:ind w:left="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F">
            <w:pPr>
              <w:spacing w:after="0" w:before="0"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30">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31">
      <w:pPr>
        <w:ind w:left="-720" w:right="-720" w:firstLine="0"/>
        <w:rPr>
          <w:rFonts w:ascii="Inter" w:cs="Inter" w:eastAsia="Inter" w:hAnsi="Inter"/>
        </w:rPr>
      </w:pPr>
      <w:r w:rsidDel="00000000" w:rsidR="00000000" w:rsidRPr="00000000">
        <w:rPr>
          <w:rtl w:val="0"/>
        </w:rPr>
      </w:r>
    </w:p>
    <w:tbl>
      <w:tblPr>
        <w:tblStyle w:val="Table3"/>
        <w:tblW w:w="10575.0" w:type="dxa"/>
        <w:jc w:val="left"/>
        <w:tblInd w:w="-67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00"/>
        <w:gridCol w:w="2655"/>
        <w:gridCol w:w="105"/>
        <w:gridCol w:w="5115"/>
        <w:tblGridChange w:id="0">
          <w:tblGrid>
            <w:gridCol w:w="2700"/>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2">
            <w:pPr>
              <w:pStyle w:val="Heading2"/>
              <w:keepNext w:val="0"/>
              <w:keepLines w:val="0"/>
              <w:spacing w:after="0" w:before="40" w:lineRule="auto"/>
              <w:ind w:left="150" w:right="21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5">
            <w:pPr>
              <w:pStyle w:val="Heading2"/>
              <w:keepNext w:val="0"/>
              <w:keepLines w:val="0"/>
              <w:spacing w:after="0" w:before="40" w:lineRule="auto"/>
              <w:ind w:left="-720" w:right="-720" w:firstLine="0"/>
              <w:rPr>
                <w:rFonts w:ascii="Inter" w:cs="Inter" w:eastAsia="Inter" w:hAnsi="Inter"/>
                <w:sz w:val="20"/>
                <w:szCs w:val="20"/>
              </w:rPr>
            </w:pPr>
            <w:bookmarkStart w:colFirst="0" w:colLast="0" w:name="_rdhusaj46wtz" w:id="8"/>
            <w:bookmarkEnd w:id="8"/>
            <w:r w:rsidDel="00000000" w:rsidR="00000000" w:rsidRPr="00000000">
              <w:rPr>
                <w:rtl w:val="0"/>
              </w:rPr>
            </w:r>
          </w:p>
        </w:tc>
      </w:tr>
      <w:tr>
        <w:trPr>
          <w:cantSplit w:val="0"/>
          <w:trHeight w:val="304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6">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7">
            <w:pPr>
              <w:spacing w:before="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38">
            <w:pPr>
              <w:spacing w:before="40" w:lineRule="auto"/>
              <w:ind w:left="150" w:right="21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9">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A">
            <w:pPr>
              <w:spacing w:before="40" w:lineRule="auto"/>
              <w:ind w:left="150" w:right="210" w:firstLine="0"/>
              <w:rPr>
                <w:sz w:val="20"/>
                <w:szCs w:val="20"/>
              </w:rPr>
            </w:pPr>
            <w:r w:rsidDel="00000000" w:rsidR="00000000" w:rsidRPr="00000000">
              <w:rPr>
                <w:sz w:val="20"/>
                <w:szCs w:val="20"/>
                <w:rtl w:val="0"/>
              </w:rPr>
              <w:t xml:space="preserve">Paid users are more active (listen to more music) than free.</w:t>
            </w:r>
          </w:p>
          <w:p w:rsidR="00000000" w:rsidDel="00000000" w:rsidP="00000000" w:rsidRDefault="00000000" w:rsidRPr="00000000" w14:paraId="0000003B">
            <w:pPr>
              <w:spacing w:before="40" w:lineRule="auto"/>
              <w:ind w:left="150" w:right="210" w:firstLine="0"/>
              <w:rPr>
                <w:sz w:val="20"/>
                <w:szCs w:val="20"/>
              </w:rPr>
            </w:pPr>
            <w:r w:rsidDel="00000000" w:rsidR="00000000" w:rsidRPr="00000000">
              <w:rPr>
                <w:rtl w:val="0"/>
              </w:rPr>
            </w:r>
          </w:p>
          <w:p w:rsidR="00000000" w:rsidDel="00000000" w:rsidP="00000000" w:rsidRDefault="00000000" w:rsidRPr="00000000" w14:paraId="0000003C">
            <w:pPr>
              <w:spacing w:before="40" w:lineRule="auto"/>
              <w:ind w:left="150" w:right="210" w:firstLine="0"/>
              <w:rPr>
                <w:sz w:val="20"/>
                <w:szCs w:val="20"/>
              </w:rPr>
            </w:pPr>
            <w:r w:rsidDel="00000000" w:rsidR="00000000" w:rsidRPr="00000000">
              <w:rPr>
                <w:sz w:val="20"/>
                <w:szCs w:val="20"/>
                <w:rtl w:val="0"/>
              </w:rPr>
              <w:t xml:space="preserve">Paid users have steadier growth and better user retention than free.</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F">
            <w:pPr>
              <w:spacing w:line="240" w:lineRule="auto"/>
              <w:ind w:left="-72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40">
            <w:pPr>
              <w:spacing w:line="240" w:lineRule="auto"/>
              <w:ind w:left="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B</w:t>
            </w:r>
          </w:p>
          <w:p w:rsidR="00000000" w:rsidDel="00000000" w:rsidP="00000000" w:rsidRDefault="00000000" w:rsidRPr="00000000" w14:paraId="00000041">
            <w:pPr>
              <w:spacing w:line="240" w:lineRule="auto"/>
              <w:ind w:left="0" w:right="-72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42">
            <w:pPr>
              <w:spacing w:line="240" w:lineRule="auto"/>
              <w:ind w:left="180" w:right="-72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43">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44">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45">
            <w:pPr>
              <w:spacing w:line="240" w:lineRule="auto"/>
              <w:ind w:left="0" w:right="-720" w:firstLine="0"/>
              <w:rPr>
                <w:rFonts w:ascii="Inter" w:cs="Inter" w:eastAsia="Inter" w:hAnsi="Inter"/>
              </w:rPr>
            </w:pPr>
            <w:r w:rsidDel="00000000" w:rsidR="00000000" w:rsidRPr="00000000">
              <w:rPr>
                <w:rtl w:val="0"/>
              </w:rPr>
            </w:r>
          </w:p>
          <w:p w:rsidR="00000000" w:rsidDel="00000000" w:rsidP="00000000" w:rsidRDefault="00000000" w:rsidRPr="00000000" w14:paraId="00000046">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900363" cy="1933575"/>
                  <wp:effectExtent b="0" l="0" r="0" t="0"/>
                  <wp:docPr descr="Chart" id="2" name="image2.png"/>
                  <a:graphic>
                    <a:graphicData uri="http://schemas.openxmlformats.org/drawingml/2006/picture">
                      <pic:pic>
                        <pic:nvPicPr>
                          <pic:cNvPr descr="Chart" id="0" name="image2.png"/>
                          <pic:cNvPicPr preferRelativeResize="0"/>
                        </pic:nvPicPr>
                        <pic:blipFill>
                          <a:blip r:embed="rId7"/>
                          <a:srcRect b="0" l="0" r="0" t="0"/>
                          <a:stretch>
                            <a:fillRect/>
                          </a:stretch>
                        </pic:blipFill>
                        <pic:spPr>
                          <a:xfrm>
                            <a:off x="0" y="0"/>
                            <a:ext cx="2900363" cy="1933575"/>
                          </a:xfrm>
                          <a:prstGeom prst="rect"/>
                          <a:ln/>
                        </pic:spPr>
                      </pic:pic>
                    </a:graphicData>
                  </a:graphic>
                </wp:inline>
              </w:drawing>
            </w:r>
            <w:r w:rsidDel="00000000" w:rsidR="00000000" w:rsidRPr="00000000">
              <w:rPr>
                <w:rtl w:val="0"/>
              </w:rPr>
            </w:r>
          </w:p>
        </w:tc>
      </w:tr>
      <w:tr>
        <w:trPr>
          <w:cantSplit w:val="0"/>
          <w:trHeight w:val="4305.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7">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8">
            <w:pPr>
              <w:spacing w:line="2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49">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A">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B">
            <w:pPr>
              <w:spacing w:line="240" w:lineRule="auto"/>
              <w:ind w:left="150" w:right="210" w:firstLine="0"/>
              <w:rPr>
                <w:sz w:val="20"/>
                <w:szCs w:val="20"/>
              </w:rPr>
            </w:pPr>
            <w:r w:rsidDel="00000000" w:rsidR="00000000" w:rsidRPr="00000000">
              <w:rPr>
                <w:sz w:val="20"/>
                <w:szCs w:val="20"/>
                <w:rtl w:val="0"/>
              </w:rPr>
              <w:t xml:space="preserve">Paid users are very valuable, so it is worth offering time-limited promotions and other deals to convert users from free to paid.</w:t>
            </w:r>
          </w:p>
          <w:p w:rsidR="00000000" w:rsidDel="00000000" w:rsidP="00000000" w:rsidRDefault="00000000" w:rsidRPr="00000000" w14:paraId="0000004C">
            <w:pPr>
              <w:spacing w:line="240" w:lineRule="auto"/>
              <w:ind w:left="150" w:right="210" w:firstLine="0"/>
              <w:rPr>
                <w:sz w:val="20"/>
                <w:szCs w:val="20"/>
              </w:rPr>
            </w:pPr>
            <w:r w:rsidDel="00000000" w:rsidR="00000000" w:rsidRPr="00000000">
              <w:rPr>
                <w:rtl w:val="0"/>
              </w:rPr>
            </w:r>
          </w:p>
          <w:p w:rsidR="00000000" w:rsidDel="00000000" w:rsidP="00000000" w:rsidRDefault="00000000" w:rsidRPr="00000000" w14:paraId="0000004D">
            <w:pPr>
              <w:spacing w:line="240" w:lineRule="auto"/>
              <w:ind w:left="150" w:right="210" w:firstLine="0"/>
              <w:rPr>
                <w:sz w:val="20"/>
                <w:szCs w:val="20"/>
              </w:rPr>
            </w:pPr>
            <w:r w:rsidDel="00000000" w:rsidR="00000000" w:rsidRPr="00000000">
              <w:rPr>
                <w:sz w:val="20"/>
                <w:szCs w:val="20"/>
                <w:rtl w:val="0"/>
              </w:rPr>
              <w:t xml:space="preserve">Offer users a referral marketing option, so they can get a free trial of the paid tier by referring new users.</w:t>
            </w:r>
          </w:p>
          <w:p w:rsidR="00000000" w:rsidDel="00000000" w:rsidP="00000000" w:rsidRDefault="00000000" w:rsidRPr="00000000" w14:paraId="0000004E">
            <w:pPr>
              <w:spacing w:line="240" w:lineRule="auto"/>
              <w:ind w:left="150" w:right="210" w:firstLine="0"/>
              <w:rPr>
                <w:sz w:val="20"/>
                <w:szCs w:val="20"/>
              </w:rPr>
            </w:pPr>
            <w:r w:rsidDel="00000000" w:rsidR="00000000" w:rsidRPr="00000000">
              <w:rPr>
                <w:rtl w:val="0"/>
              </w:rPr>
            </w:r>
          </w:p>
          <w:p w:rsidR="00000000" w:rsidDel="00000000" w:rsidP="00000000" w:rsidRDefault="00000000" w:rsidRPr="00000000" w14:paraId="0000004F">
            <w:pPr>
              <w:spacing w:line="240" w:lineRule="auto"/>
              <w:ind w:left="150" w:right="210" w:firstLine="0"/>
              <w:rPr>
                <w:sz w:val="20"/>
                <w:szCs w:val="20"/>
              </w:rPr>
            </w:pPr>
            <w:r w:rsidDel="00000000" w:rsidR="00000000" w:rsidRPr="00000000">
              <w:rPr>
                <w:sz w:val="20"/>
                <w:szCs w:val="20"/>
                <w:rtl w:val="0"/>
              </w:rPr>
              <w:t xml:space="preserve">Consider intermediate tiers between free and paid, to make it easier to convert users from free to paid.</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2">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53">
      <w:pPr>
        <w:ind w:left="-720" w:right="-720" w:firstLine="0"/>
        <w:rPr>
          <w:rFonts w:ascii="Inter" w:cs="Inter" w:eastAsia="Inter" w:hAnsi="Inter"/>
        </w:rPr>
      </w:pPr>
      <w:r w:rsidDel="00000000" w:rsidR="00000000" w:rsidRPr="00000000">
        <w:rPr>
          <w:rtl w:val="0"/>
        </w:rPr>
      </w:r>
    </w:p>
    <w:tbl>
      <w:tblPr>
        <w:tblStyle w:val="Table4"/>
        <w:tblW w:w="10560.0" w:type="dxa"/>
        <w:jc w:val="left"/>
        <w:tblInd w:w="-66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685"/>
        <w:gridCol w:w="2655"/>
        <w:gridCol w:w="105"/>
        <w:gridCol w:w="5115"/>
        <w:tblGridChange w:id="0">
          <w:tblGrid>
            <w:gridCol w:w="2685"/>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54">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57">
            <w:pPr>
              <w:pStyle w:val="Heading2"/>
              <w:keepNext w:val="0"/>
              <w:keepLines w:val="0"/>
              <w:spacing w:after="0" w:before="40" w:lineRule="auto"/>
              <w:ind w:left="-720" w:right="-720" w:firstLine="0"/>
              <w:rPr>
                <w:rFonts w:ascii="Inter" w:cs="Inter" w:eastAsia="Inter" w:hAnsi="Inter"/>
                <w:sz w:val="20"/>
                <w:szCs w:val="20"/>
              </w:rPr>
            </w:pPr>
            <w:bookmarkStart w:colFirst="0" w:colLast="0" w:name="_gtvr3bvw3u1n" w:id="9"/>
            <w:bookmarkEnd w:id="9"/>
            <w:r w:rsidDel="00000000" w:rsidR="00000000" w:rsidRPr="00000000">
              <w:rPr>
                <w:rtl w:val="0"/>
              </w:rPr>
            </w:r>
          </w:p>
        </w:tc>
      </w:tr>
      <w:tr>
        <w:trPr>
          <w:cantSplit w:val="0"/>
          <w:trHeight w:val="4276.254545454546"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8">
            <w:pPr>
              <w:spacing w:before="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59">
            <w:pPr>
              <w:spacing w:before="40" w:lineRule="auto"/>
              <w:ind w:left="180" w:right="19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5A">
            <w:pPr>
              <w:spacing w:before="40" w:lineRule="auto"/>
              <w:ind w:left="180" w:right="195"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5B">
            <w:pPr>
              <w:spacing w:before="40" w:lineRule="auto"/>
              <w:ind w:left="180" w:right="195" w:firstLine="0"/>
              <w:rPr>
                <w:rFonts w:ascii="Inter" w:cs="Inter" w:eastAsia="Inter" w:hAnsi="Inter"/>
              </w:rPr>
            </w:pPr>
            <w:r w:rsidDel="00000000" w:rsidR="00000000" w:rsidRPr="00000000">
              <w:rPr>
                <w:rtl w:val="0"/>
              </w:rPr>
            </w:r>
          </w:p>
          <w:p w:rsidR="00000000" w:rsidDel="00000000" w:rsidP="00000000" w:rsidRDefault="00000000" w:rsidRPr="00000000" w14:paraId="0000005C">
            <w:pPr>
              <w:spacing w:before="40" w:lineRule="auto"/>
              <w:ind w:left="180" w:right="195" w:firstLine="0"/>
              <w:rPr>
                <w:rFonts w:ascii="Inter" w:cs="Inter" w:eastAsia="Inter" w:hAnsi="Inter"/>
              </w:rPr>
            </w:pPr>
            <w:r w:rsidDel="00000000" w:rsidR="00000000" w:rsidRPr="00000000">
              <w:rPr>
                <w:rtl w:val="0"/>
              </w:rPr>
            </w:r>
          </w:p>
          <w:p w:rsidR="00000000" w:rsidDel="00000000" w:rsidP="00000000" w:rsidRDefault="00000000" w:rsidRPr="00000000" w14:paraId="0000005D">
            <w:pPr>
              <w:spacing w:before="40" w:lineRule="auto"/>
              <w:ind w:left="180" w:right="195" w:firstLine="0"/>
              <w:rPr>
                <w:rFonts w:ascii="Inter" w:cs="Inter" w:eastAsia="Inter" w:hAnsi="Inter"/>
              </w:rPr>
            </w:pPr>
            <w:r w:rsidDel="00000000" w:rsidR="00000000" w:rsidRPr="00000000">
              <w:rPr>
                <w:sz w:val="20"/>
                <w:szCs w:val="20"/>
                <w:rtl w:val="0"/>
              </w:rPr>
              <w:t xml:space="preserve">Rock is the most popular genre for free users.</w:t>
            </w:r>
            <w:r w:rsidDel="00000000" w:rsidR="00000000" w:rsidRPr="00000000">
              <w:rPr>
                <w:rtl w:val="0"/>
              </w:rPr>
            </w:r>
          </w:p>
          <w:p w:rsidR="00000000" w:rsidDel="00000000" w:rsidP="00000000" w:rsidRDefault="00000000" w:rsidRPr="00000000" w14:paraId="0000005E">
            <w:pPr>
              <w:spacing w:before="40" w:lineRule="auto"/>
              <w:ind w:left="0" w:right="-720" w:firstLine="0"/>
              <w:rPr>
                <w:rFonts w:ascii="Inter" w:cs="Inter" w:eastAsia="Inter" w:hAnsi="Inter"/>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1">
            <w:pPr>
              <w:spacing w:line="240" w:lineRule="auto"/>
              <w:ind w:left="-75"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62">
            <w:pPr>
              <w:spacing w:line="240" w:lineRule="auto"/>
              <w:ind w:left="27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C</w:t>
            </w:r>
          </w:p>
          <w:p w:rsidR="00000000" w:rsidDel="00000000" w:rsidP="00000000" w:rsidRDefault="00000000" w:rsidRPr="00000000" w14:paraId="00000063">
            <w:pPr>
              <w:spacing w:line="240" w:lineRule="auto"/>
              <w:ind w:left="27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64">
            <w:pPr>
              <w:spacing w:line="240" w:lineRule="auto"/>
              <w:ind w:left="27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757488" cy="1933575"/>
                  <wp:effectExtent b="0" l="0" r="0" t="0"/>
                  <wp:docPr descr="Chart" id="1" name="image3.png"/>
                  <a:graphic>
                    <a:graphicData uri="http://schemas.openxmlformats.org/drawingml/2006/picture">
                      <pic:pic>
                        <pic:nvPicPr>
                          <pic:cNvPr descr="Chart" id="0" name="image3.png"/>
                          <pic:cNvPicPr preferRelativeResize="0"/>
                        </pic:nvPicPr>
                        <pic:blipFill>
                          <a:blip r:embed="rId8"/>
                          <a:srcRect b="0" l="0" r="0" t="0"/>
                          <a:stretch>
                            <a:fillRect/>
                          </a:stretch>
                        </pic:blipFill>
                        <pic:spPr>
                          <a:xfrm>
                            <a:off x="0" y="0"/>
                            <a:ext cx="2757488" cy="1933575"/>
                          </a:xfrm>
                          <a:prstGeom prst="rect"/>
                          <a:ln/>
                        </pic:spPr>
                      </pic:pic>
                    </a:graphicData>
                  </a:graphic>
                </wp:inline>
              </w:drawing>
            </w:r>
            <w:r w:rsidDel="00000000" w:rsidR="00000000" w:rsidRPr="00000000">
              <w:rPr>
                <w:rtl w:val="0"/>
              </w:rPr>
            </w:r>
          </w:p>
        </w:tc>
      </w:tr>
      <w:tr>
        <w:trPr>
          <w:cantSplit w:val="0"/>
          <w:trHeight w:val="3005.74218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5">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66">
            <w:pPr>
              <w:spacing w:line="240" w:lineRule="auto"/>
              <w:ind w:left="180" w:right="28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67">
            <w:pPr>
              <w:spacing w:line="240" w:lineRule="auto"/>
              <w:ind w:left="180" w:right="285" w:firstLine="0"/>
              <w:rPr>
                <w:sz w:val="20"/>
                <w:szCs w:val="20"/>
              </w:rPr>
            </w:pPr>
            <w:r w:rsidDel="00000000" w:rsidR="00000000" w:rsidRPr="00000000">
              <w:rPr>
                <w:sz w:val="20"/>
                <w:szCs w:val="20"/>
                <w:rtl w:val="0"/>
              </w:rPr>
              <w:t xml:space="preserve">Indie is particularly popular with paid users, so focus promotions there.</w:t>
            </w:r>
          </w:p>
          <w:p w:rsidR="00000000" w:rsidDel="00000000" w:rsidP="00000000" w:rsidRDefault="00000000" w:rsidRPr="00000000" w14:paraId="00000068">
            <w:pPr>
              <w:spacing w:line="240" w:lineRule="auto"/>
              <w:ind w:left="180" w:right="285" w:firstLine="0"/>
              <w:rPr>
                <w:sz w:val="20"/>
                <w:szCs w:val="20"/>
              </w:rPr>
            </w:pPr>
            <w:r w:rsidDel="00000000" w:rsidR="00000000" w:rsidRPr="00000000">
              <w:rPr>
                <w:rtl w:val="0"/>
              </w:rPr>
            </w:r>
          </w:p>
          <w:p w:rsidR="00000000" w:rsidDel="00000000" w:rsidP="00000000" w:rsidRDefault="00000000" w:rsidRPr="00000000" w14:paraId="00000069">
            <w:pPr>
              <w:spacing w:line="240" w:lineRule="auto"/>
              <w:ind w:left="180" w:right="285" w:firstLine="0"/>
              <w:rPr>
                <w:sz w:val="20"/>
                <w:szCs w:val="20"/>
              </w:rPr>
            </w:pPr>
            <w:r w:rsidDel="00000000" w:rsidR="00000000" w:rsidRPr="00000000">
              <w:rPr>
                <w:sz w:val="20"/>
                <w:szCs w:val="20"/>
                <w:rtl w:val="0"/>
              </w:rPr>
              <w:t xml:space="preserve">Try promotions focused on rock that offer free trials to convert to paid users.</w:t>
            </w:r>
          </w:p>
          <w:p w:rsidR="00000000" w:rsidDel="00000000" w:rsidP="00000000" w:rsidRDefault="00000000" w:rsidRPr="00000000" w14:paraId="0000006A">
            <w:pPr>
              <w:spacing w:line="240" w:lineRule="auto"/>
              <w:ind w:left="180" w:right="285" w:firstLine="0"/>
              <w:rPr>
                <w:sz w:val="20"/>
                <w:szCs w:val="20"/>
              </w:rPr>
            </w:pPr>
            <w:r w:rsidDel="00000000" w:rsidR="00000000" w:rsidRPr="00000000">
              <w:rPr>
                <w:rtl w:val="0"/>
              </w:rPr>
            </w:r>
          </w:p>
          <w:p w:rsidR="00000000" w:rsidDel="00000000" w:rsidP="00000000" w:rsidRDefault="00000000" w:rsidRPr="00000000" w14:paraId="0000006B">
            <w:pPr>
              <w:spacing w:line="240" w:lineRule="auto"/>
              <w:ind w:left="180" w:right="285" w:firstLine="0"/>
              <w:rPr>
                <w:sz w:val="20"/>
                <w:szCs w:val="20"/>
              </w:rPr>
            </w:pPr>
            <w:r w:rsidDel="00000000" w:rsidR="00000000" w:rsidRPr="00000000">
              <w:rPr>
                <w:sz w:val="20"/>
                <w:szCs w:val="20"/>
                <w:rtl w:val="0"/>
              </w:rPr>
              <w:t xml:space="preserve">We should analyze more ways to increase the engagement of rock-listening users, as a potential growth segment.</w:t>
            </w:r>
          </w:p>
          <w:p w:rsidR="00000000" w:rsidDel="00000000" w:rsidP="00000000" w:rsidRDefault="00000000" w:rsidRPr="00000000" w14:paraId="0000006C">
            <w:pPr>
              <w:spacing w:line="240" w:lineRule="auto"/>
              <w:ind w:left="180" w:right="285" w:firstLine="0"/>
              <w:rPr>
                <w:sz w:val="20"/>
                <w:szCs w:val="20"/>
              </w:rPr>
            </w:pPr>
            <w:r w:rsidDel="00000000" w:rsidR="00000000" w:rsidRPr="00000000">
              <w:rPr>
                <w:rtl w:val="0"/>
              </w:rPr>
            </w:r>
          </w:p>
          <w:p w:rsidR="00000000" w:rsidDel="00000000" w:rsidP="00000000" w:rsidRDefault="00000000" w:rsidRPr="00000000" w14:paraId="0000006D">
            <w:pPr>
              <w:spacing w:line="240" w:lineRule="auto"/>
              <w:ind w:left="180" w:right="285" w:firstLine="0"/>
              <w:rPr>
                <w:rFonts w:ascii="Inter" w:cs="Inter" w:eastAsia="Inter" w:hAnsi="Inter"/>
              </w:rPr>
            </w:pPr>
            <w:r w:rsidDel="00000000" w:rsidR="00000000" w:rsidRPr="00000000">
              <w:rPr>
                <w:sz w:val="20"/>
                <w:szCs w:val="20"/>
                <w:rtl w:val="0"/>
              </w:rPr>
              <w:t xml:space="preserve">Product/marketing teams should try experiments to generate leads in alternative genres.</w:t>
            </w:r>
            <w:r w:rsidDel="00000000" w:rsidR="00000000" w:rsidRPr="00000000">
              <w:rPr>
                <w:rtl w:val="0"/>
              </w:rPr>
            </w:r>
          </w:p>
          <w:p w:rsidR="00000000" w:rsidDel="00000000" w:rsidP="00000000" w:rsidRDefault="00000000" w:rsidRPr="00000000" w14:paraId="0000006E">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F">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70">
            <w:pPr>
              <w:spacing w:line="240" w:lineRule="auto"/>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71">
            <w:pPr>
              <w:spacing w:line="240" w:lineRule="auto"/>
              <w:ind w:left="-72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74">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75">
      <w:pPr>
        <w:ind w:left="-720" w:right="-720" w:firstLine="0"/>
        <w:rPr>
          <w:rFonts w:ascii="Inter" w:cs="Inter" w:eastAsia="Inter" w:hAnsi="Inter"/>
        </w:rPr>
      </w:pPr>
      <w:r w:rsidDel="00000000" w:rsidR="00000000" w:rsidRPr="00000000">
        <w:rPr>
          <w:rtl w:val="0"/>
        </w:rPr>
      </w:r>
    </w:p>
    <w:tbl>
      <w:tblPr>
        <w:tblStyle w:val="Table5"/>
        <w:tblW w:w="10020.0" w:type="dxa"/>
        <w:jc w:val="left"/>
        <w:tblInd w:w="-66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0020"/>
        <w:tblGridChange w:id="0">
          <w:tblGrid>
            <w:gridCol w:w="10020"/>
          </w:tblGrid>
        </w:tblGridChange>
      </w:tblGrid>
      <w:tr>
        <w:trPr>
          <w:cantSplit w:val="0"/>
          <w:trHeight w:val="720" w:hRule="atLeast"/>
          <w:tblHeader w:val="0"/>
        </w:trPr>
        <w:tc>
          <w:tcPr>
            <w:tcBorders>
              <w:top w:color="ffffff" w:space="0" w:sz="4" w:val="single"/>
              <w:left w:color="ffffff" w:space="0" w:sz="4" w:val="single"/>
              <w:bottom w:color="ffffff"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076">
            <w:pPr>
              <w:pStyle w:val="Heading1"/>
              <w:keepNext w:val="0"/>
              <w:keepLines w:val="0"/>
              <w:spacing w:after="60" w:before="0" w:lineRule="auto"/>
              <w:ind w:left="0" w:right="-720" w:firstLine="0"/>
              <w:rPr>
                <w:rFonts w:ascii="Inter Medium" w:cs="Inter Medium" w:eastAsia="Inter Medium" w:hAnsi="Inter Medium"/>
                <w:sz w:val="24"/>
                <w:szCs w:val="24"/>
              </w:rPr>
            </w:pPr>
            <w:bookmarkStart w:colFirst="0" w:colLast="0" w:name="_2p8ms19tqoq1" w:id="10"/>
            <w:bookmarkEnd w:id="10"/>
            <w:r w:rsidDel="00000000" w:rsidR="00000000" w:rsidRPr="00000000">
              <w:rPr>
                <w:rFonts w:ascii="Inter Medium" w:cs="Inter Medium" w:eastAsia="Inter Medium" w:hAnsi="Inter Medium"/>
                <w:sz w:val="24"/>
                <w:szCs w:val="24"/>
                <w:rtl w:val="0"/>
              </w:rPr>
              <w:t xml:space="preserve">CONCLUSION</w:t>
            </w:r>
          </w:p>
        </w:tc>
      </w:tr>
    </w:tbl>
    <w:p w:rsidR="00000000" w:rsidDel="00000000" w:rsidP="00000000" w:rsidRDefault="00000000" w:rsidRPr="00000000" w14:paraId="00000077">
      <w:pPr>
        <w:spacing w:after="40" w:before="40" w:lineRule="auto"/>
        <w:ind w:left="-720" w:right="-720" w:firstLine="0"/>
        <w:jc w:val="both"/>
        <w:rPr>
          <w:color w:val="1a1c1e"/>
          <w:sz w:val="21"/>
          <w:szCs w:val="21"/>
          <w:highlight w:val="white"/>
        </w:rPr>
      </w:pPr>
      <w:r w:rsidDel="00000000" w:rsidR="00000000" w:rsidRPr="00000000">
        <w:rPr>
          <w:color w:val="1a1c1e"/>
          <w:sz w:val="21"/>
          <w:szCs w:val="21"/>
          <w:highlight w:val="white"/>
          <w:rtl w:val="0"/>
        </w:rPr>
        <w:t xml:space="preserve">Focus investment on trending genres (Electronic, Hip Hop) for growth, strategically leverage Rock's popularity to drive free-to-paid conversion through targeted experiments, and continuously reinforce the value of the paid subscription using data to guide decisions.Aggressively execute the plan to expand the Electronic and Hip Hop catalogues. Allocate budget and resources for artist outreach, deal negotiation, and promotional support for these genres to capitalize on their upward trend and attract/retain listeners interested in them.While Pop is declining from its peak, maintain a relevant catalogue but avoid over-investment. Focus new Pop acquisition strategically (e.g., breakout artists) rather than broad expansion.Dedicate resources to the proposed research and experimentation around Rock music listeners.Use listening data to tailor upgrade messaging beyond just Rock listeners, referencing users' favourite genres and artists.Given that paid users have better retention and engagement, ensure their experience remains premium and stable. Protect this valuable user base.The music landscape shifts. Continuously monitor genre trends and user behavior to adjust content strategy and conversion tactics accordingly. Be prepared to shift focus if Rock's effectiveness for conversion wanes or another genre emerges as a key opportunity.</w:t>
      </w:r>
    </w:p>
    <w:p w:rsidR="00000000" w:rsidDel="00000000" w:rsidP="00000000" w:rsidRDefault="00000000" w:rsidRPr="00000000" w14:paraId="00000078">
      <w:pPr>
        <w:spacing w:after="40" w:before="40" w:lineRule="auto"/>
        <w:ind w:left="-720" w:right="-720" w:firstLine="0"/>
        <w:jc w:val="both"/>
        <w:rPr>
          <w:color w:val="1a1c1e"/>
          <w:sz w:val="21"/>
          <w:szCs w:val="21"/>
          <w:highlight w:val="white"/>
        </w:rPr>
      </w:pPr>
      <w:r w:rsidDel="00000000" w:rsidR="00000000" w:rsidRPr="00000000">
        <w:rPr>
          <w:rtl w:val="0"/>
        </w:rPr>
      </w:r>
    </w:p>
    <w:p w:rsidR="00000000" w:rsidDel="00000000" w:rsidP="00000000" w:rsidRDefault="00000000" w:rsidRPr="00000000" w14:paraId="00000079">
      <w:pPr>
        <w:spacing w:after="40" w:before="40" w:lineRule="auto"/>
        <w:ind w:left="-720" w:right="-720" w:firstLine="0"/>
        <w:rPr>
          <w:rFonts w:ascii="Inter Light" w:cs="Inter Light" w:eastAsia="Inter Light" w:hAnsi="Inter Light"/>
          <w:i w:val="1"/>
        </w:rPr>
      </w:pPr>
      <w:r w:rsidDel="00000000" w:rsidR="00000000" w:rsidRPr="00000000">
        <w:rPr>
          <w:rtl w:val="0"/>
        </w:rPr>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Light-regular.ttf"/><Relationship Id="rId6" Type="http://schemas.openxmlformats.org/officeDocument/2006/relationships/font" Target="fonts/InterLight-bold.ttf"/><Relationship Id="rId7" Type="http://schemas.openxmlformats.org/officeDocument/2006/relationships/font" Target="fonts/InterLight-italic.ttf"/><Relationship Id="rId8" Type="http://schemas.openxmlformats.org/officeDocument/2006/relationships/font" Target="fonts/Int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