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8FE" w:rsidRPr="00810B3E" w:rsidRDefault="00CA4CA6">
      <w:pPr>
        <w:pStyle w:val="Title"/>
        <w:rPr>
          <w:color w:val="365F91" w:themeColor="accent1" w:themeShade="BF"/>
        </w:rPr>
      </w:pPr>
      <w:proofErr w:type="spellStart"/>
      <w:r w:rsidRPr="00810B3E">
        <w:rPr>
          <w:color w:val="365F91" w:themeColor="accent1" w:themeShade="BF"/>
        </w:rPr>
        <w:t>Abdulazeez</w:t>
      </w:r>
      <w:proofErr w:type="spellEnd"/>
      <w:r w:rsidRPr="00810B3E">
        <w:rPr>
          <w:color w:val="365F91" w:themeColor="accent1" w:themeShade="BF"/>
        </w:rPr>
        <w:t xml:space="preserve"> </w:t>
      </w:r>
      <w:r w:rsidR="00984C04" w:rsidRPr="00810B3E">
        <w:rPr>
          <w:color w:val="365F91" w:themeColor="accent1" w:themeShade="BF"/>
        </w:rPr>
        <w:t xml:space="preserve">Tobi </w:t>
      </w:r>
      <w:proofErr w:type="spellStart"/>
      <w:r w:rsidRPr="00810B3E">
        <w:rPr>
          <w:color w:val="365F91" w:themeColor="accent1" w:themeShade="BF"/>
        </w:rPr>
        <w:t>Bolarinwa</w:t>
      </w:r>
      <w:proofErr w:type="spellEnd"/>
    </w:p>
    <w:p w:rsidR="003F18FE" w:rsidRDefault="00D4505B" w:rsidP="00D4505B">
      <w:pPr>
        <w:suppressAutoHyphens/>
        <w:spacing w:after="0"/>
        <w:rPr>
          <w:rStyle w:val="Hyperlink"/>
          <w:rFonts w:asciiTheme="majorHAnsi" w:hAnsiTheme="majorHAnsi" w:cstheme="majorHAnsi"/>
          <w:b/>
          <w:color w:val="808080" w:themeColor="background1" w:themeShade="80"/>
          <w:sz w:val="18"/>
          <w:szCs w:val="18"/>
        </w:rPr>
      </w:pPr>
      <w:bookmarkStart w:id="0" w:name="_GoBack"/>
      <w:bookmarkEnd w:id="0"/>
      <w:r w:rsidRPr="002F6F53">
        <w:rPr>
          <w:b/>
          <w:color w:val="808080" w:themeColor="background1" w:themeShade="80"/>
        </w:rPr>
        <w:t xml:space="preserve">Lagos, Nigeria | </w:t>
      </w:r>
      <w:r w:rsidRPr="002F6F53">
        <w:rPr>
          <w:b/>
          <w:color w:val="808080" w:themeColor="background1" w:themeShade="80"/>
        </w:rPr>
        <w:t>abdulazeez</w:t>
      </w:r>
      <w:r w:rsidR="00D15DC5" w:rsidRPr="002F6F53">
        <w:rPr>
          <w:b/>
          <w:color w:val="808080" w:themeColor="background1" w:themeShade="80"/>
        </w:rPr>
        <w:t>tobibolarinwa@g</w:t>
      </w:r>
      <w:r w:rsidRPr="002F6F53">
        <w:rPr>
          <w:b/>
          <w:color w:val="808080" w:themeColor="background1" w:themeShade="80"/>
        </w:rPr>
        <w:t xml:space="preserve">mail.com | </w:t>
      </w:r>
      <w:r w:rsidR="00D15DC5" w:rsidRPr="002F6F53">
        <w:rPr>
          <w:b/>
          <w:color w:val="808080" w:themeColor="background1" w:themeShade="80"/>
        </w:rPr>
        <w:t>+234-8068353555</w:t>
      </w:r>
      <w:r w:rsidRPr="002F6F53">
        <w:rPr>
          <w:b/>
          <w:color w:val="808080" w:themeColor="background1" w:themeShade="80"/>
        </w:rPr>
        <w:t xml:space="preserve"> |</w:t>
      </w:r>
      <w:hyperlink r:id="rId6" w:history="1">
        <w:r w:rsidR="00D15DC5" w:rsidRPr="002F6F53">
          <w:rPr>
            <w:rStyle w:val="Hyperlink"/>
            <w:rFonts w:asciiTheme="majorHAnsi" w:hAnsiTheme="majorHAnsi" w:cstheme="majorHAnsi"/>
            <w:b/>
            <w:color w:val="808080" w:themeColor="background1" w:themeShade="80"/>
            <w:sz w:val="18"/>
            <w:szCs w:val="18"/>
          </w:rPr>
          <w:t>https://www.linkedin.com/abdulazeezbolarinwa</w:t>
        </w:r>
      </w:hyperlink>
      <w:r w:rsidR="00711BFE" w:rsidRPr="002F6F53">
        <w:rPr>
          <w:rFonts w:asciiTheme="majorHAnsi" w:hAnsiTheme="majorHAnsi" w:cstheme="majorHAnsi"/>
          <w:b/>
          <w:color w:val="808080" w:themeColor="background1" w:themeShade="80"/>
          <w:sz w:val="18"/>
          <w:szCs w:val="18"/>
        </w:rPr>
        <w:t xml:space="preserve"> </w:t>
      </w:r>
      <w:r w:rsidR="00711BFE" w:rsidRPr="002F6F53">
        <w:rPr>
          <w:b/>
          <w:color w:val="808080" w:themeColor="background1" w:themeShade="80"/>
        </w:rPr>
        <w:t>|</w:t>
      </w:r>
      <w:r w:rsidRPr="002F6F53">
        <w:rPr>
          <w:b/>
          <w:color w:val="808080" w:themeColor="background1" w:themeShade="80"/>
        </w:rPr>
        <w:t xml:space="preserve"> </w:t>
      </w:r>
      <w:r w:rsidR="00711BFE" w:rsidRPr="002F6F53">
        <w:rPr>
          <w:rStyle w:val="Hyperlink"/>
          <w:rFonts w:asciiTheme="majorHAnsi" w:hAnsiTheme="majorHAnsi" w:cstheme="majorHAnsi"/>
          <w:b/>
          <w:color w:val="808080" w:themeColor="background1" w:themeShade="80"/>
          <w:sz w:val="18"/>
          <w:szCs w:val="18"/>
        </w:rPr>
        <w:t>http://www.github.com/ShrewdMensch</w:t>
      </w:r>
    </w:p>
    <w:p w:rsidR="003F18FE" w:rsidRDefault="00D4505B">
      <w:pPr>
        <w:pStyle w:val="Heading1"/>
      </w:pPr>
      <w:r>
        <w:t>P</w:t>
      </w:r>
      <w:r>
        <w:t>ROFESSIONAL SUMMARY</w:t>
      </w:r>
    </w:p>
    <w:p w:rsidR="003900D9" w:rsidRDefault="003900D9" w:rsidP="003900D9">
      <w:r>
        <w:t xml:space="preserve">Innovative and </w:t>
      </w:r>
      <w:r w:rsidR="00D15DC5" w:rsidRPr="00D15DC5">
        <w:t>Results-driven </w:t>
      </w:r>
      <w:r w:rsidR="00D15DC5" w:rsidRPr="00D15DC5">
        <w:rPr>
          <w:b/>
          <w:bCs/>
        </w:rPr>
        <w:t>.NET Software Engineer</w:t>
      </w:r>
      <w:r w:rsidR="00D15DC5" w:rsidRPr="00D15DC5">
        <w:t> with </w:t>
      </w:r>
      <w:r w:rsidR="00C23FD8">
        <w:t xml:space="preserve">over </w:t>
      </w:r>
      <w:r w:rsidR="00D15DC5">
        <w:rPr>
          <w:b/>
          <w:bCs/>
        </w:rPr>
        <w:t>6</w:t>
      </w:r>
      <w:r w:rsidR="00C23FD8">
        <w:rPr>
          <w:b/>
          <w:bCs/>
        </w:rPr>
        <w:t xml:space="preserve"> </w:t>
      </w:r>
      <w:r w:rsidR="00D15DC5" w:rsidRPr="00D15DC5">
        <w:rPr>
          <w:b/>
          <w:bCs/>
        </w:rPr>
        <w:t>years</w:t>
      </w:r>
      <w:r w:rsidR="00D15DC5" w:rsidRPr="00D15DC5">
        <w:t> of experience in designing, developing, and deploying high-performance software solutions. Adept at leveraging </w:t>
      </w:r>
      <w:r w:rsidR="00D15DC5" w:rsidRPr="00D15DC5">
        <w:rPr>
          <w:b/>
          <w:bCs/>
        </w:rPr>
        <w:t>.NET technologies</w:t>
      </w:r>
      <w:r w:rsidR="00D15DC5" w:rsidRPr="00D15DC5">
        <w:t xml:space="preserve"> to streamline workflows, </w:t>
      </w:r>
      <w:r w:rsidR="006F4BA2">
        <w:t>improve</w:t>
      </w:r>
      <w:r w:rsidR="00D15DC5" w:rsidRPr="00D15DC5">
        <w:t xml:space="preserve"> productivity, and </w:t>
      </w:r>
      <w:r w:rsidR="006F4BA2">
        <w:t>deliver measurable business value</w:t>
      </w:r>
      <w:r w:rsidR="00D15DC5" w:rsidRPr="00D15DC5">
        <w:t xml:space="preserve">. </w:t>
      </w:r>
      <w:r w:rsidR="006F4BA2">
        <w:t>Proven track record in leading development teams, mentoring junior engineers, and driving architectural decisions. Adept at writing clean, maintainable code and integrating secure, efficient solutions under tight deadlines. Passionate about continuous learning, innovation, and building robust systems that make a difference.</w:t>
      </w:r>
    </w:p>
    <w:p w:rsidR="003F18FE" w:rsidRDefault="00D4505B">
      <w:pPr>
        <w:pStyle w:val="Heading1"/>
      </w:pPr>
      <w:r>
        <w:t>T</w:t>
      </w:r>
      <w:r>
        <w:t>ECHNICAL SKILLS</w:t>
      </w:r>
    </w:p>
    <w:p w:rsidR="003F18FE" w:rsidRDefault="00D4505B">
      <w:r>
        <w:t>•</w:t>
      </w:r>
      <w:r>
        <w:t xml:space="preserve"> </w:t>
      </w:r>
      <w:r w:rsidRPr="004A64AC">
        <w:rPr>
          <w:b/>
        </w:rPr>
        <w:t>Languages &amp; Frameworks</w:t>
      </w:r>
      <w:r>
        <w:t>: C#, ASP.NET Core, .NET Framework, Entity Framework, LINQ, Razor, Blazor</w:t>
      </w:r>
      <w:r>
        <w:br/>
        <w:t xml:space="preserve">• </w:t>
      </w:r>
      <w:r w:rsidRPr="004A64AC">
        <w:rPr>
          <w:b/>
        </w:rPr>
        <w:t>Frontend:</w:t>
      </w:r>
      <w:r>
        <w:t xml:space="preserve"> HTML5, CSS3, JavaScript, Bootstrap, jQuery</w:t>
      </w:r>
      <w:r>
        <w:br/>
        <w:t xml:space="preserve">• </w:t>
      </w:r>
      <w:r w:rsidRPr="004A64AC">
        <w:rPr>
          <w:b/>
        </w:rPr>
        <w:t>Database:</w:t>
      </w:r>
      <w:r>
        <w:t xml:space="preserve"> MS SQL Server, MySQ</w:t>
      </w:r>
      <w:r>
        <w:t>L, PostgreSQL</w:t>
      </w:r>
      <w:r>
        <w:br/>
        <w:t xml:space="preserve">• </w:t>
      </w:r>
      <w:r w:rsidRPr="004A64AC">
        <w:rPr>
          <w:b/>
        </w:rPr>
        <w:t>Tools &amp; Platforms</w:t>
      </w:r>
      <w:r>
        <w:t xml:space="preserve">: Visual Studio, </w:t>
      </w:r>
      <w:proofErr w:type="spellStart"/>
      <w:r>
        <w:t>Git</w:t>
      </w:r>
      <w:proofErr w:type="spellEnd"/>
      <w:r>
        <w:t xml:space="preserve">, </w:t>
      </w:r>
      <w:r w:rsidR="008951A5">
        <w:t>NGINX</w:t>
      </w:r>
      <w:r>
        <w:t xml:space="preserve">, IIS, </w:t>
      </w:r>
      <w:r w:rsidR="004A64AC">
        <w:t>Linux, Postman</w:t>
      </w:r>
      <w:r w:rsidR="004A64AC">
        <w:br/>
        <w:t xml:space="preserve">• </w:t>
      </w:r>
      <w:r w:rsidR="004A64AC" w:rsidRPr="004A64AC">
        <w:rPr>
          <w:b/>
        </w:rPr>
        <w:t>Testing</w:t>
      </w:r>
      <w:r w:rsidR="004A64AC">
        <w:t xml:space="preserve">: </w:t>
      </w:r>
      <w:proofErr w:type="spellStart"/>
      <w:r w:rsidR="004A64AC">
        <w:t>xUnit</w:t>
      </w:r>
      <w:proofErr w:type="spellEnd"/>
      <w:r>
        <w:br/>
        <w:t xml:space="preserve">• </w:t>
      </w:r>
      <w:r w:rsidRPr="004A64AC">
        <w:rPr>
          <w:b/>
        </w:rPr>
        <w:t>Architecture &amp; Patterns</w:t>
      </w:r>
      <w:r>
        <w:t xml:space="preserve">: MVC, </w:t>
      </w:r>
      <w:proofErr w:type="spellStart"/>
      <w:r>
        <w:t>RESTful</w:t>
      </w:r>
      <w:proofErr w:type="spellEnd"/>
      <w:r>
        <w:t xml:space="preserve"> </w:t>
      </w:r>
      <w:r w:rsidR="003F4332">
        <w:t xml:space="preserve">(Application Programming Interface) </w:t>
      </w:r>
      <w:r>
        <w:t>APIs, SOLID Principles</w:t>
      </w:r>
      <w:r>
        <w:br/>
        <w:t xml:space="preserve">• </w:t>
      </w:r>
      <w:r w:rsidRPr="004A64AC">
        <w:rPr>
          <w:b/>
        </w:rPr>
        <w:t>Other</w:t>
      </w:r>
      <w:r>
        <w:t>: SignalR</w:t>
      </w:r>
      <w:r w:rsidR="004A64AC">
        <w:t>, JWT, Identity</w:t>
      </w:r>
    </w:p>
    <w:p w:rsidR="003F18FE" w:rsidRDefault="00D4505B">
      <w:pPr>
        <w:pStyle w:val="Heading1"/>
      </w:pPr>
      <w:r>
        <w:t>PROFESSIONAL EXPERIENCE</w:t>
      </w:r>
    </w:p>
    <w:p w:rsidR="005A680E" w:rsidRDefault="005A680E" w:rsidP="005A680E">
      <w:pPr>
        <w:pStyle w:val="Heading3"/>
        <w:rPr>
          <w:rFonts w:ascii="Times New Roman" w:hAnsi="Times New Roman"/>
        </w:rPr>
      </w:pPr>
      <w:r>
        <w:rPr>
          <w:rStyle w:val="Strong"/>
          <w:b/>
          <w:bCs/>
        </w:rPr>
        <w:t>Senior Software Development Engineer / Lead Developer (.NET)</w:t>
      </w:r>
    </w:p>
    <w:p w:rsidR="005A680E" w:rsidRDefault="005A680E" w:rsidP="005A680E">
      <w:pPr>
        <w:spacing w:before="100" w:beforeAutospacing="1" w:after="100" w:afterAutospacing="1"/>
      </w:pPr>
      <w:proofErr w:type="spellStart"/>
      <w:r w:rsidRPr="005A680E">
        <w:rPr>
          <w:rStyle w:val="Emphasis"/>
        </w:rPr>
        <w:t>Solutaris</w:t>
      </w:r>
      <w:proofErr w:type="spellEnd"/>
      <w:r w:rsidRPr="005A680E">
        <w:rPr>
          <w:rStyle w:val="Emphasis"/>
        </w:rPr>
        <w:t xml:space="preserve"> LLC/</w:t>
      </w:r>
      <w:proofErr w:type="spellStart"/>
      <w:r w:rsidRPr="005A680E">
        <w:rPr>
          <w:rStyle w:val="Emphasis"/>
        </w:rPr>
        <w:t>InfoWARE</w:t>
      </w:r>
      <w:proofErr w:type="spellEnd"/>
      <w:r w:rsidRPr="005A680E">
        <w:rPr>
          <w:rStyle w:val="Emphasis"/>
        </w:rPr>
        <w:t xml:space="preserve"> Limited Partnership</w:t>
      </w:r>
      <w:r>
        <w:t xml:space="preserve"> – </w:t>
      </w:r>
      <w:r w:rsidR="0015604E">
        <w:rPr>
          <w:rStyle w:val="Emphasis"/>
        </w:rPr>
        <w:t>Lagos, Nigeria</w:t>
      </w:r>
      <w:r>
        <w:t xml:space="preserve"> | </w:t>
      </w:r>
      <w:r w:rsidR="0015604E">
        <w:rPr>
          <w:rStyle w:val="Emphasis"/>
        </w:rPr>
        <w:t>June 2024</w:t>
      </w:r>
      <w:r>
        <w:rPr>
          <w:rStyle w:val="Emphasis"/>
        </w:rPr>
        <w:t xml:space="preserve"> – Present</w:t>
      </w:r>
    </w:p>
    <w:p w:rsidR="005A680E" w:rsidRDefault="005A680E" w:rsidP="005A680E">
      <w:pPr>
        <w:numPr>
          <w:ilvl w:val="0"/>
          <w:numId w:val="10"/>
        </w:numPr>
        <w:spacing w:before="100" w:beforeAutospacing="1" w:after="100" w:afterAutospacing="1" w:line="240" w:lineRule="auto"/>
      </w:pPr>
      <w:r w:rsidRPr="005A680E">
        <w:rPr>
          <w:b/>
          <w:bCs/>
        </w:rPr>
        <w:t>Designed and developed a .NET 8 Web API</w:t>
      </w:r>
      <w:r>
        <w:t xml:space="preserve"> to manage configuration and automate deployment of .NET Core applications on Linux servers, reducing deployment and management time by </w:t>
      </w:r>
      <w:r w:rsidRPr="005A680E">
        <w:rPr>
          <w:b/>
          <w:bCs/>
        </w:rPr>
        <w:t>over 60%</w:t>
      </w:r>
      <w:r>
        <w:t xml:space="preserve">. Integrated this API into </w:t>
      </w:r>
      <w:proofErr w:type="spellStart"/>
      <w:r w:rsidRPr="005A680E">
        <w:rPr>
          <w:b/>
          <w:bCs/>
        </w:rPr>
        <w:t>IMDT_Tools</w:t>
      </w:r>
      <w:proofErr w:type="spellEnd"/>
      <w:r>
        <w:t xml:space="preserve"> to provide a user-friendly interface for</w:t>
      </w:r>
      <w:r w:rsidR="000F071D">
        <w:t xml:space="preserve"> easy use</w:t>
      </w:r>
      <w:r>
        <w:t>.</w:t>
      </w:r>
    </w:p>
    <w:p w:rsidR="005A680E" w:rsidRDefault="005A680E" w:rsidP="005A680E">
      <w:pPr>
        <w:numPr>
          <w:ilvl w:val="0"/>
          <w:numId w:val="10"/>
        </w:numPr>
        <w:spacing w:before="100" w:beforeAutospacing="1" w:after="100" w:afterAutospacing="1" w:line="240" w:lineRule="auto"/>
      </w:pPr>
      <w:r w:rsidRPr="005A680E">
        <w:rPr>
          <w:b/>
          <w:bCs/>
        </w:rPr>
        <w:t xml:space="preserve">Established and maintained the company’s first self-hosted </w:t>
      </w:r>
      <w:proofErr w:type="spellStart"/>
      <w:r w:rsidRPr="005A680E">
        <w:rPr>
          <w:b/>
          <w:bCs/>
        </w:rPr>
        <w:t>NuGet</w:t>
      </w:r>
      <w:proofErr w:type="spellEnd"/>
      <w:r w:rsidRPr="005A680E">
        <w:rPr>
          <w:b/>
          <w:bCs/>
        </w:rPr>
        <w:t xml:space="preserve"> Package Server</w:t>
      </w:r>
      <w:r>
        <w:t>, enabling seamless management and distribution of proprietary .NET libraries.</w:t>
      </w:r>
    </w:p>
    <w:p w:rsidR="005A680E" w:rsidRDefault="00633138" w:rsidP="005A680E">
      <w:pPr>
        <w:numPr>
          <w:ilvl w:val="0"/>
          <w:numId w:val="10"/>
        </w:numPr>
        <w:spacing w:before="100" w:beforeAutospacing="1" w:after="100" w:afterAutospacing="1" w:line="240" w:lineRule="auto"/>
      </w:pPr>
      <w:r>
        <w:rPr>
          <w:rStyle w:val="Strong"/>
        </w:rPr>
        <w:t>Engineered a suite of reusable libraries</w:t>
      </w:r>
      <w:r>
        <w:t xml:space="preserve"> to standardize development and reduce redundancy:</w:t>
      </w:r>
    </w:p>
    <w:p w:rsidR="005A680E" w:rsidRDefault="005A680E" w:rsidP="005A680E">
      <w:pPr>
        <w:numPr>
          <w:ilvl w:val="1"/>
          <w:numId w:val="10"/>
        </w:numPr>
        <w:spacing w:before="100" w:beforeAutospacing="1" w:after="100" w:afterAutospacing="1" w:line="240" w:lineRule="auto"/>
      </w:pPr>
      <w:proofErr w:type="spellStart"/>
      <w:r w:rsidRPr="005A680E">
        <w:rPr>
          <w:b/>
          <w:bCs/>
        </w:rPr>
        <w:t>IWBlazorPathResolver</w:t>
      </w:r>
      <w:proofErr w:type="spellEnd"/>
      <w:r>
        <w:t xml:space="preserve"> –</w:t>
      </w:r>
      <w:r w:rsidR="00633138">
        <w:t xml:space="preserve"> </w:t>
      </w:r>
      <w:r w:rsidR="00633138">
        <w:t xml:space="preserve">Tackled </w:t>
      </w:r>
      <w:proofErr w:type="spellStart"/>
      <w:r w:rsidR="00633138">
        <w:t>Blazor</w:t>
      </w:r>
      <w:proofErr w:type="spellEnd"/>
      <w:r w:rsidR="00633138">
        <w:t xml:space="preserve"> subfolder deployment issues on Linux by </w:t>
      </w:r>
      <w:r w:rsidR="00633138">
        <w:t>eliminating</w:t>
      </w:r>
      <w:r w:rsidR="00633138">
        <w:t xml:space="preserve"> case sensitivity problems.</w:t>
      </w:r>
    </w:p>
    <w:p w:rsidR="005A680E" w:rsidRDefault="005A680E" w:rsidP="005A680E">
      <w:pPr>
        <w:numPr>
          <w:ilvl w:val="1"/>
          <w:numId w:val="10"/>
        </w:numPr>
        <w:spacing w:before="100" w:beforeAutospacing="1" w:after="100" w:afterAutospacing="1" w:line="240" w:lineRule="auto"/>
      </w:pPr>
      <w:proofErr w:type="spellStart"/>
      <w:r w:rsidRPr="005A680E">
        <w:rPr>
          <w:b/>
          <w:bCs/>
        </w:rPr>
        <w:t>IWBlazorServerCommons</w:t>
      </w:r>
      <w:proofErr w:type="spellEnd"/>
      <w:r>
        <w:t xml:space="preserve"> – </w:t>
      </w:r>
      <w:r w:rsidR="00123584">
        <w:t xml:space="preserve">Provided critical </w:t>
      </w:r>
      <w:proofErr w:type="spellStart"/>
      <w:r w:rsidR="00123584">
        <w:t>Blazor</w:t>
      </w:r>
      <w:proofErr w:type="spellEnd"/>
      <w:r w:rsidR="00123584">
        <w:t xml:space="preserve"> Server enhancements for fault tolerance and improved client-server reliability.</w:t>
      </w:r>
    </w:p>
    <w:p w:rsidR="005A680E" w:rsidRDefault="005A680E" w:rsidP="005A680E">
      <w:pPr>
        <w:numPr>
          <w:ilvl w:val="1"/>
          <w:numId w:val="10"/>
        </w:numPr>
        <w:spacing w:before="100" w:beforeAutospacing="1" w:after="100" w:afterAutospacing="1" w:line="240" w:lineRule="auto"/>
      </w:pPr>
      <w:proofErr w:type="spellStart"/>
      <w:r w:rsidRPr="005A680E">
        <w:rPr>
          <w:b/>
          <w:bCs/>
        </w:rPr>
        <w:t>IWWebDeploymentAndSecurity</w:t>
      </w:r>
      <w:proofErr w:type="spellEnd"/>
      <w:r>
        <w:t xml:space="preserve"> – </w:t>
      </w:r>
      <w:r w:rsidR="005B3041">
        <w:t xml:space="preserve">Simplified the addition of </w:t>
      </w:r>
      <w:r w:rsidR="005B3041">
        <w:rPr>
          <w:rStyle w:val="Strong"/>
        </w:rPr>
        <w:t>Content Security Policy (CSP)</w:t>
      </w:r>
      <w:r w:rsidR="005B3041">
        <w:t xml:space="preserve"> headers and other security directives </w:t>
      </w:r>
      <w:r w:rsidR="005B3041">
        <w:t>to</w:t>
      </w:r>
      <w:r w:rsidR="005B3041">
        <w:t xml:space="preserve"> .NET </w:t>
      </w:r>
      <w:r w:rsidR="005B3041">
        <w:t xml:space="preserve">Web </w:t>
      </w:r>
      <w:r w:rsidR="005B3041">
        <w:t>apps</w:t>
      </w:r>
      <w:r w:rsidR="005B3041">
        <w:t xml:space="preserve"> and to enhance Linux hosting</w:t>
      </w:r>
      <w:r w:rsidR="005B3041">
        <w:t>.</w:t>
      </w:r>
    </w:p>
    <w:p w:rsidR="00067B09" w:rsidRDefault="00067B09" w:rsidP="005A680E">
      <w:pPr>
        <w:numPr>
          <w:ilvl w:val="0"/>
          <w:numId w:val="10"/>
        </w:numPr>
        <w:spacing w:before="100" w:beforeAutospacing="1" w:after="100" w:afterAutospacing="1" w:line="240" w:lineRule="auto"/>
      </w:pPr>
      <w:r>
        <w:rPr>
          <w:rStyle w:val="Strong"/>
        </w:rPr>
        <w:t>Led migration efforts</w:t>
      </w:r>
      <w:r>
        <w:t xml:space="preserve"> for multiple legacy systems to </w:t>
      </w:r>
      <w:r>
        <w:rPr>
          <w:rStyle w:val="Strong"/>
        </w:rPr>
        <w:t>.NET 8</w:t>
      </w:r>
      <w:r>
        <w:t>, significantly boosting maintainability, performance, and scalability.</w:t>
      </w:r>
    </w:p>
    <w:p w:rsidR="005A680E" w:rsidRDefault="005A680E" w:rsidP="005A680E">
      <w:pPr>
        <w:numPr>
          <w:ilvl w:val="0"/>
          <w:numId w:val="10"/>
        </w:numPr>
        <w:spacing w:before="100" w:beforeAutospacing="1" w:after="100" w:afterAutospacing="1" w:line="240" w:lineRule="auto"/>
      </w:pPr>
      <w:r w:rsidRPr="005A680E">
        <w:rPr>
          <w:b/>
          <w:bCs/>
        </w:rPr>
        <w:t>Provided technical leadership and architectural guidance</w:t>
      </w:r>
      <w:r>
        <w:t>, ensuring adherence to best practices, clean code standards, and robust development processes.</w:t>
      </w:r>
    </w:p>
    <w:p w:rsidR="00310D9C" w:rsidRDefault="00310D9C" w:rsidP="005A680E">
      <w:pPr>
        <w:numPr>
          <w:ilvl w:val="0"/>
          <w:numId w:val="10"/>
        </w:numPr>
        <w:spacing w:before="100" w:beforeAutospacing="1" w:after="100" w:afterAutospacing="1" w:line="240" w:lineRule="auto"/>
      </w:pPr>
      <w:r>
        <w:rPr>
          <w:rStyle w:val="Strong"/>
        </w:rPr>
        <w:t>Provided architectural direction and mentorship</w:t>
      </w:r>
      <w:r>
        <w:t>, ensuring clean code practices, adherence to development standards, and alignment with business goals.</w:t>
      </w:r>
    </w:p>
    <w:p w:rsidR="005A680E" w:rsidRDefault="005A680E" w:rsidP="005A680E">
      <w:pPr>
        <w:numPr>
          <w:ilvl w:val="0"/>
          <w:numId w:val="10"/>
        </w:numPr>
        <w:spacing w:before="100" w:beforeAutospacing="1" w:after="100" w:afterAutospacing="1" w:line="240" w:lineRule="auto"/>
      </w:pPr>
      <w:r w:rsidRPr="005A680E">
        <w:rPr>
          <w:b/>
          <w:bCs/>
        </w:rPr>
        <w:lastRenderedPageBreak/>
        <w:t>Collaborated cross-functionally</w:t>
      </w:r>
      <w:r>
        <w:t xml:space="preserve"> with product ow</w:t>
      </w:r>
      <w:r w:rsidR="008A479A">
        <w:t>ners, Business development</w:t>
      </w:r>
      <w:r>
        <w:t xml:space="preserve">, and </w:t>
      </w:r>
      <w:proofErr w:type="spellStart"/>
      <w:r>
        <w:t>DevOps</w:t>
      </w:r>
      <w:proofErr w:type="spellEnd"/>
      <w:r>
        <w:t xml:space="preserve"> teams to ensure high-quality, timely, and cost-effective project delivery.</w:t>
      </w:r>
    </w:p>
    <w:p w:rsidR="005A680E" w:rsidRDefault="003B0400" w:rsidP="005A680E">
      <w:pPr>
        <w:numPr>
          <w:ilvl w:val="0"/>
          <w:numId w:val="10"/>
        </w:numPr>
        <w:spacing w:before="100" w:beforeAutospacing="1" w:after="100" w:afterAutospacing="1" w:line="240" w:lineRule="auto"/>
      </w:pPr>
      <w:r>
        <w:rPr>
          <w:rStyle w:val="Strong"/>
        </w:rPr>
        <w:t>Owned and optimized</w:t>
      </w:r>
      <w:r>
        <w:t xml:space="preserve"> critical </w:t>
      </w:r>
      <w:r>
        <w:t xml:space="preserve">software </w:t>
      </w:r>
      <w:r>
        <w:t xml:space="preserve">components, proactively ensuring </w:t>
      </w:r>
      <w:r>
        <w:rPr>
          <w:rStyle w:val="Strong"/>
        </w:rPr>
        <w:t>system reliability, performance, and security</w:t>
      </w:r>
      <w:r>
        <w:t>.</w:t>
      </w:r>
    </w:p>
    <w:p w:rsidR="00933AAF" w:rsidRDefault="00933AAF" w:rsidP="00933AAF">
      <w:pPr>
        <w:pStyle w:val="Heading3"/>
        <w:rPr>
          <w:rFonts w:ascii="Times New Roman" w:hAnsi="Times New Roman"/>
        </w:rPr>
      </w:pPr>
      <w:r>
        <w:rPr>
          <w:rStyle w:val="Strong"/>
          <w:b/>
          <w:bCs/>
        </w:rPr>
        <w:t>Software Develo</w:t>
      </w:r>
      <w:r w:rsidR="00B61967">
        <w:rPr>
          <w:rStyle w:val="Strong"/>
          <w:b/>
          <w:bCs/>
        </w:rPr>
        <w:t xml:space="preserve">pment Engineer </w:t>
      </w:r>
      <w:r>
        <w:rPr>
          <w:rStyle w:val="Strong"/>
          <w:b/>
          <w:bCs/>
        </w:rPr>
        <w:t>(.NET)</w:t>
      </w:r>
    </w:p>
    <w:p w:rsidR="00933AAF" w:rsidRDefault="00933AAF" w:rsidP="00933AAF">
      <w:pPr>
        <w:spacing w:before="100" w:beforeAutospacing="1" w:after="100" w:afterAutospacing="1"/>
      </w:pPr>
      <w:proofErr w:type="spellStart"/>
      <w:r w:rsidRPr="005A680E">
        <w:rPr>
          <w:rStyle w:val="Emphasis"/>
        </w:rPr>
        <w:t>Solutaris</w:t>
      </w:r>
      <w:proofErr w:type="spellEnd"/>
      <w:r w:rsidRPr="005A680E">
        <w:rPr>
          <w:rStyle w:val="Emphasis"/>
        </w:rPr>
        <w:t xml:space="preserve"> LLC/</w:t>
      </w:r>
      <w:proofErr w:type="spellStart"/>
      <w:r w:rsidRPr="005A680E">
        <w:rPr>
          <w:rStyle w:val="Emphasis"/>
        </w:rPr>
        <w:t>InfoWARE</w:t>
      </w:r>
      <w:proofErr w:type="spellEnd"/>
      <w:r w:rsidRPr="005A680E">
        <w:rPr>
          <w:rStyle w:val="Emphasis"/>
        </w:rPr>
        <w:t xml:space="preserve"> Limited Partnership</w:t>
      </w:r>
      <w:r>
        <w:t xml:space="preserve"> – </w:t>
      </w:r>
      <w:r w:rsidR="00543DAC" w:rsidRPr="00543DAC">
        <w:rPr>
          <w:rStyle w:val="Emphasis"/>
        </w:rPr>
        <w:t>Victoria Island,</w:t>
      </w:r>
      <w:r w:rsidR="00543DAC">
        <w:t xml:space="preserve"> </w:t>
      </w:r>
      <w:r w:rsidR="00543DAC">
        <w:rPr>
          <w:rStyle w:val="Emphasis"/>
        </w:rPr>
        <w:t xml:space="preserve">Lagos </w:t>
      </w:r>
      <w:r>
        <w:t xml:space="preserve">| </w:t>
      </w:r>
      <w:r w:rsidR="0097660E">
        <w:rPr>
          <w:rStyle w:val="Emphasis"/>
        </w:rPr>
        <w:t>March 2021 – May 2024</w:t>
      </w:r>
    </w:p>
    <w:p w:rsidR="00447E69" w:rsidRPr="00447E69" w:rsidRDefault="00447E69" w:rsidP="00D4505B">
      <w:pPr>
        <w:pStyle w:val="NormalWeb"/>
        <w:numPr>
          <w:ilvl w:val="0"/>
          <w:numId w:val="10"/>
        </w:numPr>
        <w:spacing w:before="0" w:beforeAutospacing="0"/>
        <w:rPr>
          <w:rFonts w:asciiTheme="majorHAnsi" w:eastAsiaTheme="minorEastAsia" w:hAnsiTheme="majorHAnsi" w:cstheme="majorHAnsi"/>
          <w:sz w:val="22"/>
          <w:szCs w:val="22"/>
          <w:lang w:val="en-US" w:eastAsia="en-US"/>
        </w:rPr>
      </w:pPr>
      <w:r>
        <w:rPr>
          <w:rFonts w:asciiTheme="majorHAnsi" w:eastAsiaTheme="minorEastAsia" w:hAnsiTheme="majorHAnsi" w:cstheme="majorHAnsi"/>
          <w:b/>
          <w:bCs/>
          <w:sz w:val="22"/>
          <w:szCs w:val="22"/>
          <w:lang w:val="en-US" w:eastAsia="en-US"/>
        </w:rPr>
        <w:t>Optimized a</w:t>
      </w:r>
      <w:r w:rsidRPr="00447E69">
        <w:rPr>
          <w:rFonts w:asciiTheme="majorHAnsi" w:eastAsiaTheme="minorEastAsia" w:hAnsiTheme="majorHAnsi" w:cstheme="majorHAnsi"/>
          <w:b/>
          <w:bCs/>
          <w:sz w:val="22"/>
          <w:szCs w:val="22"/>
          <w:lang w:val="en-US" w:eastAsia="en-US"/>
        </w:rPr>
        <w:t xml:space="preserve">gile </w:t>
      </w:r>
      <w:r w:rsidRPr="00447E69">
        <w:rPr>
          <w:rFonts w:asciiTheme="majorHAnsi" w:eastAsiaTheme="minorEastAsia" w:hAnsiTheme="majorHAnsi" w:cstheme="majorHAnsi"/>
          <w:sz w:val="22"/>
          <w:szCs w:val="22"/>
          <w:lang w:val="en-US" w:eastAsia="en-US"/>
        </w:rPr>
        <w:t>workflows</w:t>
      </w:r>
      <w:r w:rsidRPr="00447E69">
        <w:rPr>
          <w:rFonts w:asciiTheme="majorHAnsi" w:eastAsiaTheme="minorEastAsia" w:hAnsiTheme="majorHAnsi" w:cstheme="majorHAnsi"/>
          <w:sz w:val="22"/>
          <w:szCs w:val="22"/>
          <w:lang w:val="en-US" w:eastAsia="en-US"/>
        </w:rPr>
        <w:t> by developing a </w:t>
      </w:r>
      <w:proofErr w:type="spellStart"/>
      <w:r w:rsidRPr="00447E69">
        <w:rPr>
          <w:rFonts w:asciiTheme="majorHAnsi" w:eastAsiaTheme="minorEastAsia" w:hAnsiTheme="majorHAnsi" w:cstheme="majorHAnsi"/>
          <w:b/>
          <w:sz w:val="22"/>
          <w:szCs w:val="22"/>
          <w:lang w:val="en-US" w:eastAsia="en-US"/>
        </w:rPr>
        <w:t>Blazor</w:t>
      </w:r>
      <w:proofErr w:type="spellEnd"/>
      <w:r w:rsidRPr="00447E69">
        <w:rPr>
          <w:rFonts w:asciiTheme="majorHAnsi" w:eastAsiaTheme="minorEastAsia" w:hAnsiTheme="majorHAnsi" w:cstheme="majorHAnsi"/>
          <w:sz w:val="22"/>
          <w:szCs w:val="22"/>
          <w:lang w:val="en-US" w:eastAsia="en-US"/>
        </w:rPr>
        <w:t xml:space="preserve"> </w:t>
      </w:r>
      <w:r w:rsidRPr="00447E69">
        <w:rPr>
          <w:rFonts w:asciiTheme="majorHAnsi" w:eastAsiaTheme="minorEastAsia" w:hAnsiTheme="majorHAnsi" w:cstheme="majorHAnsi"/>
          <w:sz w:val="22"/>
          <w:szCs w:val="22"/>
          <w:lang w:val="en-US" w:eastAsia="en-US"/>
        </w:rPr>
        <w:t>and </w:t>
      </w:r>
      <w:proofErr w:type="spellStart"/>
      <w:r w:rsidRPr="00447E69">
        <w:rPr>
          <w:rFonts w:asciiTheme="majorHAnsi" w:eastAsiaTheme="minorEastAsia" w:hAnsiTheme="majorHAnsi" w:cstheme="majorHAnsi"/>
          <w:b/>
          <w:sz w:val="22"/>
          <w:szCs w:val="22"/>
          <w:lang w:val="en-US" w:eastAsia="en-US"/>
        </w:rPr>
        <w:t>RESTful</w:t>
      </w:r>
      <w:proofErr w:type="spellEnd"/>
      <w:r w:rsidRPr="00447E69">
        <w:rPr>
          <w:rFonts w:asciiTheme="majorHAnsi" w:eastAsiaTheme="minorEastAsia" w:hAnsiTheme="majorHAnsi" w:cstheme="majorHAnsi"/>
          <w:b/>
          <w:sz w:val="22"/>
          <w:szCs w:val="22"/>
          <w:lang w:val="en-US" w:eastAsia="en-US"/>
        </w:rPr>
        <w:t xml:space="preserve"> API</w:t>
      </w:r>
      <w:r w:rsidRPr="00447E69">
        <w:rPr>
          <w:rFonts w:asciiTheme="majorHAnsi" w:eastAsiaTheme="minorEastAsia" w:hAnsiTheme="majorHAnsi" w:cstheme="majorHAnsi"/>
          <w:sz w:val="22"/>
          <w:szCs w:val="22"/>
          <w:lang w:val="en-US" w:eastAsia="en-US"/>
        </w:rPr>
        <w:t> solution for daily scrum and ticket management, seamlessly integrating with the </w:t>
      </w:r>
      <w:r w:rsidRPr="00447E69">
        <w:rPr>
          <w:rFonts w:asciiTheme="majorHAnsi" w:eastAsiaTheme="minorEastAsia" w:hAnsiTheme="majorHAnsi" w:cstheme="majorHAnsi"/>
          <w:sz w:val="22"/>
          <w:szCs w:val="22"/>
          <w:lang w:val="en-US" w:eastAsia="en-US"/>
        </w:rPr>
        <w:t>Employee Self-Service (ESS) Portal</w:t>
      </w:r>
      <w:r w:rsidRPr="00447E69">
        <w:rPr>
          <w:rFonts w:asciiTheme="majorHAnsi" w:eastAsiaTheme="minorEastAsia" w:hAnsiTheme="majorHAnsi" w:cstheme="majorHAnsi"/>
          <w:sz w:val="22"/>
          <w:szCs w:val="22"/>
          <w:lang w:val="en-US" w:eastAsia="en-US"/>
        </w:rPr>
        <w:t> to enhance operational efficiency.</w:t>
      </w:r>
    </w:p>
    <w:p w:rsidR="0070795A" w:rsidRPr="0015694E" w:rsidRDefault="00997083" w:rsidP="00D4505B">
      <w:pPr>
        <w:numPr>
          <w:ilvl w:val="0"/>
          <w:numId w:val="10"/>
        </w:numPr>
        <w:spacing w:before="100" w:beforeAutospacing="1" w:after="100" w:afterAutospacing="1" w:line="240" w:lineRule="auto"/>
        <w:rPr>
          <w:rFonts w:asciiTheme="majorHAnsi" w:hAnsiTheme="majorHAnsi" w:cstheme="majorHAnsi"/>
        </w:rPr>
      </w:pPr>
      <w:r w:rsidRPr="00997083">
        <w:rPr>
          <w:b/>
          <w:bCs/>
        </w:rPr>
        <w:t>Led end-to-end development</w:t>
      </w:r>
      <w:r w:rsidRPr="00997083">
        <w:rPr>
          <w:b/>
        </w:rPr>
        <w:t> of </w:t>
      </w:r>
      <w:proofErr w:type="spellStart"/>
      <w:r w:rsidRPr="00997083">
        <w:rPr>
          <w:b/>
          <w:bCs/>
        </w:rPr>
        <w:t>InfoWARE</w:t>
      </w:r>
      <w:proofErr w:type="spellEnd"/>
      <w:r w:rsidRPr="00997083">
        <w:rPr>
          <w:b/>
          <w:bCs/>
        </w:rPr>
        <w:t xml:space="preserve"> Market Terminal (IMDT)</w:t>
      </w:r>
      <w:r w:rsidRPr="00997083">
        <w:rPr>
          <w:b/>
        </w:rPr>
        <w:t xml:space="preserve">, </w:t>
      </w:r>
      <w:r w:rsidRPr="00997083">
        <w:t>a</w:t>
      </w:r>
      <w:r w:rsidRPr="00997083">
        <w:rPr>
          <w:b/>
        </w:rPr>
        <w:t> </w:t>
      </w:r>
      <w:r w:rsidRPr="00997083">
        <w:rPr>
          <w:b/>
          <w:bCs/>
        </w:rPr>
        <w:t xml:space="preserve">real-time </w:t>
      </w:r>
      <w:proofErr w:type="spellStart"/>
      <w:r w:rsidRPr="00997083">
        <w:rPr>
          <w:b/>
          <w:bCs/>
        </w:rPr>
        <w:t>SaaS</w:t>
      </w:r>
      <w:proofErr w:type="spellEnd"/>
      <w:r w:rsidRPr="00997083">
        <w:rPr>
          <w:b/>
          <w:bCs/>
        </w:rPr>
        <w:t xml:space="preserve"> trading &amp; analytics platform</w:t>
      </w:r>
      <w:r w:rsidRPr="00997083">
        <w:rPr>
          <w:b/>
        </w:rPr>
        <w:t> </w:t>
      </w:r>
      <w:r w:rsidRPr="00997083">
        <w:t>using</w:t>
      </w:r>
      <w:r w:rsidRPr="00997083">
        <w:rPr>
          <w:b/>
        </w:rPr>
        <w:t> </w:t>
      </w:r>
      <w:proofErr w:type="spellStart"/>
      <w:r w:rsidRPr="00997083">
        <w:rPr>
          <w:b/>
          <w:bCs/>
        </w:rPr>
        <w:t>Blazor</w:t>
      </w:r>
      <w:proofErr w:type="spellEnd"/>
      <w:r w:rsidRPr="00997083">
        <w:rPr>
          <w:b/>
          <w:bCs/>
        </w:rPr>
        <w:t xml:space="preserve">, </w:t>
      </w:r>
      <w:r w:rsidR="00BE779E" w:rsidRPr="00997083">
        <w:rPr>
          <w:b/>
          <w:bCs/>
        </w:rPr>
        <w:t>Web Socket</w:t>
      </w:r>
      <w:r w:rsidRPr="00997083">
        <w:rPr>
          <w:b/>
          <w:bCs/>
        </w:rPr>
        <w:t xml:space="preserve">, and </w:t>
      </w:r>
      <w:r w:rsidRPr="00997083">
        <w:rPr>
          <w:rFonts w:ascii="Verdana" w:hAnsi="Verdana" w:cstheme="majorBidi"/>
          <w:b/>
          <w:sz w:val="18"/>
          <w:szCs w:val="18"/>
        </w:rPr>
        <w:t xml:space="preserve">Financial Information </w:t>
      </w:r>
      <w:proofErr w:type="spellStart"/>
      <w:r w:rsidRPr="00997083">
        <w:rPr>
          <w:rFonts w:ascii="Verdana" w:hAnsi="Verdana" w:cstheme="majorBidi"/>
          <w:b/>
          <w:sz w:val="18"/>
          <w:szCs w:val="18"/>
        </w:rPr>
        <w:t>eXchange</w:t>
      </w:r>
      <w:proofErr w:type="spellEnd"/>
      <w:r w:rsidRPr="00997083">
        <w:rPr>
          <w:rFonts w:ascii="Verdana" w:hAnsi="Verdana" w:cstheme="majorBidi"/>
          <w:b/>
          <w:sz w:val="18"/>
          <w:szCs w:val="18"/>
        </w:rPr>
        <w:t xml:space="preserve"> (FIX)</w:t>
      </w:r>
      <w:r>
        <w:rPr>
          <w:rFonts w:ascii="Verdana" w:hAnsi="Verdana" w:cstheme="majorBidi"/>
          <w:sz w:val="18"/>
          <w:szCs w:val="18"/>
        </w:rPr>
        <w:t xml:space="preserve"> </w:t>
      </w:r>
      <w:r w:rsidRPr="0015694E">
        <w:rPr>
          <w:rFonts w:asciiTheme="majorHAnsi" w:hAnsiTheme="majorHAnsi" w:cstheme="majorHAnsi"/>
          <w:b/>
          <w:bCs/>
        </w:rPr>
        <w:t>protocol</w:t>
      </w:r>
      <w:r w:rsidRPr="0015694E">
        <w:rPr>
          <w:rFonts w:asciiTheme="majorHAnsi" w:hAnsiTheme="majorHAnsi" w:cstheme="majorHAnsi"/>
          <w:b/>
        </w:rPr>
        <w:t xml:space="preserve">, </w:t>
      </w:r>
      <w:r w:rsidRPr="0015694E">
        <w:rPr>
          <w:rFonts w:asciiTheme="majorHAnsi" w:hAnsiTheme="majorHAnsi" w:cstheme="majorHAnsi"/>
        </w:rPr>
        <w:t>delivering cloud-powered market data and seamless brokerage integrations.</w:t>
      </w:r>
    </w:p>
    <w:p w:rsidR="00ED3958" w:rsidRPr="0015694E" w:rsidRDefault="00ED3958" w:rsidP="00D4505B">
      <w:pPr>
        <w:pStyle w:val="NormalWeb"/>
        <w:numPr>
          <w:ilvl w:val="0"/>
          <w:numId w:val="10"/>
        </w:numPr>
        <w:spacing w:before="0" w:beforeAutospacing="0"/>
        <w:rPr>
          <w:rFonts w:asciiTheme="majorHAnsi" w:eastAsiaTheme="minorEastAsia" w:hAnsiTheme="majorHAnsi" w:cstheme="majorHAnsi"/>
          <w:sz w:val="22"/>
          <w:szCs w:val="22"/>
          <w:lang w:val="en-US" w:eastAsia="en-US"/>
        </w:rPr>
      </w:pPr>
      <w:r w:rsidRPr="0015694E">
        <w:rPr>
          <w:rFonts w:asciiTheme="majorHAnsi" w:eastAsiaTheme="minorEastAsia" w:hAnsiTheme="majorHAnsi" w:cstheme="majorHAnsi"/>
          <w:b/>
          <w:bCs/>
          <w:sz w:val="22"/>
          <w:szCs w:val="22"/>
          <w:lang w:val="en-US" w:eastAsia="en-US"/>
        </w:rPr>
        <w:t>Redesigned and enhanced UI/UX</w:t>
      </w:r>
      <w:r w:rsidRPr="0015694E">
        <w:rPr>
          <w:rFonts w:asciiTheme="majorHAnsi" w:eastAsiaTheme="minorEastAsia" w:hAnsiTheme="majorHAnsi" w:cstheme="majorHAnsi"/>
          <w:sz w:val="22"/>
          <w:szCs w:val="22"/>
          <w:lang w:val="en-US" w:eastAsia="en-US"/>
        </w:rPr>
        <w:t> across applications based on user feedback, including a </w:t>
      </w:r>
      <w:r w:rsidRPr="0015694E">
        <w:rPr>
          <w:rFonts w:asciiTheme="majorHAnsi" w:eastAsiaTheme="minorEastAsia" w:hAnsiTheme="majorHAnsi" w:cstheme="majorHAnsi"/>
          <w:sz w:val="22"/>
          <w:szCs w:val="22"/>
          <w:lang w:val="en-US" w:eastAsia="en-US"/>
        </w:rPr>
        <w:t>complete overhaul of the Finance Portal</w:t>
      </w:r>
      <w:r w:rsidRPr="0015694E">
        <w:rPr>
          <w:rFonts w:asciiTheme="majorHAnsi" w:eastAsiaTheme="minorEastAsia" w:hAnsiTheme="majorHAnsi" w:cstheme="majorHAnsi"/>
          <w:sz w:val="22"/>
          <w:szCs w:val="22"/>
          <w:lang w:val="en-US" w:eastAsia="en-US"/>
        </w:rPr>
        <w:t>, significantly improving engagement and usability.</w:t>
      </w:r>
    </w:p>
    <w:p w:rsidR="007B3925" w:rsidRPr="0015694E" w:rsidRDefault="004F68A5" w:rsidP="00D4505B">
      <w:pPr>
        <w:pStyle w:val="NormalWeb"/>
        <w:numPr>
          <w:ilvl w:val="0"/>
          <w:numId w:val="10"/>
        </w:numPr>
        <w:spacing w:before="0" w:beforeAutospacing="0"/>
        <w:rPr>
          <w:rFonts w:asciiTheme="majorHAnsi" w:eastAsiaTheme="minorEastAsia" w:hAnsiTheme="majorHAnsi" w:cstheme="majorHAnsi"/>
          <w:sz w:val="22"/>
          <w:szCs w:val="22"/>
          <w:lang w:val="en-US" w:eastAsia="en-US"/>
        </w:rPr>
      </w:pPr>
      <w:r w:rsidRPr="0015694E">
        <w:rPr>
          <w:rFonts w:asciiTheme="majorHAnsi" w:eastAsiaTheme="minorEastAsia" w:hAnsiTheme="majorHAnsi" w:cstheme="majorHAnsi"/>
          <w:b/>
          <w:bCs/>
          <w:sz w:val="22"/>
          <w:szCs w:val="22"/>
          <w:lang w:val="en-US" w:eastAsia="en-US"/>
        </w:rPr>
        <w:t>Architected and maintained IDIA Trader</w:t>
      </w:r>
      <w:r w:rsidR="00FE02A8" w:rsidRPr="0015694E">
        <w:rPr>
          <w:rFonts w:asciiTheme="majorHAnsi" w:eastAsiaTheme="minorEastAsia" w:hAnsiTheme="majorHAnsi" w:cstheme="majorHAnsi"/>
          <w:b/>
          <w:bCs/>
          <w:sz w:val="22"/>
          <w:szCs w:val="22"/>
          <w:lang w:val="en-US" w:eastAsia="en-US"/>
        </w:rPr>
        <w:t xml:space="preserve"> Web App</w:t>
      </w:r>
      <w:r w:rsidRPr="0015694E">
        <w:rPr>
          <w:rFonts w:asciiTheme="majorHAnsi" w:eastAsiaTheme="minorEastAsia" w:hAnsiTheme="majorHAnsi" w:cstheme="majorHAnsi"/>
          <w:sz w:val="22"/>
          <w:szCs w:val="22"/>
          <w:lang w:val="en-US" w:eastAsia="en-US"/>
        </w:rPr>
        <w:t>, a </w:t>
      </w:r>
      <w:r w:rsidR="00FE02A8" w:rsidRPr="0015694E">
        <w:rPr>
          <w:rFonts w:asciiTheme="majorHAnsi" w:eastAsiaTheme="minorEastAsia" w:hAnsiTheme="majorHAnsi" w:cstheme="majorHAnsi"/>
          <w:b/>
          <w:bCs/>
          <w:sz w:val="22"/>
          <w:szCs w:val="22"/>
          <w:lang w:val="en-US" w:eastAsia="en-US"/>
        </w:rPr>
        <w:t>high-performance</w:t>
      </w:r>
      <w:r w:rsidRPr="0015694E">
        <w:rPr>
          <w:rFonts w:asciiTheme="majorHAnsi" w:eastAsiaTheme="minorEastAsia" w:hAnsiTheme="majorHAnsi" w:cstheme="majorHAnsi"/>
          <w:b/>
          <w:bCs/>
          <w:sz w:val="22"/>
          <w:szCs w:val="22"/>
          <w:lang w:val="en-US" w:eastAsia="en-US"/>
        </w:rPr>
        <w:t xml:space="preserve"> trading platform</w:t>
      </w:r>
      <w:r w:rsidRPr="0015694E">
        <w:rPr>
          <w:rFonts w:asciiTheme="majorHAnsi" w:eastAsiaTheme="minorEastAsia" w:hAnsiTheme="majorHAnsi" w:cstheme="majorHAnsi"/>
          <w:sz w:val="22"/>
          <w:szCs w:val="22"/>
          <w:lang w:val="en-US" w:eastAsia="en-US"/>
        </w:rPr>
        <w:t xml:space="preserve"> with </w:t>
      </w:r>
      <w:proofErr w:type="spellStart"/>
      <w:r w:rsidRPr="0015694E">
        <w:rPr>
          <w:rFonts w:asciiTheme="majorHAnsi" w:eastAsiaTheme="minorEastAsia" w:hAnsiTheme="majorHAnsi" w:cstheme="majorHAnsi"/>
          <w:sz w:val="22"/>
          <w:szCs w:val="22"/>
          <w:lang w:val="en-US" w:eastAsia="en-US"/>
        </w:rPr>
        <w:t>MetaTrader</w:t>
      </w:r>
      <w:proofErr w:type="spellEnd"/>
      <w:r w:rsidRPr="0015694E">
        <w:rPr>
          <w:rFonts w:asciiTheme="majorHAnsi" w:eastAsiaTheme="minorEastAsia" w:hAnsiTheme="majorHAnsi" w:cstheme="majorHAnsi"/>
          <w:sz w:val="22"/>
          <w:szCs w:val="22"/>
          <w:lang w:val="en-US" w:eastAsia="en-US"/>
        </w:rPr>
        <w:t>-style functionality, ensuring reliability for active traders.</w:t>
      </w:r>
    </w:p>
    <w:p w:rsidR="0070795A" w:rsidRPr="0015694E" w:rsidRDefault="00A73FE6" w:rsidP="00D4505B">
      <w:pPr>
        <w:pStyle w:val="NormalWeb"/>
        <w:numPr>
          <w:ilvl w:val="0"/>
          <w:numId w:val="10"/>
        </w:numPr>
        <w:spacing w:before="0" w:beforeAutospacing="0"/>
        <w:rPr>
          <w:rFonts w:asciiTheme="majorHAnsi" w:eastAsiaTheme="minorEastAsia" w:hAnsiTheme="majorHAnsi" w:cstheme="majorHAnsi"/>
          <w:sz w:val="22"/>
          <w:szCs w:val="22"/>
          <w:lang w:val="en-US" w:eastAsia="en-US"/>
        </w:rPr>
      </w:pPr>
      <w:r w:rsidRPr="0015694E">
        <w:rPr>
          <w:rFonts w:asciiTheme="majorHAnsi" w:eastAsiaTheme="minorEastAsia" w:hAnsiTheme="majorHAnsi" w:cstheme="majorHAnsi"/>
          <w:b/>
          <w:bCs/>
          <w:sz w:val="22"/>
          <w:szCs w:val="22"/>
          <w:lang w:val="en-US" w:eastAsia="en-US"/>
        </w:rPr>
        <w:t xml:space="preserve">Developed Bancorp </w:t>
      </w:r>
      <w:proofErr w:type="spellStart"/>
      <w:r w:rsidRPr="0015694E">
        <w:rPr>
          <w:rFonts w:asciiTheme="majorHAnsi" w:eastAsiaTheme="minorEastAsia" w:hAnsiTheme="majorHAnsi" w:cstheme="majorHAnsi"/>
          <w:b/>
          <w:bCs/>
          <w:sz w:val="22"/>
          <w:szCs w:val="22"/>
          <w:lang w:val="en-US" w:eastAsia="en-US"/>
        </w:rPr>
        <w:t>TradePal</w:t>
      </w:r>
      <w:proofErr w:type="spellEnd"/>
      <w:r w:rsidRPr="0015694E">
        <w:rPr>
          <w:rFonts w:asciiTheme="majorHAnsi" w:eastAsiaTheme="minorEastAsia" w:hAnsiTheme="majorHAnsi" w:cstheme="majorHAnsi"/>
          <w:sz w:val="22"/>
          <w:szCs w:val="22"/>
          <w:lang w:val="en-US" w:eastAsia="en-US"/>
        </w:rPr>
        <w:t>, a </w:t>
      </w:r>
      <w:r w:rsidRPr="0015694E">
        <w:rPr>
          <w:rFonts w:asciiTheme="majorHAnsi" w:eastAsiaTheme="minorEastAsia" w:hAnsiTheme="majorHAnsi" w:cstheme="majorHAnsi"/>
          <w:b/>
          <w:bCs/>
          <w:sz w:val="22"/>
          <w:szCs w:val="22"/>
          <w:lang w:val="en-US" w:eastAsia="en-US"/>
        </w:rPr>
        <w:t>custom trading application</w:t>
      </w:r>
      <w:r w:rsidRPr="0015694E">
        <w:rPr>
          <w:rFonts w:asciiTheme="majorHAnsi" w:eastAsiaTheme="minorEastAsia" w:hAnsiTheme="majorHAnsi" w:cstheme="majorHAnsi"/>
          <w:sz w:val="22"/>
          <w:szCs w:val="22"/>
          <w:lang w:val="en-US" w:eastAsia="en-US"/>
        </w:rPr>
        <w:t> for </w:t>
      </w:r>
      <w:r w:rsidRPr="0015694E">
        <w:rPr>
          <w:rFonts w:asciiTheme="majorHAnsi" w:eastAsiaTheme="minorEastAsia" w:hAnsiTheme="majorHAnsi" w:cstheme="majorHAnsi"/>
          <w:b/>
          <w:bCs/>
          <w:sz w:val="22"/>
          <w:szCs w:val="22"/>
          <w:lang w:val="en-US" w:eastAsia="en-US"/>
        </w:rPr>
        <w:t>Capital Bancorp PLC</w:t>
      </w:r>
      <w:r w:rsidRPr="0015694E">
        <w:rPr>
          <w:rFonts w:asciiTheme="majorHAnsi" w:eastAsiaTheme="minorEastAsia" w:hAnsiTheme="majorHAnsi" w:cstheme="majorHAnsi"/>
          <w:sz w:val="22"/>
          <w:szCs w:val="22"/>
          <w:lang w:val="en-US" w:eastAsia="en-US"/>
        </w:rPr>
        <w:t>, optimizing user experience and trade execution workflows.</w:t>
      </w:r>
    </w:p>
    <w:p w:rsidR="00C229D4" w:rsidRPr="0015694E" w:rsidRDefault="00A73FE6" w:rsidP="00D4505B">
      <w:pPr>
        <w:pStyle w:val="ListParagraph"/>
        <w:numPr>
          <w:ilvl w:val="0"/>
          <w:numId w:val="10"/>
        </w:numPr>
        <w:spacing w:after="0" w:line="240" w:lineRule="auto"/>
        <w:ind w:right="-447"/>
        <w:rPr>
          <w:rFonts w:asciiTheme="majorHAnsi" w:hAnsiTheme="majorHAnsi" w:cstheme="majorHAnsi"/>
        </w:rPr>
      </w:pPr>
      <w:r w:rsidRPr="0015694E">
        <w:rPr>
          <w:rFonts w:asciiTheme="majorHAnsi" w:hAnsiTheme="majorHAnsi" w:cstheme="majorHAnsi"/>
          <w:b/>
          <w:bCs/>
        </w:rPr>
        <w:t xml:space="preserve">Revamped the </w:t>
      </w:r>
      <w:r w:rsidR="003B0B2D" w:rsidRPr="0015694E">
        <w:rPr>
          <w:rFonts w:asciiTheme="majorHAnsi" w:hAnsiTheme="majorHAnsi" w:cstheme="majorHAnsi"/>
          <w:b/>
          <w:bCs/>
        </w:rPr>
        <w:t>Customer Relation Management (</w:t>
      </w:r>
      <w:r w:rsidRPr="0015694E">
        <w:rPr>
          <w:rFonts w:asciiTheme="majorHAnsi" w:hAnsiTheme="majorHAnsi" w:cstheme="majorHAnsi"/>
          <w:b/>
          <w:bCs/>
        </w:rPr>
        <w:t>CRM</w:t>
      </w:r>
      <w:r w:rsidR="003B0B2D" w:rsidRPr="0015694E">
        <w:rPr>
          <w:rFonts w:asciiTheme="majorHAnsi" w:hAnsiTheme="majorHAnsi" w:cstheme="majorHAnsi"/>
          <w:b/>
          <w:bCs/>
        </w:rPr>
        <w:t>)</w:t>
      </w:r>
      <w:r w:rsidRPr="0015694E">
        <w:rPr>
          <w:rFonts w:asciiTheme="majorHAnsi" w:hAnsiTheme="majorHAnsi" w:cstheme="majorHAnsi"/>
          <w:b/>
          <w:bCs/>
        </w:rPr>
        <w:t xml:space="preserve"> Portal</w:t>
      </w:r>
      <w:r w:rsidRPr="0015694E">
        <w:rPr>
          <w:rFonts w:asciiTheme="majorHAnsi" w:hAnsiTheme="majorHAnsi" w:cstheme="majorHAnsi"/>
        </w:rPr>
        <w:t>, i</w:t>
      </w:r>
      <w:r w:rsidR="003B0B2D" w:rsidRPr="0015694E">
        <w:rPr>
          <w:rFonts w:asciiTheme="majorHAnsi" w:hAnsiTheme="majorHAnsi" w:cstheme="majorHAnsi"/>
        </w:rPr>
        <w:t xml:space="preserve">mproving functionality and user </w:t>
      </w:r>
      <w:r w:rsidRPr="0015694E">
        <w:rPr>
          <w:rFonts w:asciiTheme="majorHAnsi" w:hAnsiTheme="majorHAnsi" w:cstheme="majorHAnsi"/>
        </w:rPr>
        <w:t>satisfaction</w:t>
      </w:r>
      <w:r w:rsidRPr="0015694E">
        <w:rPr>
          <w:rFonts w:asciiTheme="majorHAnsi" w:hAnsiTheme="majorHAnsi" w:cstheme="majorHAnsi"/>
        </w:rPr>
        <w:t xml:space="preserve">. </w:t>
      </w:r>
    </w:p>
    <w:p w:rsidR="003B0B2D" w:rsidRPr="0015694E" w:rsidRDefault="003B0B2D" w:rsidP="00D4505B">
      <w:pPr>
        <w:numPr>
          <w:ilvl w:val="0"/>
          <w:numId w:val="10"/>
        </w:numPr>
        <w:spacing w:before="100" w:beforeAutospacing="1" w:after="100" w:afterAutospacing="1" w:line="240" w:lineRule="auto"/>
        <w:rPr>
          <w:rFonts w:asciiTheme="majorHAnsi" w:hAnsiTheme="majorHAnsi" w:cstheme="majorHAnsi"/>
        </w:rPr>
      </w:pPr>
      <w:r w:rsidRPr="0015694E">
        <w:rPr>
          <w:rFonts w:asciiTheme="majorHAnsi" w:hAnsiTheme="majorHAnsi" w:cstheme="majorHAnsi"/>
          <w:b/>
          <w:bCs/>
        </w:rPr>
        <w:t>Built an Online Assessment Portal</w:t>
      </w:r>
      <w:r w:rsidRPr="0015694E">
        <w:rPr>
          <w:rFonts w:asciiTheme="majorHAnsi" w:hAnsiTheme="majorHAnsi" w:cstheme="majorHAnsi"/>
        </w:rPr>
        <w:t> for internal and external use, streamlining evaluation processes</w:t>
      </w:r>
      <w:r w:rsidRPr="0015694E">
        <w:rPr>
          <w:rFonts w:asciiTheme="majorHAnsi" w:hAnsiTheme="majorHAnsi" w:cstheme="majorHAnsi"/>
        </w:rPr>
        <w:t>.</w:t>
      </w:r>
    </w:p>
    <w:p w:rsidR="0097555D" w:rsidRPr="0015694E" w:rsidRDefault="0097555D" w:rsidP="00D4505B">
      <w:pPr>
        <w:pStyle w:val="NormalWeb"/>
        <w:numPr>
          <w:ilvl w:val="0"/>
          <w:numId w:val="10"/>
        </w:numPr>
        <w:spacing w:before="0" w:beforeAutospacing="0"/>
        <w:rPr>
          <w:rFonts w:asciiTheme="majorHAnsi" w:eastAsiaTheme="minorEastAsia" w:hAnsiTheme="majorHAnsi" w:cstheme="majorHAnsi"/>
          <w:sz w:val="22"/>
          <w:szCs w:val="22"/>
          <w:lang w:val="en-US" w:eastAsia="en-US"/>
        </w:rPr>
      </w:pPr>
      <w:r w:rsidRPr="0015694E">
        <w:rPr>
          <w:rFonts w:asciiTheme="majorHAnsi" w:eastAsiaTheme="minorEastAsia" w:hAnsiTheme="majorHAnsi" w:cstheme="majorHAnsi"/>
          <w:b/>
          <w:bCs/>
          <w:sz w:val="22"/>
          <w:szCs w:val="22"/>
          <w:lang w:val="en-US" w:eastAsia="en-US"/>
        </w:rPr>
        <w:t>Created a Trading Signals &amp; Stock Screener app</w:t>
      </w:r>
      <w:r w:rsidRPr="0015694E">
        <w:rPr>
          <w:rFonts w:asciiTheme="majorHAnsi" w:eastAsiaTheme="minorEastAsia" w:hAnsiTheme="majorHAnsi" w:cstheme="majorHAnsi"/>
          <w:sz w:val="22"/>
          <w:szCs w:val="22"/>
          <w:lang w:val="en-US" w:eastAsia="en-US"/>
        </w:rPr>
        <w:t> using </w:t>
      </w:r>
      <w:r w:rsidRPr="0015694E">
        <w:rPr>
          <w:rFonts w:asciiTheme="majorHAnsi" w:eastAsiaTheme="minorEastAsia" w:hAnsiTheme="majorHAnsi" w:cstheme="majorHAnsi"/>
          <w:b/>
          <w:bCs/>
          <w:sz w:val="22"/>
          <w:szCs w:val="22"/>
          <w:lang w:val="en-US" w:eastAsia="en-US"/>
        </w:rPr>
        <w:t>.NET</w:t>
      </w:r>
      <w:r w:rsidRPr="0015694E">
        <w:rPr>
          <w:rFonts w:asciiTheme="majorHAnsi" w:eastAsiaTheme="minorEastAsia" w:hAnsiTheme="majorHAnsi" w:cstheme="majorHAnsi"/>
          <w:sz w:val="22"/>
          <w:szCs w:val="22"/>
          <w:lang w:val="en-US" w:eastAsia="en-US"/>
        </w:rPr>
        <w:t>, enabling data-driven investment decisions through technical indicators.</w:t>
      </w:r>
    </w:p>
    <w:p w:rsidR="00B95FA5" w:rsidRPr="0015694E" w:rsidRDefault="00B95FA5" w:rsidP="00D4505B">
      <w:pPr>
        <w:pStyle w:val="ListParagraph"/>
        <w:numPr>
          <w:ilvl w:val="0"/>
          <w:numId w:val="10"/>
        </w:numPr>
        <w:spacing w:after="0" w:line="240" w:lineRule="auto"/>
        <w:ind w:right="-447"/>
        <w:rPr>
          <w:rFonts w:asciiTheme="majorHAnsi" w:hAnsiTheme="majorHAnsi" w:cstheme="majorHAnsi"/>
          <w:lang w:val="yo-NG"/>
        </w:rPr>
      </w:pPr>
      <w:r w:rsidRPr="0015694E">
        <w:rPr>
          <w:rFonts w:asciiTheme="majorHAnsi" w:hAnsiTheme="majorHAnsi" w:cstheme="majorHAnsi"/>
          <w:b/>
          <w:bCs/>
          <w:lang w:val="yo-NG"/>
        </w:rPr>
        <w:t>Engineered IMDT_Tools</w:t>
      </w:r>
      <w:r w:rsidRPr="0015694E">
        <w:rPr>
          <w:rFonts w:asciiTheme="majorHAnsi" w:hAnsiTheme="majorHAnsi" w:cstheme="majorHAnsi"/>
          <w:lang w:val="yo-NG"/>
        </w:rPr>
        <w:t> (Blazor + REST API) to </w:t>
      </w:r>
      <w:r w:rsidRPr="0015694E">
        <w:rPr>
          <w:rFonts w:asciiTheme="majorHAnsi" w:hAnsiTheme="majorHAnsi" w:cstheme="majorHAnsi"/>
          <w:b/>
          <w:bCs/>
          <w:lang w:val="yo-NG"/>
        </w:rPr>
        <w:t>automate IIS deployments</w:t>
      </w:r>
      <w:r w:rsidRPr="0015694E">
        <w:rPr>
          <w:rFonts w:asciiTheme="majorHAnsi" w:hAnsiTheme="majorHAnsi" w:cstheme="majorHAnsi"/>
          <w:lang w:val="yo-NG"/>
        </w:rPr>
        <w:t>, managing </w:t>
      </w:r>
      <w:r w:rsidRPr="0015694E">
        <w:rPr>
          <w:rFonts w:asciiTheme="majorHAnsi" w:hAnsiTheme="majorHAnsi" w:cstheme="majorHAnsi"/>
          <w:b/>
          <w:bCs/>
          <w:lang w:val="yo-NG"/>
        </w:rPr>
        <w:t>app pools, S</w:t>
      </w:r>
      <w:r w:rsidR="005C44B8" w:rsidRPr="0015694E">
        <w:rPr>
          <w:rFonts w:asciiTheme="majorHAnsi" w:hAnsiTheme="majorHAnsi" w:cstheme="majorHAnsi"/>
          <w:b/>
          <w:bCs/>
          <w:lang w:val="yo-NG"/>
        </w:rPr>
        <w:t xml:space="preserve">QL schemas, </w:t>
      </w:r>
      <w:r w:rsidRPr="0015694E">
        <w:rPr>
          <w:rFonts w:asciiTheme="majorHAnsi" w:hAnsiTheme="majorHAnsi" w:cstheme="majorHAnsi"/>
          <w:b/>
          <w:bCs/>
          <w:lang w:val="yo-NG"/>
        </w:rPr>
        <w:t xml:space="preserve">access </w:t>
      </w:r>
      <w:r w:rsidR="005C44B8" w:rsidRPr="0015694E">
        <w:rPr>
          <w:rFonts w:asciiTheme="majorHAnsi" w:hAnsiTheme="majorHAnsi" w:cstheme="majorHAnsi"/>
          <w:b/>
          <w:bCs/>
        </w:rPr>
        <w:t xml:space="preserve">app </w:t>
      </w:r>
      <w:r w:rsidRPr="0015694E">
        <w:rPr>
          <w:rFonts w:asciiTheme="majorHAnsi" w:hAnsiTheme="majorHAnsi" w:cstheme="majorHAnsi"/>
          <w:b/>
          <w:bCs/>
          <w:lang w:val="yo-NG"/>
        </w:rPr>
        <w:t>logs</w:t>
      </w:r>
      <w:r w:rsidR="005C44B8" w:rsidRPr="0015694E">
        <w:rPr>
          <w:rFonts w:asciiTheme="majorHAnsi" w:hAnsiTheme="majorHAnsi" w:cstheme="majorHAnsi"/>
          <w:b/>
          <w:bCs/>
        </w:rPr>
        <w:t xml:space="preserve"> and lots more</w:t>
      </w:r>
      <w:r w:rsidRPr="0015694E">
        <w:rPr>
          <w:rFonts w:asciiTheme="majorHAnsi" w:hAnsiTheme="majorHAnsi" w:cstheme="majorHAnsi"/>
          <w:lang w:val="yo-NG"/>
        </w:rPr>
        <w:t>, </w:t>
      </w:r>
      <w:r w:rsidRPr="0015694E">
        <w:rPr>
          <w:rFonts w:asciiTheme="majorHAnsi" w:hAnsiTheme="majorHAnsi" w:cstheme="majorHAnsi"/>
          <w:b/>
          <w:bCs/>
          <w:lang w:val="yo-NG"/>
        </w:rPr>
        <w:t>reducing deployment time by 40%</w:t>
      </w:r>
      <w:r w:rsidRPr="0015694E">
        <w:rPr>
          <w:rFonts w:asciiTheme="majorHAnsi" w:hAnsiTheme="majorHAnsi" w:cstheme="majorHAnsi"/>
          <w:lang w:val="yo-NG"/>
        </w:rPr>
        <w:t> and </w:t>
      </w:r>
      <w:r w:rsidRPr="0015694E">
        <w:rPr>
          <w:rFonts w:asciiTheme="majorHAnsi" w:hAnsiTheme="majorHAnsi" w:cstheme="majorHAnsi"/>
          <w:b/>
          <w:bCs/>
          <w:lang w:val="yo-NG"/>
        </w:rPr>
        <w:t>boosting productivity by 50%</w:t>
      </w:r>
      <w:r w:rsidRPr="0015694E">
        <w:rPr>
          <w:rFonts w:asciiTheme="majorHAnsi" w:hAnsiTheme="majorHAnsi" w:cstheme="majorHAnsi"/>
          <w:b/>
          <w:bCs/>
        </w:rPr>
        <w:t>.</w:t>
      </w:r>
    </w:p>
    <w:p w:rsidR="00957221" w:rsidRPr="0015694E" w:rsidRDefault="00957221" w:rsidP="00D4505B">
      <w:pPr>
        <w:pStyle w:val="ListParagraph"/>
        <w:numPr>
          <w:ilvl w:val="0"/>
          <w:numId w:val="10"/>
        </w:numPr>
        <w:spacing w:after="0" w:line="240" w:lineRule="auto"/>
        <w:ind w:right="-447"/>
        <w:rPr>
          <w:rFonts w:ascii="Verdana" w:hAnsi="Verdana" w:cstheme="majorBidi"/>
          <w:sz w:val="18"/>
          <w:szCs w:val="18"/>
        </w:rPr>
      </w:pPr>
      <w:r w:rsidRPr="0015694E">
        <w:rPr>
          <w:rStyle w:val="Strong"/>
        </w:rPr>
        <w:t>Created a reusable Graph/Chart-as-a-Service module</w:t>
      </w:r>
      <w:r w:rsidRPr="0015694E">
        <w:t>, enabling fast integration into multiple internal and client-facing applications.</w:t>
      </w:r>
    </w:p>
    <w:p w:rsidR="00C229D4" w:rsidRPr="0015694E" w:rsidRDefault="00C229D4" w:rsidP="00D4505B">
      <w:pPr>
        <w:pStyle w:val="ListParagraph"/>
        <w:numPr>
          <w:ilvl w:val="0"/>
          <w:numId w:val="10"/>
        </w:numPr>
        <w:spacing w:after="0" w:line="240" w:lineRule="auto"/>
        <w:ind w:right="-447"/>
        <w:rPr>
          <w:rFonts w:ascii="Verdana" w:hAnsi="Verdana" w:cstheme="majorBidi"/>
          <w:sz w:val="18"/>
          <w:szCs w:val="18"/>
        </w:rPr>
      </w:pPr>
      <w:r w:rsidRPr="0015694E">
        <w:rPr>
          <w:rFonts w:ascii="Verdana" w:hAnsi="Verdana" w:cstheme="majorBidi"/>
          <w:sz w:val="18"/>
          <w:szCs w:val="18"/>
          <w:lang w:val="yo-NG"/>
        </w:rPr>
        <w:t>Orchestrated the deployment and maintenance of numerous company and client .Net Core apps on Linux Server, utilizing Nginx as a reverse proxy server.</w:t>
      </w:r>
    </w:p>
    <w:p w:rsidR="00C229D4" w:rsidRPr="0015694E" w:rsidRDefault="0015694E" w:rsidP="00D4505B">
      <w:pPr>
        <w:pStyle w:val="ListParagraph"/>
        <w:numPr>
          <w:ilvl w:val="0"/>
          <w:numId w:val="10"/>
        </w:numPr>
        <w:spacing w:after="0" w:line="240" w:lineRule="auto"/>
        <w:ind w:right="-447"/>
        <w:rPr>
          <w:rFonts w:ascii="Verdana" w:hAnsi="Verdana" w:cstheme="majorBidi"/>
          <w:sz w:val="18"/>
          <w:szCs w:val="18"/>
        </w:rPr>
      </w:pPr>
      <w:r w:rsidRPr="0015694E">
        <w:rPr>
          <w:rStyle w:val="Strong"/>
        </w:rPr>
        <w:t>Conducted robust testing and bug fixes</w:t>
      </w:r>
      <w:r w:rsidRPr="0015694E">
        <w:t>, ensuring optimal software quality across various releases.</w:t>
      </w:r>
    </w:p>
    <w:p w:rsidR="00DC587D" w:rsidRDefault="00DC587D" w:rsidP="00B11B4C">
      <w:pPr>
        <w:spacing w:before="100" w:beforeAutospacing="1" w:after="100" w:afterAutospacing="1" w:line="240" w:lineRule="auto"/>
        <w:rPr>
          <w:bCs/>
        </w:rPr>
      </w:pPr>
    </w:p>
    <w:p w:rsidR="00F3252B" w:rsidRDefault="00F3252B" w:rsidP="00F3252B">
      <w:pPr>
        <w:pStyle w:val="Heading3"/>
        <w:rPr>
          <w:rFonts w:ascii="Times New Roman" w:hAnsi="Times New Roman"/>
        </w:rPr>
      </w:pPr>
      <w:r>
        <w:rPr>
          <w:rStyle w:val="Strong"/>
          <w:b/>
          <w:bCs/>
        </w:rPr>
        <w:t>.NET Developer / IT Systems Analyst</w:t>
      </w:r>
    </w:p>
    <w:p w:rsidR="00F3252B" w:rsidRDefault="00F3252B" w:rsidP="00F3252B">
      <w:pPr>
        <w:spacing w:before="100" w:beforeAutospacing="1" w:after="100" w:afterAutospacing="1"/>
      </w:pPr>
      <w:r>
        <w:rPr>
          <w:rStyle w:val="Emphasis"/>
        </w:rPr>
        <w:t>Mobil Producing Nigeria Unlimited (ExxonMobil)</w:t>
      </w:r>
      <w:r>
        <w:t xml:space="preserve"> – </w:t>
      </w:r>
      <w:proofErr w:type="spellStart"/>
      <w:r w:rsidR="00EF7D11">
        <w:rPr>
          <w:rStyle w:val="Emphasis"/>
        </w:rPr>
        <w:t>Eket</w:t>
      </w:r>
      <w:proofErr w:type="spellEnd"/>
      <w:r w:rsidRPr="00543DAC">
        <w:rPr>
          <w:rStyle w:val="Emphasis"/>
        </w:rPr>
        <w:t>,</w:t>
      </w:r>
      <w:r>
        <w:t xml:space="preserve"> </w:t>
      </w:r>
      <w:proofErr w:type="spellStart"/>
      <w:r w:rsidR="00EF7D11">
        <w:rPr>
          <w:rStyle w:val="Emphasis"/>
        </w:rPr>
        <w:t>Akwa</w:t>
      </w:r>
      <w:proofErr w:type="spellEnd"/>
      <w:r w:rsidR="00EF7D11">
        <w:rPr>
          <w:rStyle w:val="Emphasis"/>
        </w:rPr>
        <w:t xml:space="preserve"> </w:t>
      </w:r>
      <w:proofErr w:type="spellStart"/>
      <w:r w:rsidR="00EF7D11">
        <w:rPr>
          <w:rStyle w:val="Emphasis"/>
        </w:rPr>
        <w:t>Ibom</w:t>
      </w:r>
      <w:proofErr w:type="spellEnd"/>
      <w:r>
        <w:rPr>
          <w:rStyle w:val="Emphasis"/>
        </w:rPr>
        <w:t xml:space="preserve"> </w:t>
      </w:r>
      <w:r>
        <w:t xml:space="preserve">| </w:t>
      </w:r>
      <w:r w:rsidR="00513FDD">
        <w:rPr>
          <w:rStyle w:val="Emphasis"/>
        </w:rPr>
        <w:t>March. 2019 – March</w:t>
      </w:r>
      <w:r w:rsidR="00EF7D11">
        <w:rPr>
          <w:rStyle w:val="Emphasis"/>
        </w:rPr>
        <w:t xml:space="preserve"> 2021</w:t>
      </w:r>
    </w:p>
    <w:p w:rsidR="00EF7D11" w:rsidRDefault="00827E68" w:rsidP="00EF7D11">
      <w:pPr>
        <w:numPr>
          <w:ilvl w:val="0"/>
          <w:numId w:val="10"/>
        </w:numPr>
        <w:spacing w:before="100" w:beforeAutospacing="1" w:after="100" w:afterAutospacing="1" w:line="240" w:lineRule="auto"/>
        <w:rPr>
          <w:bCs/>
        </w:rPr>
      </w:pPr>
      <w:r w:rsidRPr="00827E68">
        <w:rPr>
          <w:b/>
        </w:rPr>
        <w:t>Developed and deployed</w:t>
      </w:r>
      <w:r w:rsidRPr="00827E68">
        <w:rPr>
          <w:bCs/>
        </w:rPr>
        <w:t xml:space="preserve"> a dynamic </w:t>
      </w:r>
      <w:r w:rsidRPr="00827E68">
        <w:rPr>
          <w:b/>
        </w:rPr>
        <w:t>Security Portal</w:t>
      </w:r>
      <w:r w:rsidRPr="00827E68">
        <w:rPr>
          <w:bCs/>
        </w:rPr>
        <w:t xml:space="preserve"> using </w:t>
      </w:r>
      <w:r w:rsidRPr="00827E68">
        <w:rPr>
          <w:b/>
        </w:rPr>
        <w:t>ASP.NET Core 2.1</w:t>
      </w:r>
      <w:r w:rsidRPr="00827E68">
        <w:rPr>
          <w:bCs/>
        </w:rPr>
        <w:t xml:space="preserve">, </w:t>
      </w:r>
      <w:proofErr w:type="spellStart"/>
      <w:r w:rsidRPr="00827E68">
        <w:rPr>
          <w:b/>
        </w:rPr>
        <w:t>PostgreSQL</w:t>
      </w:r>
      <w:proofErr w:type="spellEnd"/>
      <w:r w:rsidRPr="00827E68">
        <w:rPr>
          <w:bCs/>
        </w:rPr>
        <w:t xml:space="preserve">, </w:t>
      </w:r>
      <w:r w:rsidRPr="00827E68">
        <w:rPr>
          <w:b/>
        </w:rPr>
        <w:t>Entity Framework</w:t>
      </w:r>
      <w:r w:rsidRPr="00827E68">
        <w:rPr>
          <w:bCs/>
        </w:rPr>
        <w:t xml:space="preserve">, and </w:t>
      </w:r>
      <w:r w:rsidRPr="00827E68">
        <w:rPr>
          <w:b/>
        </w:rPr>
        <w:t>CSS3</w:t>
      </w:r>
      <w:r w:rsidRPr="00827E68">
        <w:rPr>
          <w:bCs/>
        </w:rPr>
        <w:t xml:space="preserve">, integrated with </w:t>
      </w:r>
      <w:r w:rsidRPr="00827E68">
        <w:rPr>
          <w:b/>
        </w:rPr>
        <w:t>Azure Active Directory</w:t>
      </w:r>
      <w:r w:rsidRPr="00827E68">
        <w:rPr>
          <w:bCs/>
        </w:rPr>
        <w:t xml:space="preserve"> for secure role-based access control.</w:t>
      </w:r>
    </w:p>
    <w:p w:rsidR="009D1989" w:rsidRDefault="009D1989" w:rsidP="00EF7D11">
      <w:pPr>
        <w:numPr>
          <w:ilvl w:val="0"/>
          <w:numId w:val="10"/>
        </w:numPr>
        <w:spacing w:before="100" w:beforeAutospacing="1" w:after="100" w:afterAutospacing="1" w:line="240" w:lineRule="auto"/>
        <w:rPr>
          <w:bCs/>
        </w:rPr>
      </w:pPr>
      <w:r w:rsidRPr="009D1989">
        <w:rPr>
          <w:b/>
        </w:rPr>
        <w:t xml:space="preserve">Built </w:t>
      </w:r>
      <w:proofErr w:type="spellStart"/>
      <w:r w:rsidRPr="009D1989">
        <w:rPr>
          <w:b/>
        </w:rPr>
        <w:t>RESTful</w:t>
      </w:r>
      <w:proofErr w:type="spellEnd"/>
      <w:r w:rsidRPr="009D1989">
        <w:rPr>
          <w:b/>
        </w:rPr>
        <w:t xml:space="preserve"> APIs</w:t>
      </w:r>
      <w:r w:rsidRPr="009D1989">
        <w:rPr>
          <w:bCs/>
        </w:rPr>
        <w:t xml:space="preserve"> using </w:t>
      </w:r>
      <w:r w:rsidRPr="009D1989">
        <w:rPr>
          <w:b/>
        </w:rPr>
        <w:t>ASP.NET Core Web API</w:t>
      </w:r>
      <w:r w:rsidRPr="009D1989">
        <w:rPr>
          <w:bCs/>
        </w:rPr>
        <w:t xml:space="preserve">, rigorously testing endpoints with </w:t>
      </w:r>
      <w:r w:rsidRPr="009D1989">
        <w:rPr>
          <w:b/>
        </w:rPr>
        <w:t>Postman</w:t>
      </w:r>
      <w:r w:rsidRPr="009D1989">
        <w:rPr>
          <w:bCs/>
        </w:rPr>
        <w:t xml:space="preserve"> to ensure optimal performance and functionality.</w:t>
      </w:r>
    </w:p>
    <w:p w:rsidR="00EF7D11" w:rsidRDefault="00153DE1" w:rsidP="00461F44">
      <w:pPr>
        <w:numPr>
          <w:ilvl w:val="0"/>
          <w:numId w:val="10"/>
        </w:numPr>
        <w:spacing w:before="100" w:beforeAutospacing="1" w:after="100" w:afterAutospacing="1" w:line="240" w:lineRule="auto"/>
        <w:rPr>
          <w:bCs/>
        </w:rPr>
      </w:pPr>
      <w:r w:rsidRPr="00153DE1">
        <w:rPr>
          <w:b/>
        </w:rPr>
        <w:t>Automated business processes</w:t>
      </w:r>
      <w:r w:rsidRPr="00153DE1">
        <w:rPr>
          <w:bCs/>
        </w:rPr>
        <w:t xml:space="preserve"> by integrating </w:t>
      </w:r>
      <w:r w:rsidRPr="00153DE1">
        <w:rPr>
          <w:b/>
        </w:rPr>
        <w:t>SharePoint</w:t>
      </w:r>
      <w:r w:rsidRPr="00153DE1">
        <w:rPr>
          <w:bCs/>
        </w:rPr>
        <w:t xml:space="preserve">, </w:t>
      </w:r>
      <w:proofErr w:type="spellStart"/>
      <w:r w:rsidRPr="00153DE1">
        <w:rPr>
          <w:b/>
        </w:rPr>
        <w:t>Nintex</w:t>
      </w:r>
      <w:proofErr w:type="spellEnd"/>
      <w:r w:rsidRPr="00153DE1">
        <w:rPr>
          <w:b/>
        </w:rPr>
        <w:t xml:space="preserve"> Forms</w:t>
      </w:r>
      <w:r w:rsidRPr="00153DE1">
        <w:rPr>
          <w:bCs/>
        </w:rPr>
        <w:t xml:space="preserve">, and </w:t>
      </w:r>
      <w:r w:rsidRPr="00153DE1">
        <w:rPr>
          <w:b/>
        </w:rPr>
        <w:t>Workflows</w:t>
      </w:r>
      <w:r w:rsidRPr="00153DE1">
        <w:rPr>
          <w:bCs/>
        </w:rPr>
        <w:t>, reducing manual tasks and boosting operational efficiency</w:t>
      </w:r>
      <w:r w:rsidR="00C751E8">
        <w:rPr>
          <w:bCs/>
        </w:rPr>
        <w:t xml:space="preserve"> by 70%</w:t>
      </w:r>
      <w:r w:rsidRPr="00153DE1">
        <w:rPr>
          <w:bCs/>
        </w:rPr>
        <w:t>.</w:t>
      </w:r>
    </w:p>
    <w:p w:rsidR="00461F44" w:rsidRDefault="00461F44" w:rsidP="00461F44">
      <w:pPr>
        <w:spacing w:before="100" w:beforeAutospacing="1" w:after="100" w:afterAutospacing="1" w:line="240" w:lineRule="auto"/>
        <w:ind w:left="720"/>
        <w:rPr>
          <w:bCs/>
        </w:rPr>
      </w:pPr>
    </w:p>
    <w:p w:rsidR="0049050A" w:rsidRPr="00461F44" w:rsidRDefault="0049050A" w:rsidP="00461F44">
      <w:pPr>
        <w:spacing w:before="100" w:beforeAutospacing="1" w:after="100" w:afterAutospacing="1" w:line="240" w:lineRule="auto"/>
        <w:ind w:left="720"/>
        <w:rPr>
          <w:bCs/>
        </w:rPr>
      </w:pPr>
    </w:p>
    <w:p w:rsidR="001A62DD" w:rsidRDefault="001A62DD" w:rsidP="001A62DD">
      <w:pPr>
        <w:pStyle w:val="Heading3"/>
        <w:rPr>
          <w:rFonts w:ascii="Times New Roman" w:hAnsi="Times New Roman"/>
        </w:rPr>
      </w:pPr>
      <w:r>
        <w:rPr>
          <w:rStyle w:val="Strong"/>
          <w:b/>
          <w:bCs/>
        </w:rPr>
        <w:lastRenderedPageBreak/>
        <w:t>Associate Software Developer</w:t>
      </w:r>
    </w:p>
    <w:p w:rsidR="00B86CDB" w:rsidRPr="00853D41" w:rsidRDefault="001A62DD" w:rsidP="00853D41">
      <w:pPr>
        <w:spacing w:before="100" w:beforeAutospacing="1" w:after="100" w:afterAutospacing="1"/>
        <w:rPr>
          <w:i/>
          <w:iCs/>
        </w:rPr>
      </w:pPr>
      <w:proofErr w:type="spellStart"/>
      <w:r>
        <w:rPr>
          <w:rStyle w:val="Emphasis"/>
        </w:rPr>
        <w:t>BisCom</w:t>
      </w:r>
      <w:proofErr w:type="spellEnd"/>
      <w:r>
        <w:rPr>
          <w:rStyle w:val="Emphasis"/>
        </w:rPr>
        <w:t xml:space="preserve"> </w:t>
      </w:r>
      <w:proofErr w:type="spellStart"/>
      <w:r>
        <w:rPr>
          <w:rStyle w:val="Emphasis"/>
        </w:rPr>
        <w:t>TDigits</w:t>
      </w:r>
      <w:proofErr w:type="spellEnd"/>
      <w:r>
        <w:rPr>
          <w:rStyle w:val="Emphasis"/>
        </w:rPr>
        <w:t xml:space="preserve"> Limited</w:t>
      </w:r>
      <w:r>
        <w:t xml:space="preserve"> – </w:t>
      </w:r>
      <w:proofErr w:type="spellStart"/>
      <w:r>
        <w:rPr>
          <w:rStyle w:val="Emphasis"/>
        </w:rPr>
        <w:t>Lekki</w:t>
      </w:r>
      <w:proofErr w:type="spellEnd"/>
      <w:r w:rsidRPr="00543DAC">
        <w:rPr>
          <w:rStyle w:val="Emphasis"/>
        </w:rPr>
        <w:t>,</w:t>
      </w:r>
      <w:r>
        <w:t xml:space="preserve"> Lagos</w:t>
      </w:r>
      <w:r>
        <w:rPr>
          <w:rStyle w:val="Emphasis"/>
        </w:rPr>
        <w:t xml:space="preserve"> </w:t>
      </w:r>
      <w:r>
        <w:t xml:space="preserve">| </w:t>
      </w:r>
      <w:r w:rsidR="00513FDD">
        <w:rPr>
          <w:rStyle w:val="Emphasis"/>
        </w:rPr>
        <w:t>November 2018 – February</w:t>
      </w:r>
      <w:r>
        <w:rPr>
          <w:rStyle w:val="Emphasis"/>
        </w:rPr>
        <w:t>. 2019</w:t>
      </w:r>
    </w:p>
    <w:p w:rsidR="00853D41" w:rsidRPr="00853D41" w:rsidRDefault="00853D41" w:rsidP="00853D41">
      <w:pPr>
        <w:numPr>
          <w:ilvl w:val="0"/>
          <w:numId w:val="10"/>
        </w:numPr>
        <w:spacing w:before="100" w:beforeAutospacing="1" w:after="100" w:afterAutospacing="1" w:line="240" w:lineRule="auto"/>
        <w:rPr>
          <w:bCs/>
        </w:rPr>
      </w:pPr>
      <w:r w:rsidRPr="00FC3C79">
        <w:rPr>
          <w:b/>
          <w:bCs/>
        </w:rPr>
        <w:t xml:space="preserve">Contributed to the enhancement of </w:t>
      </w:r>
      <w:proofErr w:type="spellStart"/>
      <w:r w:rsidRPr="00FC3C79">
        <w:rPr>
          <w:b/>
          <w:bCs/>
        </w:rPr>
        <w:t>T</w:t>
      </w:r>
      <w:r w:rsidRPr="00853D41">
        <w:rPr>
          <w:b/>
          <w:bCs/>
        </w:rPr>
        <w:t>omsCube</w:t>
      </w:r>
      <w:proofErr w:type="spellEnd"/>
      <w:r w:rsidRPr="00853D41">
        <w:rPr>
          <w:bCs/>
        </w:rPr>
        <w:t xml:space="preserve">, the company’s </w:t>
      </w:r>
      <w:r w:rsidR="000A084C">
        <w:rPr>
          <w:bCs/>
        </w:rPr>
        <w:t>Enterprise Resource Planning (</w:t>
      </w:r>
      <w:r w:rsidRPr="00853D41">
        <w:rPr>
          <w:bCs/>
        </w:rPr>
        <w:t>ERP</w:t>
      </w:r>
      <w:r w:rsidR="000A084C">
        <w:rPr>
          <w:bCs/>
        </w:rPr>
        <w:t>)</w:t>
      </w:r>
      <w:r w:rsidRPr="00853D41">
        <w:rPr>
          <w:bCs/>
        </w:rPr>
        <w:t xml:space="preserve"> solution, by implementing new features and optimizing existing modules.</w:t>
      </w:r>
    </w:p>
    <w:p w:rsidR="00853D41" w:rsidRPr="00853D41" w:rsidRDefault="00853D41" w:rsidP="00853D41">
      <w:pPr>
        <w:numPr>
          <w:ilvl w:val="0"/>
          <w:numId w:val="10"/>
        </w:numPr>
        <w:spacing w:before="100" w:beforeAutospacing="1" w:after="100" w:afterAutospacing="1" w:line="240" w:lineRule="auto"/>
        <w:rPr>
          <w:bCs/>
        </w:rPr>
      </w:pPr>
      <w:r w:rsidRPr="00FC3C79">
        <w:rPr>
          <w:b/>
          <w:bCs/>
        </w:rPr>
        <w:t>Developed and maintained dynamic web applications</w:t>
      </w:r>
      <w:r w:rsidRPr="00853D41">
        <w:rPr>
          <w:bCs/>
        </w:rPr>
        <w:t xml:space="preserve"> using </w:t>
      </w:r>
      <w:r w:rsidRPr="00FC3C79">
        <w:rPr>
          <w:b/>
          <w:bCs/>
        </w:rPr>
        <w:t>ASP.NET</w:t>
      </w:r>
      <w:r w:rsidRPr="00853D41">
        <w:rPr>
          <w:bCs/>
        </w:rPr>
        <w:t xml:space="preserve"> and </w:t>
      </w:r>
      <w:r w:rsidRPr="00FC3C79">
        <w:rPr>
          <w:b/>
          <w:bCs/>
        </w:rPr>
        <w:t>SQL Server</w:t>
      </w:r>
      <w:r w:rsidRPr="00853D41">
        <w:rPr>
          <w:bCs/>
        </w:rPr>
        <w:t>, improving system functionality and data accessibility</w:t>
      </w:r>
      <w:r w:rsidR="00FC3C79">
        <w:rPr>
          <w:bCs/>
        </w:rPr>
        <w:t>.</w:t>
      </w:r>
    </w:p>
    <w:p w:rsidR="003F18FE" w:rsidRDefault="00D4505B">
      <w:pPr>
        <w:pStyle w:val="Heading1"/>
      </w:pPr>
      <w:r>
        <w:t>E</w:t>
      </w:r>
      <w:r>
        <w:t>DUCATION</w:t>
      </w:r>
    </w:p>
    <w:p w:rsidR="00742365" w:rsidRPr="00742365" w:rsidRDefault="00742365" w:rsidP="0052774A">
      <w:pPr>
        <w:pStyle w:val="NormalWeb"/>
        <w:numPr>
          <w:ilvl w:val="0"/>
          <w:numId w:val="17"/>
        </w:numPr>
        <w:spacing w:before="0" w:beforeAutospacing="0"/>
        <w:rPr>
          <w:rFonts w:ascii="Calibri" w:eastAsiaTheme="minorEastAsia" w:hAnsi="Calibri" w:cstheme="minorBidi"/>
          <w:bCs/>
          <w:sz w:val="22"/>
          <w:szCs w:val="22"/>
          <w:lang w:val="en-US" w:eastAsia="en-US"/>
        </w:rPr>
      </w:pPr>
      <w:r w:rsidRPr="00742365">
        <w:rPr>
          <w:rFonts w:ascii="Calibri" w:eastAsiaTheme="minorEastAsia" w:hAnsi="Calibri" w:cstheme="minorBidi"/>
          <w:b/>
          <w:sz w:val="22"/>
          <w:szCs w:val="22"/>
          <w:lang w:val="en-US" w:eastAsia="en-US"/>
        </w:rPr>
        <w:t>Bachelor’s in Computer Science</w:t>
      </w:r>
      <w:r w:rsidRPr="00742365">
        <w:rPr>
          <w:rFonts w:ascii="Calibri" w:eastAsiaTheme="minorEastAsia" w:hAnsi="Calibri" w:cstheme="minorBidi"/>
          <w:bCs/>
          <w:sz w:val="22"/>
          <w:szCs w:val="22"/>
          <w:lang w:val="en-US" w:eastAsia="en-US"/>
        </w:rPr>
        <w:t xml:space="preserve"> (First Class </w:t>
      </w:r>
      <w:proofErr w:type="spellStart"/>
      <w:r w:rsidRPr="00742365">
        <w:rPr>
          <w:rFonts w:ascii="Calibri" w:eastAsiaTheme="minorEastAsia" w:hAnsi="Calibri" w:cstheme="minorBidi"/>
          <w:bCs/>
          <w:sz w:val="22"/>
          <w:szCs w:val="22"/>
          <w:lang w:val="en-US" w:eastAsia="en-US"/>
        </w:rPr>
        <w:t>Honours</w:t>
      </w:r>
      <w:proofErr w:type="spellEnd"/>
      <w:r w:rsidRPr="00742365">
        <w:rPr>
          <w:rFonts w:ascii="Calibri" w:eastAsiaTheme="minorEastAsia" w:hAnsi="Calibri" w:cstheme="minorBidi"/>
          <w:bCs/>
          <w:sz w:val="22"/>
          <w:szCs w:val="22"/>
          <w:lang w:val="en-US" w:eastAsia="en-US"/>
        </w:rPr>
        <w:t>, 4.73 GPA</w:t>
      </w:r>
      <w:r>
        <w:rPr>
          <w:rFonts w:ascii="Calibri" w:eastAsiaTheme="minorEastAsia" w:hAnsi="Calibri" w:cstheme="minorBidi"/>
          <w:bCs/>
          <w:sz w:val="22"/>
          <w:szCs w:val="22"/>
          <w:lang w:val="en-US" w:eastAsia="en-US"/>
        </w:rPr>
        <w:t xml:space="preserve">, </w:t>
      </w:r>
      <w:r w:rsidR="0027093F">
        <w:rPr>
          <w:rFonts w:ascii="Calibri" w:eastAsiaTheme="minorEastAsia" w:hAnsi="Calibri" w:cstheme="minorBidi"/>
          <w:bCs/>
          <w:sz w:val="22"/>
          <w:szCs w:val="22"/>
          <w:lang w:val="en-US" w:eastAsia="en-US"/>
        </w:rPr>
        <w:t>Best graduating student</w:t>
      </w:r>
      <w:r w:rsidRPr="00742365">
        <w:rPr>
          <w:rFonts w:ascii="Calibri" w:eastAsiaTheme="minorEastAsia" w:hAnsi="Calibri" w:cstheme="minorBidi"/>
          <w:bCs/>
          <w:sz w:val="22"/>
          <w:szCs w:val="22"/>
          <w:lang w:val="en-US" w:eastAsia="en-US"/>
        </w:rPr>
        <w:t>)</w:t>
      </w:r>
      <w:r w:rsidRPr="00742365">
        <w:rPr>
          <w:rFonts w:ascii="Calibri" w:eastAsiaTheme="minorEastAsia" w:hAnsi="Calibri" w:cstheme="minorBidi"/>
          <w:bCs/>
          <w:sz w:val="22"/>
          <w:szCs w:val="22"/>
          <w:lang w:val="en-US" w:eastAsia="en-US"/>
        </w:rPr>
        <w:br/>
      </w:r>
      <w:r w:rsidRPr="00742365">
        <w:rPr>
          <w:rFonts w:ascii="Calibri" w:eastAsiaTheme="minorEastAsia" w:hAnsi="Calibri" w:cstheme="minorBidi"/>
          <w:bCs/>
          <w:i/>
          <w:iCs/>
          <w:sz w:val="22"/>
          <w:szCs w:val="22"/>
          <w:lang w:val="en-US" w:eastAsia="en-US"/>
        </w:rPr>
        <w:t>University of Ilorin</w:t>
      </w:r>
      <w:r w:rsidRPr="00742365">
        <w:rPr>
          <w:rFonts w:ascii="Calibri" w:eastAsiaTheme="minorEastAsia" w:hAnsi="Calibri" w:cstheme="minorBidi"/>
          <w:bCs/>
          <w:sz w:val="22"/>
          <w:szCs w:val="22"/>
          <w:lang w:val="en-US" w:eastAsia="en-US"/>
        </w:rPr>
        <w:t> | </w:t>
      </w:r>
      <w:r w:rsidRPr="00742365">
        <w:rPr>
          <w:rFonts w:ascii="Calibri" w:eastAsiaTheme="minorEastAsia" w:hAnsi="Calibri" w:cstheme="minorBidi"/>
          <w:bCs/>
          <w:i/>
          <w:iCs/>
          <w:sz w:val="22"/>
          <w:szCs w:val="22"/>
          <w:lang w:val="en-US" w:eastAsia="en-US"/>
        </w:rPr>
        <w:t>2014 – 2017</w:t>
      </w:r>
    </w:p>
    <w:p w:rsidR="0052774A" w:rsidRPr="00061FFE" w:rsidRDefault="00742365" w:rsidP="0052774A">
      <w:pPr>
        <w:pStyle w:val="NormalWeb"/>
        <w:numPr>
          <w:ilvl w:val="0"/>
          <w:numId w:val="17"/>
        </w:numPr>
        <w:spacing w:before="0" w:beforeAutospacing="0"/>
        <w:rPr>
          <w:rFonts w:ascii="Calibri" w:eastAsiaTheme="minorEastAsia" w:hAnsi="Calibri" w:cstheme="minorBidi"/>
          <w:bCs/>
          <w:sz w:val="22"/>
          <w:szCs w:val="22"/>
          <w:lang w:val="en-US" w:eastAsia="en-US"/>
        </w:rPr>
      </w:pPr>
      <w:r w:rsidRPr="00742365">
        <w:rPr>
          <w:rFonts w:ascii="Calibri" w:eastAsiaTheme="minorEastAsia" w:hAnsi="Calibri" w:cstheme="minorBidi"/>
          <w:b/>
          <w:sz w:val="22"/>
          <w:szCs w:val="22"/>
          <w:lang w:val="en-US" w:eastAsia="en-US"/>
        </w:rPr>
        <w:t>National Diploma in Computer Science</w:t>
      </w:r>
      <w:r w:rsidRPr="00742365">
        <w:rPr>
          <w:rFonts w:ascii="Calibri" w:eastAsiaTheme="minorEastAsia" w:hAnsi="Calibri" w:cstheme="minorBidi"/>
          <w:bCs/>
          <w:sz w:val="22"/>
          <w:szCs w:val="22"/>
          <w:lang w:val="en-US" w:eastAsia="en-US"/>
        </w:rPr>
        <w:t> (Distinction)</w:t>
      </w:r>
      <w:r w:rsidRPr="00742365">
        <w:rPr>
          <w:rFonts w:ascii="Calibri" w:eastAsiaTheme="minorEastAsia" w:hAnsi="Calibri" w:cstheme="minorBidi"/>
          <w:bCs/>
          <w:sz w:val="22"/>
          <w:szCs w:val="22"/>
          <w:lang w:val="en-US" w:eastAsia="en-US"/>
        </w:rPr>
        <w:br/>
      </w:r>
      <w:proofErr w:type="spellStart"/>
      <w:r w:rsidRPr="00742365">
        <w:rPr>
          <w:rFonts w:ascii="Calibri" w:eastAsiaTheme="minorEastAsia" w:hAnsi="Calibri" w:cstheme="minorBidi"/>
          <w:bCs/>
          <w:i/>
          <w:iCs/>
          <w:sz w:val="22"/>
          <w:szCs w:val="22"/>
          <w:lang w:val="en-US" w:eastAsia="en-US"/>
        </w:rPr>
        <w:t>Kwara</w:t>
      </w:r>
      <w:proofErr w:type="spellEnd"/>
      <w:r w:rsidRPr="00742365">
        <w:rPr>
          <w:rFonts w:ascii="Calibri" w:eastAsiaTheme="minorEastAsia" w:hAnsi="Calibri" w:cstheme="minorBidi"/>
          <w:bCs/>
          <w:i/>
          <w:iCs/>
          <w:sz w:val="22"/>
          <w:szCs w:val="22"/>
          <w:lang w:val="en-US" w:eastAsia="en-US"/>
        </w:rPr>
        <w:t xml:space="preserve"> State Polytechnic</w:t>
      </w:r>
      <w:r w:rsidRPr="00742365">
        <w:rPr>
          <w:rFonts w:ascii="Calibri" w:eastAsiaTheme="minorEastAsia" w:hAnsi="Calibri" w:cstheme="minorBidi"/>
          <w:bCs/>
          <w:sz w:val="22"/>
          <w:szCs w:val="22"/>
          <w:lang w:val="en-US" w:eastAsia="en-US"/>
        </w:rPr>
        <w:t> | </w:t>
      </w:r>
      <w:r w:rsidRPr="00742365">
        <w:rPr>
          <w:rFonts w:ascii="Calibri" w:eastAsiaTheme="minorEastAsia" w:hAnsi="Calibri" w:cstheme="minorBidi"/>
          <w:bCs/>
          <w:i/>
          <w:iCs/>
          <w:sz w:val="22"/>
          <w:szCs w:val="22"/>
          <w:lang w:val="en-US" w:eastAsia="en-US"/>
        </w:rPr>
        <w:t>2011 – 2013</w:t>
      </w:r>
    </w:p>
    <w:p w:rsidR="003F18FE" w:rsidRDefault="00D4505B">
      <w:pPr>
        <w:pStyle w:val="Heading1"/>
      </w:pPr>
      <w:r>
        <w:t>P</w:t>
      </w:r>
      <w:r>
        <w:t>ROJECTS</w:t>
      </w:r>
    </w:p>
    <w:p w:rsidR="0052774A" w:rsidRPr="0052774A" w:rsidRDefault="0052774A" w:rsidP="002172A6">
      <w:pPr>
        <w:pStyle w:val="NormalWeb"/>
        <w:numPr>
          <w:ilvl w:val="0"/>
          <w:numId w:val="17"/>
        </w:numPr>
        <w:spacing w:before="0" w:beforeAutospacing="0"/>
        <w:rPr>
          <w:rFonts w:ascii="Calibri" w:eastAsiaTheme="minorEastAsia" w:hAnsi="Calibri" w:cstheme="minorBidi"/>
          <w:sz w:val="22"/>
          <w:szCs w:val="22"/>
          <w:lang w:val="en-US" w:eastAsia="en-US"/>
        </w:rPr>
      </w:pPr>
      <w:proofErr w:type="spellStart"/>
      <w:r w:rsidRPr="0052774A">
        <w:rPr>
          <w:rFonts w:ascii="Calibri" w:eastAsiaTheme="minorEastAsia" w:hAnsi="Calibri" w:cstheme="minorBidi"/>
          <w:b/>
          <w:sz w:val="22"/>
          <w:szCs w:val="22"/>
          <w:lang w:val="en-US" w:eastAsia="en-US"/>
        </w:rPr>
        <w:t>Solutaris.InfoWARE.ProtectedBrowserStorage</w:t>
      </w:r>
      <w:proofErr w:type="spellEnd"/>
      <w:r w:rsidRPr="0052774A">
        <w:rPr>
          <w:rFonts w:ascii="Calibri" w:eastAsiaTheme="minorEastAsia" w:hAnsi="Calibri" w:cstheme="minorBidi"/>
          <w:sz w:val="22"/>
          <w:szCs w:val="22"/>
          <w:lang w:val="en-US" w:eastAsia="en-US"/>
        </w:rPr>
        <w:t xml:space="preserve">: Encrypted browser storage for </w:t>
      </w:r>
      <w:proofErr w:type="spellStart"/>
      <w:r w:rsidRPr="0052774A">
        <w:rPr>
          <w:rFonts w:ascii="Calibri" w:eastAsiaTheme="minorEastAsia" w:hAnsi="Calibri" w:cstheme="minorBidi"/>
          <w:sz w:val="22"/>
          <w:szCs w:val="22"/>
          <w:lang w:val="en-US" w:eastAsia="en-US"/>
        </w:rPr>
        <w:t>Blazor</w:t>
      </w:r>
      <w:proofErr w:type="spellEnd"/>
      <w:r w:rsidRPr="0052774A">
        <w:rPr>
          <w:rFonts w:ascii="Calibri" w:eastAsiaTheme="minorEastAsia" w:hAnsi="Calibri" w:cstheme="minorBidi"/>
          <w:sz w:val="22"/>
          <w:szCs w:val="22"/>
          <w:lang w:val="en-US" w:eastAsia="en-US"/>
        </w:rPr>
        <w:t xml:space="preserve"> apps</w:t>
      </w:r>
      <w:r w:rsidR="00D33154">
        <w:rPr>
          <w:rFonts w:ascii="Calibri" w:eastAsiaTheme="minorEastAsia" w:hAnsi="Calibri" w:cstheme="minorBidi"/>
          <w:sz w:val="22"/>
          <w:szCs w:val="22"/>
          <w:lang w:val="en-US" w:eastAsia="en-US"/>
        </w:rPr>
        <w:t xml:space="preserve"> - </w:t>
      </w:r>
      <w:hyperlink r:id="rId7" w:history="1">
        <w:r w:rsidR="002172A6" w:rsidRPr="00405FD7">
          <w:rPr>
            <w:rStyle w:val="Hyperlink"/>
            <w:rFonts w:ascii="Calibri" w:eastAsiaTheme="minorEastAsia" w:hAnsi="Calibri" w:cstheme="minorBidi"/>
            <w:sz w:val="22"/>
            <w:szCs w:val="22"/>
            <w:lang w:val="en-US" w:eastAsia="en-US"/>
          </w:rPr>
          <w:t>https://www.nuget.org/packages/Solutaris.InfoWARE.ProtectedBrowserStorage</w:t>
        </w:r>
      </w:hyperlink>
      <w:r w:rsidR="002172A6">
        <w:rPr>
          <w:rFonts w:ascii="Calibri" w:eastAsiaTheme="minorEastAsia" w:hAnsi="Calibri" w:cstheme="minorBidi"/>
          <w:sz w:val="22"/>
          <w:szCs w:val="22"/>
          <w:lang w:val="en-US" w:eastAsia="en-US"/>
        </w:rPr>
        <w:t xml:space="preserve"> </w:t>
      </w:r>
      <w:r w:rsidRPr="0052774A">
        <w:rPr>
          <w:rFonts w:ascii="Calibri" w:eastAsiaTheme="minorEastAsia" w:hAnsi="Calibri" w:cstheme="minorBidi"/>
          <w:sz w:val="22"/>
          <w:szCs w:val="22"/>
          <w:lang w:val="en-US" w:eastAsia="en-US"/>
        </w:rPr>
        <w:t>.</w:t>
      </w:r>
    </w:p>
    <w:p w:rsidR="0052774A" w:rsidRPr="0052774A" w:rsidRDefault="0052774A" w:rsidP="0052774A">
      <w:pPr>
        <w:pStyle w:val="NormalWeb"/>
        <w:numPr>
          <w:ilvl w:val="0"/>
          <w:numId w:val="17"/>
        </w:numPr>
        <w:spacing w:before="0" w:beforeAutospacing="0"/>
        <w:rPr>
          <w:rFonts w:ascii="Calibri" w:eastAsiaTheme="minorEastAsia" w:hAnsi="Calibri" w:cstheme="minorBidi"/>
          <w:sz w:val="22"/>
          <w:szCs w:val="22"/>
          <w:lang w:val="en-US" w:eastAsia="en-US"/>
        </w:rPr>
      </w:pPr>
      <w:proofErr w:type="spellStart"/>
      <w:r w:rsidRPr="0052774A">
        <w:rPr>
          <w:rFonts w:ascii="Calibri" w:eastAsiaTheme="minorEastAsia" w:hAnsi="Calibri" w:cstheme="minorBidi"/>
          <w:b/>
          <w:sz w:val="22"/>
          <w:szCs w:val="22"/>
          <w:lang w:val="en-US" w:eastAsia="en-US"/>
        </w:rPr>
        <w:t>TemileERP</w:t>
      </w:r>
      <w:proofErr w:type="spellEnd"/>
      <w:r w:rsidRPr="0052774A">
        <w:rPr>
          <w:rFonts w:ascii="Calibri" w:eastAsiaTheme="minorEastAsia" w:hAnsi="Calibri" w:cstheme="minorBidi"/>
          <w:sz w:val="22"/>
          <w:szCs w:val="22"/>
          <w:lang w:val="en-US" w:eastAsia="en-US"/>
        </w:rPr>
        <w:t>: Oil &amp; gas ERP system built with </w:t>
      </w:r>
      <w:r w:rsidRPr="0052774A">
        <w:rPr>
          <w:rFonts w:ascii="Calibri" w:eastAsiaTheme="minorEastAsia" w:hAnsi="Calibri" w:cstheme="minorBidi"/>
          <w:sz w:val="22"/>
          <w:szCs w:val="22"/>
          <w:lang w:val="en-US" w:eastAsia="en-US"/>
        </w:rPr>
        <w:t>ASP.NET Core Razor Pages</w:t>
      </w:r>
      <w:r w:rsidR="00514984">
        <w:rPr>
          <w:rFonts w:ascii="Calibri" w:eastAsiaTheme="minorEastAsia" w:hAnsi="Calibri" w:cstheme="minorBidi"/>
          <w:sz w:val="22"/>
          <w:szCs w:val="22"/>
          <w:lang w:val="en-US" w:eastAsia="en-US"/>
        </w:rPr>
        <w:t xml:space="preserve"> &amp; API</w:t>
      </w:r>
      <w:r w:rsidRPr="0052774A">
        <w:rPr>
          <w:rFonts w:ascii="Calibri" w:eastAsiaTheme="minorEastAsia" w:hAnsi="Calibri" w:cstheme="minorBidi"/>
          <w:sz w:val="22"/>
          <w:szCs w:val="22"/>
          <w:lang w:val="en-US" w:eastAsia="en-US"/>
        </w:rPr>
        <w:t>.</w:t>
      </w:r>
    </w:p>
    <w:p w:rsidR="0052774A" w:rsidRPr="0052774A" w:rsidRDefault="0052774A" w:rsidP="0052774A">
      <w:pPr>
        <w:pStyle w:val="NormalWeb"/>
        <w:numPr>
          <w:ilvl w:val="0"/>
          <w:numId w:val="17"/>
        </w:numPr>
        <w:spacing w:before="0" w:beforeAutospacing="0"/>
        <w:rPr>
          <w:rFonts w:ascii="Calibri" w:eastAsiaTheme="minorEastAsia" w:hAnsi="Calibri" w:cstheme="minorBidi"/>
          <w:sz w:val="22"/>
          <w:szCs w:val="22"/>
          <w:lang w:val="en-US" w:eastAsia="en-US"/>
        </w:rPr>
      </w:pPr>
      <w:r w:rsidRPr="0052774A">
        <w:rPr>
          <w:rFonts w:ascii="Calibri" w:eastAsiaTheme="minorEastAsia" w:hAnsi="Calibri" w:cstheme="minorBidi"/>
          <w:b/>
          <w:sz w:val="22"/>
          <w:szCs w:val="22"/>
          <w:lang w:val="en-US" w:eastAsia="en-US"/>
        </w:rPr>
        <w:t>Effective Hospital</w:t>
      </w:r>
      <w:r w:rsidRPr="0052774A">
        <w:rPr>
          <w:rFonts w:ascii="Calibri" w:eastAsiaTheme="minorEastAsia" w:hAnsi="Calibri" w:cstheme="minorBidi"/>
          <w:sz w:val="22"/>
          <w:szCs w:val="22"/>
          <w:lang w:val="en-US" w:eastAsia="en-US"/>
        </w:rPr>
        <w:t>: Comprehensive hospital management web app.</w:t>
      </w:r>
    </w:p>
    <w:p w:rsidR="003F18FE" w:rsidRDefault="0052774A" w:rsidP="0052774A">
      <w:pPr>
        <w:pStyle w:val="Heading1"/>
      </w:pPr>
      <w:r>
        <w:t xml:space="preserve"> </w:t>
      </w:r>
      <w:r w:rsidR="00D4505B">
        <w:t>CERTIFICATIONS</w:t>
      </w:r>
      <w:r w:rsidR="003521DF">
        <w:t xml:space="preserve"> &amp; AWARDS</w:t>
      </w:r>
    </w:p>
    <w:p w:rsidR="00827E68" w:rsidRPr="00827E68" w:rsidRDefault="00827E68" w:rsidP="00D33154">
      <w:pPr>
        <w:pStyle w:val="NormalWeb"/>
        <w:numPr>
          <w:ilvl w:val="0"/>
          <w:numId w:val="20"/>
        </w:numPr>
        <w:spacing w:before="0" w:beforeAutospacing="0"/>
        <w:rPr>
          <w:rFonts w:ascii="Calibri" w:eastAsiaTheme="minorEastAsia" w:hAnsi="Calibri" w:cstheme="minorBidi"/>
          <w:b/>
          <w:sz w:val="22"/>
          <w:szCs w:val="22"/>
          <w:lang w:val="en-US" w:eastAsia="en-US"/>
        </w:rPr>
      </w:pPr>
      <w:proofErr w:type="spellStart"/>
      <w:r>
        <w:rPr>
          <w:rFonts w:ascii="Calibri" w:eastAsiaTheme="minorEastAsia" w:hAnsi="Calibri" w:cstheme="minorBidi"/>
          <w:b/>
          <w:sz w:val="22"/>
          <w:szCs w:val="22"/>
          <w:lang w:val="en-US" w:eastAsia="en-US"/>
        </w:rPr>
        <w:t>InfoWARE</w:t>
      </w:r>
      <w:proofErr w:type="spellEnd"/>
      <w:r>
        <w:rPr>
          <w:rFonts w:ascii="Calibri" w:eastAsiaTheme="minorEastAsia" w:hAnsi="Calibri" w:cstheme="minorBidi"/>
          <w:b/>
          <w:sz w:val="22"/>
          <w:szCs w:val="22"/>
          <w:lang w:val="en-US" w:eastAsia="en-US"/>
        </w:rPr>
        <w:t xml:space="preserve"> Outstanding Employee award – Innovative Excellence in Software Development (2024)</w:t>
      </w:r>
    </w:p>
    <w:p w:rsidR="004E196F" w:rsidRPr="004E196F" w:rsidRDefault="004E196F" w:rsidP="00D33154">
      <w:pPr>
        <w:pStyle w:val="NormalWeb"/>
        <w:numPr>
          <w:ilvl w:val="0"/>
          <w:numId w:val="20"/>
        </w:numPr>
        <w:spacing w:before="0" w:beforeAutospacing="0"/>
        <w:rPr>
          <w:rFonts w:ascii="Calibri" w:eastAsiaTheme="minorEastAsia" w:hAnsi="Calibri" w:cstheme="minorBidi"/>
          <w:b/>
          <w:sz w:val="22"/>
          <w:szCs w:val="22"/>
          <w:lang w:val="en-US" w:eastAsia="en-US"/>
        </w:rPr>
      </w:pPr>
      <w:r w:rsidRPr="004E196F">
        <w:rPr>
          <w:rFonts w:ascii="Calibri" w:eastAsiaTheme="minorEastAsia" w:hAnsi="Calibri" w:cstheme="minorBidi"/>
          <w:sz w:val="22"/>
          <w:szCs w:val="22"/>
          <w:lang w:val="en-US" w:eastAsia="en-US"/>
        </w:rPr>
        <w:t>Certificate of Attendance</w:t>
      </w:r>
      <w:r>
        <w:rPr>
          <w:rFonts w:ascii="Calibri" w:eastAsiaTheme="minorEastAsia" w:hAnsi="Calibri" w:cstheme="minorBidi"/>
          <w:b/>
          <w:sz w:val="22"/>
          <w:szCs w:val="22"/>
          <w:lang w:val="en-US" w:eastAsia="en-US"/>
        </w:rPr>
        <w:t>, the 5</w:t>
      </w:r>
      <w:r w:rsidRPr="004E196F">
        <w:rPr>
          <w:rFonts w:ascii="Calibri" w:eastAsiaTheme="minorEastAsia" w:hAnsi="Calibri" w:cstheme="minorBidi"/>
          <w:b/>
          <w:sz w:val="22"/>
          <w:szCs w:val="22"/>
          <w:vertAlign w:val="superscript"/>
          <w:lang w:val="en-US" w:eastAsia="en-US"/>
        </w:rPr>
        <w:t>th</w:t>
      </w:r>
      <w:r>
        <w:rPr>
          <w:rFonts w:ascii="Calibri" w:eastAsiaTheme="minorEastAsia" w:hAnsi="Calibri" w:cstheme="minorBidi"/>
          <w:b/>
          <w:sz w:val="22"/>
          <w:szCs w:val="22"/>
          <w:lang w:val="en-US" w:eastAsia="en-US"/>
        </w:rPr>
        <w:t xml:space="preserve"> International Conference of Reliable Information and Communication (2020)</w:t>
      </w:r>
    </w:p>
    <w:p w:rsidR="003521DF" w:rsidRPr="003521DF" w:rsidRDefault="003521DF" w:rsidP="00D33154">
      <w:pPr>
        <w:pStyle w:val="NormalWeb"/>
        <w:numPr>
          <w:ilvl w:val="0"/>
          <w:numId w:val="20"/>
        </w:numPr>
        <w:spacing w:before="0" w:beforeAutospacing="0"/>
        <w:rPr>
          <w:rFonts w:ascii="Calibri" w:eastAsiaTheme="minorEastAsia" w:hAnsi="Calibri" w:cstheme="minorBidi"/>
          <w:b/>
          <w:sz w:val="22"/>
          <w:szCs w:val="22"/>
          <w:lang w:val="en-US" w:eastAsia="en-US"/>
        </w:rPr>
      </w:pPr>
      <w:r w:rsidRPr="003521DF">
        <w:rPr>
          <w:rFonts w:ascii="Calibri" w:eastAsiaTheme="minorEastAsia" w:hAnsi="Calibri" w:cstheme="minorBidi"/>
          <w:bCs/>
          <w:sz w:val="22"/>
          <w:szCs w:val="22"/>
          <w:lang w:val="en-US" w:eastAsia="en-US"/>
        </w:rPr>
        <w:t>Best Paper Award</w:t>
      </w:r>
      <w:r w:rsidRPr="003521DF">
        <w:rPr>
          <w:rFonts w:ascii="Calibri" w:eastAsiaTheme="minorEastAsia" w:hAnsi="Calibri" w:cstheme="minorBidi"/>
          <w:b/>
          <w:sz w:val="22"/>
          <w:szCs w:val="22"/>
          <w:lang w:val="en-US" w:eastAsia="en-US"/>
        </w:rPr>
        <w:t>, IRICT 2020 (</w:t>
      </w:r>
      <w:r w:rsidRPr="003521DF">
        <w:rPr>
          <w:rFonts w:ascii="Calibri" w:eastAsiaTheme="minorEastAsia" w:hAnsi="Calibri" w:cstheme="minorBidi"/>
          <w:b/>
          <w:i/>
          <w:iCs/>
          <w:sz w:val="22"/>
          <w:szCs w:val="22"/>
          <w:lang w:val="en-US" w:eastAsia="en-US"/>
        </w:rPr>
        <w:t>Shuffled Frog-Leaping Algorithm for Software Project Optimization</w:t>
      </w:r>
      <w:r w:rsidRPr="003521DF">
        <w:rPr>
          <w:rFonts w:ascii="Calibri" w:eastAsiaTheme="minorEastAsia" w:hAnsi="Calibri" w:cstheme="minorBidi"/>
          <w:b/>
          <w:sz w:val="22"/>
          <w:szCs w:val="22"/>
          <w:lang w:val="en-US" w:eastAsia="en-US"/>
        </w:rPr>
        <w:t>)</w:t>
      </w:r>
    </w:p>
    <w:p w:rsidR="003521DF" w:rsidRPr="003521DF" w:rsidRDefault="003521DF" w:rsidP="00D33154">
      <w:pPr>
        <w:pStyle w:val="NormalWeb"/>
        <w:numPr>
          <w:ilvl w:val="0"/>
          <w:numId w:val="20"/>
        </w:numPr>
        <w:spacing w:before="0" w:beforeAutospacing="0"/>
        <w:rPr>
          <w:rFonts w:ascii="Calibri" w:eastAsiaTheme="minorEastAsia" w:hAnsi="Calibri" w:cstheme="minorBidi"/>
          <w:b/>
          <w:sz w:val="22"/>
          <w:szCs w:val="22"/>
          <w:lang w:val="en-US" w:eastAsia="en-US"/>
        </w:rPr>
      </w:pPr>
      <w:r w:rsidRPr="003521DF">
        <w:rPr>
          <w:rFonts w:ascii="Calibri" w:eastAsiaTheme="minorEastAsia" w:hAnsi="Calibri" w:cstheme="minorBidi"/>
          <w:bCs/>
          <w:sz w:val="22"/>
          <w:szCs w:val="22"/>
          <w:lang w:val="en-US" w:eastAsia="en-US"/>
        </w:rPr>
        <w:t>Project Management Professional</w:t>
      </w:r>
      <w:r w:rsidRPr="003521DF">
        <w:rPr>
          <w:rFonts w:ascii="Calibri" w:eastAsiaTheme="minorEastAsia" w:hAnsi="Calibri" w:cstheme="minorBidi"/>
          <w:b/>
          <w:sz w:val="22"/>
          <w:szCs w:val="22"/>
          <w:lang w:val="en-US" w:eastAsia="en-US"/>
        </w:rPr>
        <w:t>, British Project Management Academy (2018)</w:t>
      </w:r>
    </w:p>
    <w:p w:rsidR="003521DF" w:rsidRPr="003521DF" w:rsidRDefault="003521DF" w:rsidP="00D33154">
      <w:pPr>
        <w:pStyle w:val="NormalWeb"/>
        <w:numPr>
          <w:ilvl w:val="0"/>
          <w:numId w:val="20"/>
        </w:numPr>
        <w:spacing w:before="0" w:beforeAutospacing="0"/>
        <w:rPr>
          <w:rFonts w:ascii="Calibri" w:eastAsiaTheme="minorEastAsia" w:hAnsi="Calibri" w:cstheme="minorBidi"/>
          <w:b/>
          <w:sz w:val="22"/>
          <w:szCs w:val="22"/>
          <w:lang w:val="en-US" w:eastAsia="en-US"/>
        </w:rPr>
      </w:pPr>
      <w:r w:rsidRPr="003521DF">
        <w:rPr>
          <w:rFonts w:ascii="Calibri" w:eastAsiaTheme="minorEastAsia" w:hAnsi="Calibri" w:cstheme="minorBidi"/>
          <w:bCs/>
          <w:sz w:val="22"/>
          <w:szCs w:val="22"/>
          <w:lang w:val="en-US" w:eastAsia="en-US"/>
        </w:rPr>
        <w:t>4x Academic Excellence Awards</w:t>
      </w:r>
      <w:r w:rsidRPr="003521DF">
        <w:rPr>
          <w:rFonts w:ascii="Calibri" w:eastAsiaTheme="minorEastAsia" w:hAnsi="Calibri" w:cstheme="minorBidi"/>
          <w:b/>
          <w:sz w:val="22"/>
          <w:szCs w:val="22"/>
          <w:lang w:val="en-US" w:eastAsia="en-US"/>
        </w:rPr>
        <w:t>, University of Ilorin (2017)</w:t>
      </w:r>
    </w:p>
    <w:p w:rsidR="00C15061" w:rsidRDefault="003521DF" w:rsidP="00C15061">
      <w:pPr>
        <w:pStyle w:val="Heading1"/>
      </w:pPr>
      <w:r>
        <w:t xml:space="preserve"> </w:t>
      </w:r>
      <w:r w:rsidR="00C15061">
        <w:t>INTERESTS</w:t>
      </w:r>
    </w:p>
    <w:p w:rsidR="000A3F82" w:rsidRDefault="00C15061" w:rsidP="00C15061">
      <w:r>
        <w:t xml:space="preserve">Reading </w:t>
      </w:r>
      <w:r w:rsidRPr="00C15061">
        <w:t>|</w:t>
      </w:r>
      <w:r w:rsidRPr="00C15061">
        <w:t xml:space="preserve"> Open-Source Contributions </w:t>
      </w:r>
      <w:r w:rsidRPr="00C15061">
        <w:t>|</w:t>
      </w:r>
      <w:r w:rsidRPr="00C15061">
        <w:t xml:space="preserve"> Personal Development </w:t>
      </w:r>
      <w:r w:rsidRPr="00C15061">
        <w:t>|</w:t>
      </w:r>
      <w:r w:rsidRPr="00C15061">
        <w:t xml:space="preserve"> Active Research | Networking</w:t>
      </w:r>
    </w:p>
    <w:p w:rsidR="000A3F82" w:rsidRDefault="000A3F82" w:rsidP="000A3F82">
      <w:pPr>
        <w:pStyle w:val="Heading1"/>
      </w:pPr>
      <w:r>
        <w:t>REFEREES</w:t>
      </w:r>
    </w:p>
    <w:p w:rsidR="000A3F82" w:rsidRPr="00C15061" w:rsidRDefault="000A3F82" w:rsidP="000A3F82">
      <w:r>
        <w:t>Available on request.</w:t>
      </w:r>
    </w:p>
    <w:p w:rsidR="000A3F82" w:rsidRPr="00C15061" w:rsidRDefault="000A3F82" w:rsidP="00C15061"/>
    <w:p w:rsidR="00C15061" w:rsidRDefault="00C15061"/>
    <w:sectPr w:rsidR="00C15061" w:rsidSect="00C25511">
      <w:pgSz w:w="11907" w:h="16839" w:code="9"/>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5280659"/>
    <w:multiLevelType w:val="multilevel"/>
    <w:tmpl w:val="5334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D50E86"/>
    <w:multiLevelType w:val="hybridMultilevel"/>
    <w:tmpl w:val="B1C67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BA40AFB"/>
    <w:multiLevelType w:val="multilevel"/>
    <w:tmpl w:val="F948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095A9E"/>
    <w:multiLevelType w:val="multilevel"/>
    <w:tmpl w:val="4878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CC279F"/>
    <w:multiLevelType w:val="multilevel"/>
    <w:tmpl w:val="53A6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FC6095"/>
    <w:multiLevelType w:val="hybridMultilevel"/>
    <w:tmpl w:val="EE40A09C"/>
    <w:lvl w:ilvl="0" w:tplc="15CEFC2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20B18B9"/>
    <w:multiLevelType w:val="multilevel"/>
    <w:tmpl w:val="65D2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885917"/>
    <w:multiLevelType w:val="hybridMultilevel"/>
    <w:tmpl w:val="CF384EBA"/>
    <w:lvl w:ilvl="0" w:tplc="A2A4F880">
      <w:start w:val="1"/>
      <w:numFmt w:val="bullet"/>
      <w:lvlText w:val=""/>
      <w:lvlJc w:val="left"/>
      <w:pPr>
        <w:ind w:left="720" w:hanging="360"/>
      </w:pPr>
      <w:rPr>
        <w:rFonts w:ascii="Wingdings" w:hAnsi="Wingdings" w:hint="default"/>
        <w:b/>
        <w:i w:val="0"/>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CA0AAC"/>
    <w:multiLevelType w:val="multilevel"/>
    <w:tmpl w:val="2DAE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680712"/>
    <w:multiLevelType w:val="multilevel"/>
    <w:tmpl w:val="FEB0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421B58"/>
    <w:multiLevelType w:val="multilevel"/>
    <w:tmpl w:val="48EE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4E64F5"/>
    <w:multiLevelType w:val="hybridMultilevel"/>
    <w:tmpl w:val="957AFD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55E201BA"/>
    <w:multiLevelType w:val="multilevel"/>
    <w:tmpl w:val="F13E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5661D8"/>
    <w:multiLevelType w:val="multilevel"/>
    <w:tmpl w:val="E37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FF0878"/>
    <w:multiLevelType w:val="multilevel"/>
    <w:tmpl w:val="4D62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110A4B"/>
    <w:multiLevelType w:val="multilevel"/>
    <w:tmpl w:val="FF88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BA222C"/>
    <w:multiLevelType w:val="hybridMultilevel"/>
    <w:tmpl w:val="4FBE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12C2921"/>
    <w:multiLevelType w:val="multilevel"/>
    <w:tmpl w:val="2002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C45990"/>
    <w:multiLevelType w:val="multilevel"/>
    <w:tmpl w:val="6D9E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E12961"/>
    <w:multiLevelType w:val="multilevel"/>
    <w:tmpl w:val="4DDAF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B80B57"/>
    <w:multiLevelType w:val="hybridMultilevel"/>
    <w:tmpl w:val="8C1A4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0ED7FA3"/>
    <w:multiLevelType w:val="hybridMultilevel"/>
    <w:tmpl w:val="AF944028"/>
    <w:lvl w:ilvl="0" w:tplc="15CEFC26">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7A350EAE"/>
    <w:multiLevelType w:val="hybridMultilevel"/>
    <w:tmpl w:val="36547CDA"/>
    <w:lvl w:ilvl="0" w:tplc="1D965A76">
      <w:start w:val="1"/>
      <w:numFmt w:val="bullet"/>
      <w:lvlText w:val=""/>
      <w:lvlJc w:val="left"/>
      <w:pPr>
        <w:ind w:left="720" w:hanging="360"/>
      </w:pPr>
      <w:rPr>
        <w:rFonts w:ascii="Wingdings" w:hAnsi="Wingdings" w:hint="default"/>
        <w:b/>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8"/>
  </w:num>
  <w:num w:numId="11">
    <w:abstractNumId w:val="24"/>
  </w:num>
  <w:num w:numId="12">
    <w:abstractNumId w:val="21"/>
  </w:num>
  <w:num w:numId="13">
    <w:abstractNumId w:val="18"/>
  </w:num>
  <w:num w:numId="14">
    <w:abstractNumId w:val="27"/>
  </w:num>
  <w:num w:numId="15">
    <w:abstractNumId w:val="26"/>
  </w:num>
  <w:num w:numId="16">
    <w:abstractNumId w:val="25"/>
  </w:num>
  <w:num w:numId="17">
    <w:abstractNumId w:val="20"/>
  </w:num>
  <w:num w:numId="18">
    <w:abstractNumId w:val="19"/>
  </w:num>
  <w:num w:numId="19">
    <w:abstractNumId w:val="16"/>
  </w:num>
  <w:num w:numId="20">
    <w:abstractNumId w:val="10"/>
  </w:num>
  <w:num w:numId="21">
    <w:abstractNumId w:val="29"/>
  </w:num>
  <w:num w:numId="22">
    <w:abstractNumId w:val="14"/>
  </w:num>
  <w:num w:numId="23">
    <w:abstractNumId w:val="30"/>
  </w:num>
  <w:num w:numId="24">
    <w:abstractNumId w:val="31"/>
  </w:num>
  <w:num w:numId="25">
    <w:abstractNumId w:val="13"/>
  </w:num>
  <w:num w:numId="26">
    <w:abstractNumId w:val="11"/>
  </w:num>
  <w:num w:numId="27">
    <w:abstractNumId w:val="22"/>
  </w:num>
  <w:num w:numId="28">
    <w:abstractNumId w:val="9"/>
  </w:num>
  <w:num w:numId="29">
    <w:abstractNumId w:val="15"/>
  </w:num>
  <w:num w:numId="30">
    <w:abstractNumId w:val="17"/>
  </w:num>
  <w:num w:numId="31">
    <w:abstractNumId w:val="23"/>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61FFE"/>
    <w:rsid w:val="00067B09"/>
    <w:rsid w:val="0007465C"/>
    <w:rsid w:val="00092351"/>
    <w:rsid w:val="000A084C"/>
    <w:rsid w:val="000A3F82"/>
    <w:rsid w:val="000F071D"/>
    <w:rsid w:val="000F5067"/>
    <w:rsid w:val="001103DB"/>
    <w:rsid w:val="00123584"/>
    <w:rsid w:val="0015074B"/>
    <w:rsid w:val="00153DE1"/>
    <w:rsid w:val="0015604E"/>
    <w:rsid w:val="0015694E"/>
    <w:rsid w:val="00162555"/>
    <w:rsid w:val="00181D89"/>
    <w:rsid w:val="001A081D"/>
    <w:rsid w:val="001A62DD"/>
    <w:rsid w:val="001C1825"/>
    <w:rsid w:val="002172A6"/>
    <w:rsid w:val="0027093F"/>
    <w:rsid w:val="0029639D"/>
    <w:rsid w:val="002B3CFF"/>
    <w:rsid w:val="002C40EB"/>
    <w:rsid w:val="002F6F53"/>
    <w:rsid w:val="00310D9C"/>
    <w:rsid w:val="00326F90"/>
    <w:rsid w:val="003521DF"/>
    <w:rsid w:val="00367C03"/>
    <w:rsid w:val="003900D9"/>
    <w:rsid w:val="003B0400"/>
    <w:rsid w:val="003B0B2D"/>
    <w:rsid w:val="003F07EC"/>
    <w:rsid w:val="003F18FE"/>
    <w:rsid w:val="003F4332"/>
    <w:rsid w:val="00447E69"/>
    <w:rsid w:val="00461F44"/>
    <w:rsid w:val="0049050A"/>
    <w:rsid w:val="004A64AC"/>
    <w:rsid w:val="004C77F9"/>
    <w:rsid w:val="004D7F71"/>
    <w:rsid w:val="004E196F"/>
    <w:rsid w:val="004E5300"/>
    <w:rsid w:val="004F68A5"/>
    <w:rsid w:val="00500DF8"/>
    <w:rsid w:val="00513FDD"/>
    <w:rsid w:val="00514984"/>
    <w:rsid w:val="0052774A"/>
    <w:rsid w:val="00543DAC"/>
    <w:rsid w:val="005A680E"/>
    <w:rsid w:val="005B3041"/>
    <w:rsid w:val="005C44B8"/>
    <w:rsid w:val="006204A5"/>
    <w:rsid w:val="00633138"/>
    <w:rsid w:val="006613FB"/>
    <w:rsid w:val="006A0813"/>
    <w:rsid w:val="006B1997"/>
    <w:rsid w:val="006B559E"/>
    <w:rsid w:val="006F057E"/>
    <w:rsid w:val="006F4BA2"/>
    <w:rsid w:val="0070795A"/>
    <w:rsid w:val="00711BFE"/>
    <w:rsid w:val="00725527"/>
    <w:rsid w:val="00742365"/>
    <w:rsid w:val="00794544"/>
    <w:rsid w:val="007B3925"/>
    <w:rsid w:val="007B5EF8"/>
    <w:rsid w:val="00810B3E"/>
    <w:rsid w:val="00827E68"/>
    <w:rsid w:val="00853D41"/>
    <w:rsid w:val="00854E91"/>
    <w:rsid w:val="008951A5"/>
    <w:rsid w:val="008A479A"/>
    <w:rsid w:val="00933AAF"/>
    <w:rsid w:val="00957221"/>
    <w:rsid w:val="0097555D"/>
    <w:rsid w:val="0097660E"/>
    <w:rsid w:val="00984C04"/>
    <w:rsid w:val="00997083"/>
    <w:rsid w:val="009D1989"/>
    <w:rsid w:val="00A6213B"/>
    <w:rsid w:val="00A73FE6"/>
    <w:rsid w:val="00A97C39"/>
    <w:rsid w:val="00AA1D8D"/>
    <w:rsid w:val="00AB5B69"/>
    <w:rsid w:val="00B11B4C"/>
    <w:rsid w:val="00B43055"/>
    <w:rsid w:val="00B47730"/>
    <w:rsid w:val="00B61967"/>
    <w:rsid w:val="00B75F2E"/>
    <w:rsid w:val="00B86CDB"/>
    <w:rsid w:val="00B87FA4"/>
    <w:rsid w:val="00B95FA5"/>
    <w:rsid w:val="00BE6077"/>
    <w:rsid w:val="00BE779E"/>
    <w:rsid w:val="00C15061"/>
    <w:rsid w:val="00C229D4"/>
    <w:rsid w:val="00C23FD8"/>
    <w:rsid w:val="00C25511"/>
    <w:rsid w:val="00C6761E"/>
    <w:rsid w:val="00C751E8"/>
    <w:rsid w:val="00CA4CA6"/>
    <w:rsid w:val="00CB0664"/>
    <w:rsid w:val="00D15DC5"/>
    <w:rsid w:val="00D33154"/>
    <w:rsid w:val="00D4505B"/>
    <w:rsid w:val="00DC587D"/>
    <w:rsid w:val="00E021E1"/>
    <w:rsid w:val="00E045B9"/>
    <w:rsid w:val="00E31F25"/>
    <w:rsid w:val="00E63D23"/>
    <w:rsid w:val="00EB531F"/>
    <w:rsid w:val="00ED3958"/>
    <w:rsid w:val="00EF7D11"/>
    <w:rsid w:val="00F3252B"/>
    <w:rsid w:val="00F54854"/>
    <w:rsid w:val="00FC3C79"/>
    <w:rsid w:val="00FC693F"/>
    <w:rsid w:val="00FD64AF"/>
    <w:rsid w:val="00FE0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F599A48-119E-4A92-A7D9-5C695B014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52B"/>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15DC5"/>
    <w:rPr>
      <w:color w:val="0000FF" w:themeColor="hyperlink"/>
      <w:u w:val="single"/>
    </w:rPr>
  </w:style>
  <w:style w:type="paragraph" w:styleId="NormalWeb">
    <w:name w:val="Normal (Web)"/>
    <w:basedOn w:val="Normal"/>
    <w:uiPriority w:val="99"/>
    <w:unhideWhenUsed/>
    <w:rsid w:val="0070795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97609">
      <w:bodyDiv w:val="1"/>
      <w:marLeft w:val="0"/>
      <w:marRight w:val="0"/>
      <w:marTop w:val="0"/>
      <w:marBottom w:val="0"/>
      <w:divBdr>
        <w:top w:val="none" w:sz="0" w:space="0" w:color="auto"/>
        <w:left w:val="none" w:sz="0" w:space="0" w:color="auto"/>
        <w:bottom w:val="none" w:sz="0" w:space="0" w:color="auto"/>
        <w:right w:val="none" w:sz="0" w:space="0" w:color="auto"/>
      </w:divBdr>
    </w:div>
    <w:div w:id="177625391">
      <w:bodyDiv w:val="1"/>
      <w:marLeft w:val="0"/>
      <w:marRight w:val="0"/>
      <w:marTop w:val="0"/>
      <w:marBottom w:val="0"/>
      <w:divBdr>
        <w:top w:val="none" w:sz="0" w:space="0" w:color="auto"/>
        <w:left w:val="none" w:sz="0" w:space="0" w:color="auto"/>
        <w:bottom w:val="none" w:sz="0" w:space="0" w:color="auto"/>
        <w:right w:val="none" w:sz="0" w:space="0" w:color="auto"/>
      </w:divBdr>
    </w:div>
    <w:div w:id="239024351">
      <w:bodyDiv w:val="1"/>
      <w:marLeft w:val="0"/>
      <w:marRight w:val="0"/>
      <w:marTop w:val="0"/>
      <w:marBottom w:val="0"/>
      <w:divBdr>
        <w:top w:val="none" w:sz="0" w:space="0" w:color="auto"/>
        <w:left w:val="none" w:sz="0" w:space="0" w:color="auto"/>
        <w:bottom w:val="none" w:sz="0" w:space="0" w:color="auto"/>
        <w:right w:val="none" w:sz="0" w:space="0" w:color="auto"/>
      </w:divBdr>
    </w:div>
    <w:div w:id="269631298">
      <w:bodyDiv w:val="1"/>
      <w:marLeft w:val="0"/>
      <w:marRight w:val="0"/>
      <w:marTop w:val="0"/>
      <w:marBottom w:val="0"/>
      <w:divBdr>
        <w:top w:val="none" w:sz="0" w:space="0" w:color="auto"/>
        <w:left w:val="none" w:sz="0" w:space="0" w:color="auto"/>
        <w:bottom w:val="none" w:sz="0" w:space="0" w:color="auto"/>
        <w:right w:val="none" w:sz="0" w:space="0" w:color="auto"/>
      </w:divBdr>
    </w:div>
    <w:div w:id="423233768">
      <w:bodyDiv w:val="1"/>
      <w:marLeft w:val="0"/>
      <w:marRight w:val="0"/>
      <w:marTop w:val="0"/>
      <w:marBottom w:val="0"/>
      <w:divBdr>
        <w:top w:val="none" w:sz="0" w:space="0" w:color="auto"/>
        <w:left w:val="none" w:sz="0" w:space="0" w:color="auto"/>
        <w:bottom w:val="none" w:sz="0" w:space="0" w:color="auto"/>
        <w:right w:val="none" w:sz="0" w:space="0" w:color="auto"/>
      </w:divBdr>
    </w:div>
    <w:div w:id="443505229">
      <w:bodyDiv w:val="1"/>
      <w:marLeft w:val="0"/>
      <w:marRight w:val="0"/>
      <w:marTop w:val="0"/>
      <w:marBottom w:val="0"/>
      <w:divBdr>
        <w:top w:val="none" w:sz="0" w:space="0" w:color="auto"/>
        <w:left w:val="none" w:sz="0" w:space="0" w:color="auto"/>
        <w:bottom w:val="none" w:sz="0" w:space="0" w:color="auto"/>
        <w:right w:val="none" w:sz="0" w:space="0" w:color="auto"/>
      </w:divBdr>
    </w:div>
    <w:div w:id="489759392">
      <w:bodyDiv w:val="1"/>
      <w:marLeft w:val="0"/>
      <w:marRight w:val="0"/>
      <w:marTop w:val="0"/>
      <w:marBottom w:val="0"/>
      <w:divBdr>
        <w:top w:val="none" w:sz="0" w:space="0" w:color="auto"/>
        <w:left w:val="none" w:sz="0" w:space="0" w:color="auto"/>
        <w:bottom w:val="none" w:sz="0" w:space="0" w:color="auto"/>
        <w:right w:val="none" w:sz="0" w:space="0" w:color="auto"/>
      </w:divBdr>
    </w:div>
    <w:div w:id="603659069">
      <w:bodyDiv w:val="1"/>
      <w:marLeft w:val="0"/>
      <w:marRight w:val="0"/>
      <w:marTop w:val="0"/>
      <w:marBottom w:val="0"/>
      <w:divBdr>
        <w:top w:val="none" w:sz="0" w:space="0" w:color="auto"/>
        <w:left w:val="none" w:sz="0" w:space="0" w:color="auto"/>
        <w:bottom w:val="none" w:sz="0" w:space="0" w:color="auto"/>
        <w:right w:val="none" w:sz="0" w:space="0" w:color="auto"/>
      </w:divBdr>
    </w:div>
    <w:div w:id="629434635">
      <w:bodyDiv w:val="1"/>
      <w:marLeft w:val="0"/>
      <w:marRight w:val="0"/>
      <w:marTop w:val="0"/>
      <w:marBottom w:val="0"/>
      <w:divBdr>
        <w:top w:val="none" w:sz="0" w:space="0" w:color="auto"/>
        <w:left w:val="none" w:sz="0" w:space="0" w:color="auto"/>
        <w:bottom w:val="none" w:sz="0" w:space="0" w:color="auto"/>
        <w:right w:val="none" w:sz="0" w:space="0" w:color="auto"/>
      </w:divBdr>
    </w:div>
    <w:div w:id="770513409">
      <w:bodyDiv w:val="1"/>
      <w:marLeft w:val="0"/>
      <w:marRight w:val="0"/>
      <w:marTop w:val="0"/>
      <w:marBottom w:val="0"/>
      <w:divBdr>
        <w:top w:val="none" w:sz="0" w:space="0" w:color="auto"/>
        <w:left w:val="none" w:sz="0" w:space="0" w:color="auto"/>
        <w:bottom w:val="none" w:sz="0" w:space="0" w:color="auto"/>
        <w:right w:val="none" w:sz="0" w:space="0" w:color="auto"/>
      </w:divBdr>
    </w:div>
    <w:div w:id="784084269">
      <w:bodyDiv w:val="1"/>
      <w:marLeft w:val="0"/>
      <w:marRight w:val="0"/>
      <w:marTop w:val="0"/>
      <w:marBottom w:val="0"/>
      <w:divBdr>
        <w:top w:val="none" w:sz="0" w:space="0" w:color="auto"/>
        <w:left w:val="none" w:sz="0" w:space="0" w:color="auto"/>
        <w:bottom w:val="none" w:sz="0" w:space="0" w:color="auto"/>
        <w:right w:val="none" w:sz="0" w:space="0" w:color="auto"/>
      </w:divBdr>
    </w:div>
    <w:div w:id="804783928">
      <w:bodyDiv w:val="1"/>
      <w:marLeft w:val="0"/>
      <w:marRight w:val="0"/>
      <w:marTop w:val="0"/>
      <w:marBottom w:val="0"/>
      <w:divBdr>
        <w:top w:val="none" w:sz="0" w:space="0" w:color="auto"/>
        <w:left w:val="none" w:sz="0" w:space="0" w:color="auto"/>
        <w:bottom w:val="none" w:sz="0" w:space="0" w:color="auto"/>
        <w:right w:val="none" w:sz="0" w:space="0" w:color="auto"/>
      </w:divBdr>
    </w:div>
    <w:div w:id="914245209">
      <w:bodyDiv w:val="1"/>
      <w:marLeft w:val="0"/>
      <w:marRight w:val="0"/>
      <w:marTop w:val="0"/>
      <w:marBottom w:val="0"/>
      <w:divBdr>
        <w:top w:val="none" w:sz="0" w:space="0" w:color="auto"/>
        <w:left w:val="none" w:sz="0" w:space="0" w:color="auto"/>
        <w:bottom w:val="none" w:sz="0" w:space="0" w:color="auto"/>
        <w:right w:val="none" w:sz="0" w:space="0" w:color="auto"/>
      </w:divBdr>
    </w:div>
    <w:div w:id="1076245986">
      <w:bodyDiv w:val="1"/>
      <w:marLeft w:val="0"/>
      <w:marRight w:val="0"/>
      <w:marTop w:val="0"/>
      <w:marBottom w:val="0"/>
      <w:divBdr>
        <w:top w:val="none" w:sz="0" w:space="0" w:color="auto"/>
        <w:left w:val="none" w:sz="0" w:space="0" w:color="auto"/>
        <w:bottom w:val="none" w:sz="0" w:space="0" w:color="auto"/>
        <w:right w:val="none" w:sz="0" w:space="0" w:color="auto"/>
      </w:divBdr>
    </w:div>
    <w:div w:id="1240677274">
      <w:bodyDiv w:val="1"/>
      <w:marLeft w:val="0"/>
      <w:marRight w:val="0"/>
      <w:marTop w:val="0"/>
      <w:marBottom w:val="0"/>
      <w:divBdr>
        <w:top w:val="none" w:sz="0" w:space="0" w:color="auto"/>
        <w:left w:val="none" w:sz="0" w:space="0" w:color="auto"/>
        <w:bottom w:val="none" w:sz="0" w:space="0" w:color="auto"/>
        <w:right w:val="none" w:sz="0" w:space="0" w:color="auto"/>
      </w:divBdr>
    </w:div>
    <w:div w:id="1325862051">
      <w:bodyDiv w:val="1"/>
      <w:marLeft w:val="0"/>
      <w:marRight w:val="0"/>
      <w:marTop w:val="0"/>
      <w:marBottom w:val="0"/>
      <w:divBdr>
        <w:top w:val="none" w:sz="0" w:space="0" w:color="auto"/>
        <w:left w:val="none" w:sz="0" w:space="0" w:color="auto"/>
        <w:bottom w:val="none" w:sz="0" w:space="0" w:color="auto"/>
        <w:right w:val="none" w:sz="0" w:space="0" w:color="auto"/>
      </w:divBdr>
    </w:div>
    <w:div w:id="1476098442">
      <w:bodyDiv w:val="1"/>
      <w:marLeft w:val="0"/>
      <w:marRight w:val="0"/>
      <w:marTop w:val="0"/>
      <w:marBottom w:val="0"/>
      <w:divBdr>
        <w:top w:val="none" w:sz="0" w:space="0" w:color="auto"/>
        <w:left w:val="none" w:sz="0" w:space="0" w:color="auto"/>
        <w:bottom w:val="none" w:sz="0" w:space="0" w:color="auto"/>
        <w:right w:val="none" w:sz="0" w:space="0" w:color="auto"/>
      </w:divBdr>
    </w:div>
    <w:div w:id="1664041310">
      <w:bodyDiv w:val="1"/>
      <w:marLeft w:val="0"/>
      <w:marRight w:val="0"/>
      <w:marTop w:val="0"/>
      <w:marBottom w:val="0"/>
      <w:divBdr>
        <w:top w:val="none" w:sz="0" w:space="0" w:color="auto"/>
        <w:left w:val="none" w:sz="0" w:space="0" w:color="auto"/>
        <w:bottom w:val="none" w:sz="0" w:space="0" w:color="auto"/>
        <w:right w:val="none" w:sz="0" w:space="0" w:color="auto"/>
      </w:divBdr>
    </w:div>
    <w:div w:id="1824464162">
      <w:bodyDiv w:val="1"/>
      <w:marLeft w:val="0"/>
      <w:marRight w:val="0"/>
      <w:marTop w:val="0"/>
      <w:marBottom w:val="0"/>
      <w:divBdr>
        <w:top w:val="none" w:sz="0" w:space="0" w:color="auto"/>
        <w:left w:val="none" w:sz="0" w:space="0" w:color="auto"/>
        <w:bottom w:val="none" w:sz="0" w:space="0" w:color="auto"/>
        <w:right w:val="none" w:sz="0" w:space="0" w:color="auto"/>
      </w:divBdr>
    </w:div>
    <w:div w:id="20240161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uget.org/packages/Solutaris.InfoWARE.ProtectedBrowserStor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abdulazeezbolarinw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0BFC1-4B57-41FD-A71C-324611A9F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1401</TotalTime>
  <Pages>3</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7331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ACER</cp:lastModifiedBy>
  <cp:revision>114</cp:revision>
  <cp:lastPrinted>2025-04-12T05:47:00Z</cp:lastPrinted>
  <dcterms:created xsi:type="dcterms:W3CDTF">2013-12-23T23:15:00Z</dcterms:created>
  <dcterms:modified xsi:type="dcterms:W3CDTF">2025-04-12T05:55:00Z</dcterms:modified>
  <cp:category/>
</cp:coreProperties>
</file>