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9360" w:type="dxa"/>
        <w:jc w:val="left"/>
        <w:tblInd w:w="0" w:type="dxa"/>
        <w:tblLayout w:type="fixed"/>
        <w:tblCellMar>
          <w:top w:w="140" w:type="dxa"/>
          <w:left w:w="180" w:type="dxa"/>
          <w:bottom w:w="140" w:type="dxa"/>
          <w:right w:w="180" w:type="dxa"/>
        </w:tblCellMar>
      </w:tblPr>
      <w:tblGrid>
        <w:gridCol w:w="2000"/>
        <w:gridCol w:w="7359"/>
      </w:tblGrid>
      <w:tr>
        <w:trPr/>
        <w:tc>
          <w:tcPr>
            <w:tcW w:w="2000" w:type="dxa"/>
            <w:tcBorders/>
            <w:shd w:fill="DCD6CE" w:val="clear"/>
            <w:vAlign w:val="center"/>
          </w:tcPr>
          <w:p>
            <w:pPr>
              <w:pStyle w:val="Normal"/>
              <w:jc w:val="center"/>
              <w:rPr/>
            </w:pPr>
            <w:r>
              <w:rPr/>
              <w:drawing>
                <wp:inline distT="0" distB="0" distL="0" distR="0">
                  <wp:extent cx="857250" cy="857250"/>
                  <wp:effectExtent l="0" t="0" r="0" b="0"/>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2"/>
                          <a:stretch>
                            <a:fillRect/>
                          </a:stretch>
                        </pic:blipFill>
                        <pic:spPr bwMode="auto">
                          <a:xfrm>
                            <a:off x="0" y="0"/>
                            <a:ext cx="857250" cy="857250"/>
                          </a:xfrm>
                          <a:prstGeom prst="rect">
                            <a:avLst/>
                          </a:prstGeom>
                        </pic:spPr>
                      </pic:pic>
                    </a:graphicData>
                  </a:graphic>
                </wp:inline>
              </w:drawing>
            </w:r>
          </w:p>
        </w:tc>
        <w:tc>
          <w:tcPr>
            <w:tcW w:w="7359" w:type="dxa"/>
            <w:tcBorders/>
            <w:shd w:fill="DCD6CE" w:val="clear"/>
            <w:tcMar>
              <w:top w:w="160" w:type="dxa"/>
              <w:left w:w="320" w:type="dxa"/>
              <w:bottom w:w="160" w:type="dxa"/>
              <w:right w:w="200" w:type="dxa"/>
            </w:tcMar>
            <w:vAlign w:val="center"/>
          </w:tcPr>
          <w:p>
            <w:pPr>
              <w:pStyle w:val="Normal"/>
              <w:rPr/>
            </w:pPr>
            <w:r>
              <w:rPr>
                <w:rFonts w:eastAsia="Arial" w:cs="Arial"/>
                <w:b/>
                <w:bCs/>
                <w:color w:val="4A8A8C"/>
                <w:spacing w:val="60"/>
                <w:sz w:val="18"/>
                <w:szCs w:val="18"/>
              </w:rPr>
              <w:t>Survey Ops Plus</w:t>
            </w:r>
          </w:p>
          <w:p>
            <w:pPr>
              <w:pStyle w:val="Normal"/>
              <w:spacing w:before="20" w:after="20"/>
              <w:rPr/>
            </w:pPr>
            <w:r>
              <w:rPr>
                <w:rFonts w:eastAsia="Arial" w:cs="Arial"/>
                <w:b/>
                <w:bCs/>
                <w:caps/>
                <w:color w:val="1E3A5F"/>
                <w:spacing w:val="40"/>
                <w:sz w:val="34"/>
                <w:szCs w:val="34"/>
              </w:rPr>
              <w:t>PRELIMINARY SURVEY REPORT</w:t>
            </w:r>
          </w:p>
          <w:p>
            <w:pPr>
              <w:pStyle w:val="Normal"/>
              <w:spacing w:before="40" w:after="0"/>
              <w:rPr/>
            </w:pPr>
            <w:r>
              <w:rPr>
                <w:rFonts w:eastAsia="Arial" w:cs="Arial"/>
                <w:i/>
                <w:iCs/>
                <w:color w:val="4A5568"/>
                <w:sz w:val="17"/>
                <w:szCs w:val="17"/>
              </w:rPr>
              <w:t>&lt;survey_ops_plus:report_date&gt;</w:t>
            </w:r>
          </w:p>
        </w:tc>
      </w:tr>
    </w:tbl>
    <w:p>
      <w:pPr>
        <w:pStyle w:val="Normal"/>
        <w:spacing w:before="280" w:after="0"/>
        <w:rPr/>
      </w:pPr>
      <w:r>
        <w:rPr/>
      </w:r>
    </w:p>
    <w:tbl>
      <w:tblPr>
        <w:tblW w:w="9360" w:type="dxa"/>
        <w:jc w:val="left"/>
        <w:tblInd w:w="0" w:type="dxa"/>
        <w:tblLayout w:type="fixed"/>
        <w:tblCellMar>
          <w:top w:w="80" w:type="dxa"/>
          <w:left w:w="140" w:type="dxa"/>
          <w:bottom w:w="80" w:type="dxa"/>
          <w:right w:w="80" w:type="dxa"/>
        </w:tblCellMar>
      </w:tblPr>
      <w:tblGrid>
        <w:gridCol w:w="2000"/>
        <w:gridCol w:w="2680"/>
        <w:gridCol w:w="2000"/>
        <w:gridCol w:w="2679"/>
      </w:tblGrid>
      <w:tr>
        <w:trPr/>
        <w:tc>
          <w:tcPr>
            <w:tcW w:w="2000" w:type="dxa"/>
            <w:tcBorders/>
            <w:shd w:fill="DCD6CE" w:val="clear"/>
            <w:vAlign w:val="center"/>
          </w:tcPr>
          <w:p>
            <w:pPr>
              <w:pStyle w:val="Normal"/>
              <w:rPr/>
            </w:pPr>
            <w:r>
              <w:rPr>
                <w:rFonts w:eastAsia="Arial" w:cs="Arial"/>
                <w:b/>
                <w:bCs/>
                <w:color w:val="1E3A5F"/>
                <w:sz w:val="17"/>
                <w:szCs w:val="17"/>
              </w:rPr>
              <w:t>YOUR REF.</w:t>
            </w:r>
          </w:p>
        </w:tc>
        <w:tc>
          <w:tcPr>
            <w:tcW w:w="2680" w:type="dxa"/>
            <w:tcBorders>
              <w:bottom w:val="single" w:sz="2" w:space="0" w:color="C8C2BB"/>
            </w:tcBorders>
            <w:shd w:fill="FFFFFF" w:val="clear"/>
            <w:tcMar>
              <w:left w:w="120" w:type="dxa"/>
              <w:right w:w="120" w:type="dxa"/>
            </w:tcMar>
            <w:vAlign w:val="center"/>
          </w:tcPr>
          <w:p>
            <w:pPr>
              <w:pStyle w:val="Normal"/>
              <w:rPr/>
            </w:pPr>
            <w:r>
              <w:rPr>
                <w:rFonts w:eastAsia="Arial" w:cs="Arial"/>
                <w:i/>
                <w:iCs/>
                <w:color w:val="4A5568"/>
                <w:sz w:val="17"/>
                <w:szCs w:val="17"/>
              </w:rPr>
              <w:t>&lt;survey_ops_plus:your_ref&gt;</w:t>
            </w:r>
          </w:p>
        </w:tc>
        <w:tc>
          <w:tcPr>
            <w:tcW w:w="2000" w:type="dxa"/>
            <w:tcBorders/>
            <w:shd w:fill="DCD6CE" w:val="clear"/>
            <w:vAlign w:val="center"/>
          </w:tcPr>
          <w:p>
            <w:pPr>
              <w:pStyle w:val="Normal"/>
              <w:rPr/>
            </w:pPr>
            <w:r>
              <w:rPr>
                <w:rFonts w:eastAsia="Arial" w:cs="Arial"/>
                <w:b/>
                <w:bCs/>
                <w:color w:val="1E3A5F"/>
                <w:sz w:val="17"/>
                <w:szCs w:val="17"/>
              </w:rPr>
              <w:t>OUR REF.</w:t>
            </w:r>
          </w:p>
        </w:tc>
        <w:tc>
          <w:tcPr>
            <w:tcW w:w="2679" w:type="dxa"/>
            <w:tcBorders>
              <w:bottom w:val="single" w:sz="2" w:space="0" w:color="C8C2BB"/>
            </w:tcBorders>
            <w:shd w:fill="FFFFFF" w:val="clear"/>
            <w:tcMar>
              <w:left w:w="120" w:type="dxa"/>
              <w:right w:w="120" w:type="dxa"/>
            </w:tcMar>
            <w:vAlign w:val="center"/>
          </w:tcPr>
          <w:p>
            <w:pPr>
              <w:pStyle w:val="Normal"/>
              <w:rPr/>
            </w:pPr>
            <w:r>
              <w:rPr>
                <w:rFonts w:eastAsia="Arial" w:cs="Arial"/>
                <w:i/>
                <w:iCs/>
                <w:color w:val="4A5568"/>
                <w:sz w:val="17"/>
                <w:szCs w:val="17"/>
              </w:rPr>
              <w:t>&lt;survey_ops_plus:our_ref_number&gt;</w:t>
            </w:r>
          </w:p>
        </w:tc>
      </w:tr>
      <w:tr>
        <w:trPr/>
        <w:tc>
          <w:tcPr>
            <w:tcW w:w="2000" w:type="dxa"/>
            <w:tcBorders/>
            <w:shd w:fill="DCD6CE" w:val="clear"/>
            <w:vAlign w:val="center"/>
          </w:tcPr>
          <w:p>
            <w:pPr>
              <w:pStyle w:val="Normal"/>
              <w:rPr/>
            </w:pPr>
            <w:r>
              <w:rPr>
                <w:rFonts w:eastAsia="Arial" w:cs="Arial"/>
                <w:b/>
                <w:bCs/>
                <w:color w:val="1E3A5F"/>
                <w:sz w:val="17"/>
                <w:szCs w:val="17"/>
              </w:rPr>
              <w:t>DATE OF ASSIGNMENT</w:t>
            </w:r>
          </w:p>
        </w:tc>
        <w:tc>
          <w:tcPr>
            <w:tcW w:w="2680" w:type="dxa"/>
            <w:tcBorders>
              <w:bottom w:val="single" w:sz="2" w:space="0" w:color="C8C2BB"/>
            </w:tcBorders>
            <w:shd w:fill="FFFFFF" w:val="clear"/>
            <w:tcMar>
              <w:left w:w="120" w:type="dxa"/>
              <w:right w:w="120" w:type="dxa"/>
            </w:tcMar>
            <w:vAlign w:val="center"/>
          </w:tcPr>
          <w:p>
            <w:pPr>
              <w:pStyle w:val="Normal"/>
              <w:rPr/>
            </w:pPr>
            <w:r>
              <w:rPr>
                <w:rFonts w:eastAsia="Arial" w:cs="Arial"/>
                <w:i/>
                <w:iCs/>
                <w:color w:val="4A5568"/>
                <w:sz w:val="17"/>
                <w:szCs w:val="17"/>
              </w:rPr>
              <w:t>&lt;survey_ops_plus:assignment_date&gt;</w:t>
            </w:r>
          </w:p>
        </w:tc>
        <w:tc>
          <w:tcPr>
            <w:tcW w:w="2000" w:type="dxa"/>
            <w:tcBorders/>
            <w:shd w:fill="DCD6CE" w:val="clear"/>
            <w:vAlign w:val="center"/>
          </w:tcPr>
          <w:p>
            <w:pPr>
              <w:pStyle w:val="Normal"/>
              <w:rPr/>
            </w:pPr>
            <w:r>
              <w:rPr>
                <w:rFonts w:eastAsia="Arial" w:cs="Arial"/>
                <w:b/>
                <w:bCs/>
                <w:color w:val="1E3A5F"/>
                <w:sz w:val="17"/>
                <w:szCs w:val="17"/>
              </w:rPr>
              <w:t>INSPECTED BY</w:t>
            </w:r>
          </w:p>
        </w:tc>
        <w:tc>
          <w:tcPr>
            <w:tcW w:w="2679" w:type="dxa"/>
            <w:tcBorders>
              <w:bottom w:val="single" w:sz="2" w:space="0" w:color="C8C2BB"/>
            </w:tcBorders>
            <w:shd w:fill="FFFFFF" w:val="clear"/>
            <w:tcMar>
              <w:left w:w="120" w:type="dxa"/>
              <w:right w:w="120" w:type="dxa"/>
            </w:tcMar>
            <w:vAlign w:val="center"/>
          </w:tcPr>
          <w:p>
            <w:pPr>
              <w:pStyle w:val="Normal"/>
              <w:rPr/>
            </w:pPr>
            <w:r>
              <w:rPr>
                <w:rFonts w:eastAsia="Arial" w:cs="Arial"/>
                <w:i/>
                <w:iCs/>
                <w:color w:val="4A5568"/>
                <w:sz w:val="17"/>
                <w:szCs w:val="17"/>
              </w:rPr>
              <w:t>&lt;survey_ops_plus:surveyor_name&gt;</w:t>
            </w:r>
          </w:p>
        </w:tc>
      </w:tr>
      <w:tr>
        <w:trPr/>
        <w:tc>
          <w:tcPr>
            <w:tcW w:w="2000" w:type="dxa"/>
            <w:tcBorders/>
            <w:shd w:fill="DCD6CE" w:val="clear"/>
            <w:vAlign w:val="center"/>
          </w:tcPr>
          <w:p>
            <w:pPr>
              <w:pStyle w:val="Normal"/>
              <w:rPr/>
            </w:pPr>
            <w:r>
              <w:rPr>
                <w:rFonts w:eastAsia="Arial" w:cs="Arial"/>
                <w:b/>
                <w:bCs/>
                <w:color w:val="1E3A5F"/>
                <w:sz w:val="17"/>
                <w:szCs w:val="17"/>
              </w:rPr>
              <w:t>DATE OF SURVEY</w:t>
            </w:r>
          </w:p>
        </w:tc>
        <w:tc>
          <w:tcPr>
            <w:tcW w:w="2680" w:type="dxa"/>
            <w:tcBorders>
              <w:bottom w:val="single" w:sz="2" w:space="0" w:color="C8C2BB"/>
            </w:tcBorders>
            <w:shd w:fill="FFFFFF" w:val="clear"/>
            <w:tcMar>
              <w:left w:w="120" w:type="dxa"/>
              <w:right w:w="120" w:type="dxa"/>
            </w:tcMar>
            <w:vAlign w:val="center"/>
          </w:tcPr>
          <w:p>
            <w:pPr>
              <w:pStyle w:val="Normal"/>
              <w:rPr/>
            </w:pPr>
            <w:r>
              <w:rPr>
                <w:rFonts w:eastAsia="Arial" w:cs="Arial"/>
                <w:i/>
                <w:iCs/>
                <w:color w:val="4A5568"/>
                <w:sz w:val="17"/>
                <w:szCs w:val="17"/>
              </w:rPr>
              <w:t>&lt;survey_ops_plus:survey_date&gt;</w:t>
            </w:r>
          </w:p>
        </w:tc>
        <w:tc>
          <w:tcPr>
            <w:tcW w:w="2000" w:type="dxa"/>
            <w:tcBorders/>
            <w:shd w:fill="DCD6CE" w:val="clear"/>
            <w:vAlign w:val="center"/>
          </w:tcPr>
          <w:p>
            <w:pPr>
              <w:pStyle w:val="Normal"/>
              <w:rPr/>
            </w:pPr>
            <w:r>
              <w:rPr>
                <w:rFonts w:eastAsia="Arial" w:cs="Arial"/>
                <w:b/>
                <w:bCs/>
                <w:color w:val="1E3A5F"/>
                <w:sz w:val="17"/>
                <w:szCs w:val="17"/>
              </w:rPr>
              <w:t>PLACE OF SURVEY</w:t>
            </w:r>
          </w:p>
        </w:tc>
        <w:tc>
          <w:tcPr>
            <w:tcW w:w="2679" w:type="dxa"/>
            <w:tcBorders>
              <w:bottom w:val="single" w:sz="2" w:space="0" w:color="C8C2BB"/>
            </w:tcBorders>
            <w:shd w:fill="FFFFFF" w:val="clear"/>
            <w:tcMar>
              <w:left w:w="120" w:type="dxa"/>
              <w:right w:w="120" w:type="dxa"/>
            </w:tcMar>
            <w:vAlign w:val="center"/>
          </w:tcPr>
          <w:p>
            <w:pPr>
              <w:pStyle w:val="Normal"/>
              <w:rPr/>
            </w:pPr>
            <w:r>
              <w:rPr>
                <w:rFonts w:eastAsia="Arial" w:cs="Arial"/>
                <w:i/>
                <w:iCs/>
                <w:color w:val="4A5568"/>
                <w:sz w:val="17"/>
                <w:szCs w:val="17"/>
              </w:rPr>
              <w:t>&lt;survey_ops_plus:survey_address&gt;</w:t>
            </w:r>
          </w:p>
        </w:tc>
      </w:tr>
      <w:tr>
        <w:trPr/>
        <w:tc>
          <w:tcPr>
            <w:tcW w:w="2000" w:type="dxa"/>
            <w:tcBorders/>
            <w:shd w:fill="DCD6CE" w:val="clear"/>
            <w:vAlign w:val="center"/>
          </w:tcPr>
          <w:p>
            <w:pPr>
              <w:pStyle w:val="Normal"/>
              <w:rPr/>
            </w:pPr>
            <w:r>
              <w:rPr>
                <w:rFonts w:eastAsia="Arial" w:cs="Arial"/>
                <w:b/>
                <w:bCs/>
                <w:color w:val="1E3A5F"/>
                <w:sz w:val="17"/>
                <w:szCs w:val="17"/>
              </w:rPr>
              <w:t>VESSEL / CARRIER</w:t>
            </w:r>
          </w:p>
        </w:tc>
        <w:tc>
          <w:tcPr>
            <w:tcW w:w="2680" w:type="dxa"/>
            <w:tcBorders>
              <w:bottom w:val="single" w:sz="2" w:space="0" w:color="C8C2BB"/>
            </w:tcBorders>
            <w:shd w:fill="FFFFFF" w:val="clear"/>
            <w:tcMar>
              <w:left w:w="120" w:type="dxa"/>
              <w:right w:w="120" w:type="dxa"/>
            </w:tcMar>
            <w:vAlign w:val="center"/>
          </w:tcPr>
          <w:p>
            <w:pPr>
              <w:pStyle w:val="Normal"/>
              <w:rPr/>
            </w:pPr>
            <w:r>
              <w:rPr>
                <w:rFonts w:eastAsia="Arial" w:cs="Arial"/>
                <w:i/>
                <w:iCs/>
                <w:color w:val="4A5568"/>
                <w:sz w:val="17"/>
                <w:szCs w:val="17"/>
              </w:rPr>
              <w:t>&lt;survey_ops_plus:vessel_name&gt;</w:t>
            </w:r>
          </w:p>
        </w:tc>
        <w:tc>
          <w:tcPr>
            <w:tcW w:w="2000" w:type="dxa"/>
            <w:tcBorders/>
            <w:shd w:fill="DCD6CE" w:val="clear"/>
            <w:vAlign w:val="center"/>
          </w:tcPr>
          <w:p>
            <w:pPr>
              <w:pStyle w:val="Normal"/>
              <w:rPr/>
            </w:pPr>
            <w:r>
              <w:rPr>
                <w:rFonts w:eastAsia="Arial" w:cs="Arial"/>
                <w:b/>
                <w:bCs/>
                <w:color w:val="1E3A5F"/>
                <w:sz w:val="17"/>
                <w:szCs w:val="17"/>
              </w:rPr>
              <w:t>VOYAGE</w:t>
            </w:r>
          </w:p>
        </w:tc>
        <w:tc>
          <w:tcPr>
            <w:tcW w:w="2679" w:type="dxa"/>
            <w:tcBorders>
              <w:bottom w:val="single" w:sz="2" w:space="0" w:color="C8C2BB"/>
            </w:tcBorders>
            <w:shd w:fill="FFFFFF" w:val="clear"/>
            <w:tcMar>
              <w:left w:w="120" w:type="dxa"/>
              <w:right w:w="120" w:type="dxa"/>
            </w:tcMar>
            <w:vAlign w:val="center"/>
          </w:tcPr>
          <w:p>
            <w:pPr>
              <w:pStyle w:val="Normal"/>
              <w:rPr/>
            </w:pPr>
            <w:r>
              <w:rPr>
                <w:rFonts w:eastAsia="Arial" w:cs="Arial"/>
                <w:i/>
                <w:iCs/>
                <w:color w:val="4A5568"/>
                <w:sz w:val="17"/>
                <w:szCs w:val="17"/>
              </w:rPr>
              <w:t>&lt;survey_ops_plus:voyage_id&gt;</w:t>
            </w:r>
          </w:p>
        </w:tc>
      </w:tr>
      <w:tr>
        <w:trPr/>
        <w:tc>
          <w:tcPr>
            <w:tcW w:w="2000" w:type="dxa"/>
            <w:tcBorders/>
            <w:shd w:fill="DCD6CE" w:val="clear"/>
            <w:vAlign w:val="center"/>
          </w:tcPr>
          <w:p>
            <w:pPr>
              <w:pStyle w:val="Normal"/>
              <w:rPr/>
            </w:pPr>
            <w:r>
              <w:rPr>
                <w:rFonts w:eastAsia="Arial" w:cs="Arial"/>
                <w:b/>
                <w:bCs/>
                <w:color w:val="1E3A5F"/>
                <w:sz w:val="17"/>
                <w:szCs w:val="17"/>
              </w:rPr>
              <w:t>PORT OF DISCHARGE</w:t>
            </w:r>
          </w:p>
        </w:tc>
        <w:tc>
          <w:tcPr>
            <w:tcW w:w="2680" w:type="dxa"/>
            <w:tcBorders>
              <w:bottom w:val="single" w:sz="2" w:space="0" w:color="C8C2BB"/>
            </w:tcBorders>
            <w:shd w:fill="FFFFFF" w:val="clear"/>
            <w:tcMar>
              <w:left w:w="120" w:type="dxa"/>
              <w:right w:w="120" w:type="dxa"/>
            </w:tcMar>
            <w:vAlign w:val="center"/>
          </w:tcPr>
          <w:p>
            <w:pPr>
              <w:pStyle w:val="Normal"/>
              <w:rPr/>
            </w:pPr>
            <w:r>
              <w:rPr>
                <w:rFonts w:eastAsia="Arial" w:cs="Arial"/>
                <w:i/>
                <w:iCs/>
                <w:color w:val="4A5568"/>
                <w:sz w:val="17"/>
                <w:szCs w:val="17"/>
              </w:rPr>
              <w:t>&lt;survey_ops_plus:port_details&gt;</w:t>
            </w:r>
          </w:p>
        </w:tc>
        <w:tc>
          <w:tcPr>
            <w:tcW w:w="2000" w:type="dxa"/>
            <w:tcBorders/>
            <w:shd w:fill="DCD6CE" w:val="clear"/>
            <w:vAlign w:val="center"/>
          </w:tcPr>
          <w:p>
            <w:pPr>
              <w:pStyle w:val="Normal"/>
              <w:rPr/>
            </w:pPr>
            <w:r>
              <w:rPr>
                <w:rFonts w:eastAsia="Arial" w:cs="Arial"/>
                <w:b/>
                <w:bCs/>
                <w:color w:val="1E3A5F"/>
                <w:sz w:val="17"/>
                <w:szCs w:val="17"/>
              </w:rPr>
              <w:t>DATE OF DISCHARGE</w:t>
            </w:r>
          </w:p>
        </w:tc>
        <w:tc>
          <w:tcPr>
            <w:tcW w:w="2679" w:type="dxa"/>
            <w:tcBorders>
              <w:bottom w:val="single" w:sz="2" w:space="0" w:color="C8C2BB"/>
            </w:tcBorders>
            <w:shd w:fill="FFFFFF" w:val="clear"/>
            <w:tcMar>
              <w:left w:w="120" w:type="dxa"/>
              <w:right w:w="120" w:type="dxa"/>
            </w:tcMar>
            <w:vAlign w:val="center"/>
          </w:tcPr>
          <w:p>
            <w:pPr>
              <w:pStyle w:val="Normal"/>
              <w:rPr/>
            </w:pPr>
            <w:r>
              <w:rPr>
                <w:rFonts w:eastAsia="Arial" w:cs="Arial"/>
                <w:i/>
                <w:iCs/>
                <w:color w:val="4A5568"/>
                <w:sz w:val="17"/>
                <w:szCs w:val="17"/>
              </w:rPr>
              <w:t>&lt;survey_ops_plus:date_of_discharge&gt;</w:t>
            </w:r>
          </w:p>
        </w:tc>
      </w:tr>
      <w:tr>
        <w:trPr/>
        <w:tc>
          <w:tcPr>
            <w:tcW w:w="2000" w:type="dxa"/>
            <w:tcBorders/>
            <w:shd w:fill="DCD6CE" w:val="clear"/>
            <w:vAlign w:val="center"/>
          </w:tcPr>
          <w:p>
            <w:pPr>
              <w:pStyle w:val="Normal"/>
              <w:rPr/>
            </w:pPr>
            <w:r>
              <w:rPr>
                <w:rFonts w:eastAsia="Arial" w:cs="Arial"/>
                <w:b/>
                <w:bCs/>
                <w:color w:val="1E3A5F"/>
                <w:sz w:val="17"/>
                <w:szCs w:val="17"/>
              </w:rPr>
              <w:t>CONSIGNMENT</w:t>
            </w:r>
          </w:p>
        </w:tc>
        <w:tc>
          <w:tcPr>
            <w:tcW w:w="7359" w:type="dxa"/>
            <w:gridSpan w:val="3"/>
            <w:tcBorders>
              <w:bottom w:val="single" w:sz="2" w:space="0" w:color="C8C2BB"/>
            </w:tcBorders>
            <w:shd w:fill="FFFFFF" w:val="clear"/>
            <w:tcMar>
              <w:left w:w="120" w:type="dxa"/>
              <w:right w:w="120" w:type="dxa"/>
            </w:tcMar>
          </w:tcPr>
          <w:p>
            <w:pPr>
              <w:pStyle w:val="Normal"/>
              <w:rPr/>
            </w:pPr>
            <w:r>
              <w:rPr>
                <w:rFonts w:eastAsia="Arial" w:cs="Arial"/>
                <w:i/>
                <w:iCs/>
                <w:color w:val="4A5568"/>
                <w:sz w:val="17"/>
                <w:szCs w:val="17"/>
              </w:rPr>
              <w:t>&lt;survey_ops_plus:consignment_details&gt;</w:t>
            </w:r>
          </w:p>
        </w:tc>
      </w:tr>
      <w:tr>
        <w:trPr/>
        <w:tc>
          <w:tcPr>
            <w:tcW w:w="2000" w:type="dxa"/>
            <w:tcBorders/>
            <w:shd w:fill="DCD6CE" w:val="clear"/>
            <w:vAlign w:val="center"/>
          </w:tcPr>
          <w:p>
            <w:pPr>
              <w:pStyle w:val="Normal"/>
              <w:rPr/>
            </w:pPr>
            <w:r>
              <w:rPr>
                <w:rFonts w:eastAsia="Arial" w:cs="Arial"/>
                <w:b/>
                <w:bCs/>
                <w:color w:val="1E3A5F"/>
                <w:sz w:val="17"/>
                <w:szCs w:val="17"/>
              </w:rPr>
              <w:t>SHIPPER</w:t>
            </w:r>
          </w:p>
        </w:tc>
        <w:tc>
          <w:tcPr>
            <w:tcW w:w="2680" w:type="dxa"/>
            <w:tcBorders>
              <w:bottom w:val="single" w:sz="2" w:space="0" w:color="C8C2BB"/>
            </w:tcBorders>
            <w:shd w:fill="FFFFFF" w:val="clear"/>
            <w:tcMar>
              <w:left w:w="120" w:type="dxa"/>
              <w:right w:w="120" w:type="dxa"/>
            </w:tcMar>
            <w:vAlign w:val="center"/>
          </w:tcPr>
          <w:p>
            <w:pPr>
              <w:pStyle w:val="Normal"/>
              <w:rPr/>
            </w:pPr>
            <w:r>
              <w:rPr>
                <w:rFonts w:eastAsia="Arial" w:cs="Arial"/>
                <w:i/>
                <w:iCs/>
                <w:color w:val="4A5568"/>
                <w:sz w:val="17"/>
                <w:szCs w:val="17"/>
              </w:rPr>
              <w:t>&lt;survey_ops_plus:shipper_details&gt;</w:t>
            </w:r>
          </w:p>
        </w:tc>
        <w:tc>
          <w:tcPr>
            <w:tcW w:w="2000" w:type="dxa"/>
            <w:tcBorders/>
            <w:shd w:fill="DCD6CE" w:val="clear"/>
            <w:vAlign w:val="center"/>
          </w:tcPr>
          <w:p>
            <w:pPr>
              <w:pStyle w:val="Normal"/>
              <w:rPr/>
            </w:pPr>
            <w:r>
              <w:rPr>
                <w:rFonts w:eastAsia="Arial" w:cs="Arial"/>
                <w:b/>
                <w:bCs/>
                <w:color w:val="1E3A5F"/>
                <w:sz w:val="17"/>
                <w:szCs w:val="17"/>
              </w:rPr>
              <w:t>CONSIGNEE</w:t>
            </w:r>
          </w:p>
        </w:tc>
        <w:tc>
          <w:tcPr>
            <w:tcW w:w="2679" w:type="dxa"/>
            <w:tcBorders>
              <w:bottom w:val="single" w:sz="2" w:space="0" w:color="C8C2BB"/>
            </w:tcBorders>
            <w:shd w:fill="FFFFFF" w:val="clear"/>
            <w:tcMar>
              <w:left w:w="120" w:type="dxa"/>
              <w:right w:w="120" w:type="dxa"/>
            </w:tcMar>
            <w:vAlign w:val="center"/>
          </w:tcPr>
          <w:p>
            <w:pPr>
              <w:pStyle w:val="Normal"/>
              <w:rPr/>
            </w:pPr>
            <w:r>
              <w:rPr>
                <w:rFonts w:eastAsia="Arial" w:cs="Arial"/>
                <w:i/>
                <w:iCs/>
                <w:color w:val="4A5568"/>
                <w:sz w:val="17"/>
                <w:szCs w:val="17"/>
              </w:rPr>
              <w:t>&lt;survey_ops_plus:consignee_details&gt;</w:t>
            </w:r>
          </w:p>
        </w:tc>
      </w:tr>
      <w:tr>
        <w:trPr/>
        <w:tc>
          <w:tcPr>
            <w:tcW w:w="2000" w:type="dxa"/>
            <w:tcBorders/>
            <w:shd w:fill="DCD6CE" w:val="clear"/>
            <w:vAlign w:val="center"/>
          </w:tcPr>
          <w:p>
            <w:pPr>
              <w:pStyle w:val="Normal"/>
              <w:rPr/>
            </w:pPr>
            <w:r>
              <w:rPr>
                <w:rFonts w:eastAsia="Arial" w:cs="Arial"/>
                <w:b/>
                <w:bCs/>
                <w:color w:val="1E3A5F"/>
                <w:sz w:val="17"/>
                <w:szCs w:val="17"/>
              </w:rPr>
              <w:t>WAYBILL NO.</w:t>
            </w:r>
          </w:p>
        </w:tc>
        <w:tc>
          <w:tcPr>
            <w:tcW w:w="2680" w:type="dxa"/>
            <w:tcBorders>
              <w:bottom w:val="single" w:sz="2" w:space="0" w:color="C8C2BB"/>
            </w:tcBorders>
            <w:shd w:fill="FFFFFF" w:val="clear"/>
            <w:tcMar>
              <w:left w:w="120" w:type="dxa"/>
              <w:right w:w="120" w:type="dxa"/>
            </w:tcMar>
            <w:vAlign w:val="center"/>
          </w:tcPr>
          <w:p>
            <w:pPr>
              <w:pStyle w:val="Normal"/>
              <w:rPr/>
            </w:pPr>
            <w:r>
              <w:rPr>
                <w:rFonts w:eastAsia="Arial" w:cs="Arial"/>
                <w:i/>
                <w:iCs/>
                <w:color w:val="4A5568"/>
                <w:sz w:val="17"/>
                <w:szCs w:val="17"/>
              </w:rPr>
              <w:t>&lt;survey_ops_plus:way_bill_number&gt;</w:t>
            </w:r>
          </w:p>
        </w:tc>
        <w:tc>
          <w:tcPr>
            <w:tcW w:w="2000" w:type="dxa"/>
            <w:tcBorders/>
            <w:shd w:fill="DCD6CE" w:val="clear"/>
            <w:vAlign w:val="center"/>
          </w:tcPr>
          <w:p>
            <w:pPr>
              <w:pStyle w:val="Normal"/>
              <w:rPr/>
            </w:pPr>
            <w:r>
              <w:rPr>
                <w:rFonts w:eastAsia="Arial" w:cs="Arial"/>
                <w:b/>
                <w:bCs/>
                <w:color w:val="1E3A5F"/>
                <w:sz w:val="17"/>
                <w:szCs w:val="17"/>
              </w:rPr>
              <w:t>DATE OF DELIVERY</w:t>
            </w:r>
          </w:p>
        </w:tc>
        <w:tc>
          <w:tcPr>
            <w:tcW w:w="2679" w:type="dxa"/>
            <w:tcBorders>
              <w:bottom w:val="single" w:sz="2" w:space="0" w:color="C8C2BB"/>
            </w:tcBorders>
            <w:shd w:fill="FFFFFF" w:val="clear"/>
            <w:tcMar>
              <w:left w:w="120" w:type="dxa"/>
              <w:right w:w="120" w:type="dxa"/>
            </w:tcMar>
            <w:vAlign w:val="center"/>
          </w:tcPr>
          <w:p>
            <w:pPr>
              <w:pStyle w:val="Normal"/>
              <w:rPr/>
            </w:pPr>
            <w:r>
              <w:rPr>
                <w:rFonts w:eastAsia="Arial" w:cs="Arial"/>
                <w:i/>
                <w:iCs/>
                <w:color w:val="4A5568"/>
                <w:sz w:val="17"/>
                <w:szCs w:val="17"/>
              </w:rPr>
              <w:t>&lt;survey_ops_plus:date_of_delivery&gt;</w:t>
            </w:r>
          </w:p>
        </w:tc>
      </w:tr>
    </w:tbl>
    <w:p>
      <w:pPr>
        <w:pStyle w:val="Normal"/>
        <w:spacing w:before="240" w:after="0"/>
        <w:rPr/>
      </w:pPr>
      <w:r>
        <w:rPr/>
      </w:r>
    </w:p>
    <w:p>
      <w:pPr>
        <w:pStyle w:val="Normal"/>
        <w:spacing w:before="0" w:after="160"/>
        <w:rPr/>
      </w:pPr>
      <w:r>
        <w:rPr>
          <w:rFonts w:eastAsia="Arial" w:cs="Arial"/>
          <w:color w:val="1A1A1A"/>
          <w:sz w:val="20"/>
          <w:szCs w:val="20"/>
        </w:rPr>
        <w:t>Further to the request of XXX, we did attend survey of above shipment.</w:t>
      </w:r>
    </w:p>
    <w:p>
      <w:pPr>
        <w:pStyle w:val="Normal"/>
        <w:pBdr>
          <w:bottom w:val="single" w:sz="10" w:space="2" w:color="4A8A8C"/>
        </w:pBdr>
        <w:spacing w:before="280" w:after="100"/>
        <w:rPr/>
      </w:pPr>
      <w:r>
        <w:rPr>
          <w:rFonts w:eastAsia="Arial" w:cs="Arial"/>
          <w:b/>
          <w:bCs/>
          <w:caps/>
          <w:color w:val="1E3A5F"/>
          <w:spacing w:val="40"/>
          <w:sz w:val="21"/>
          <w:szCs w:val="21"/>
        </w:rPr>
        <w:t>Surveyor's Findings</w:t>
      </w:r>
    </w:p>
    <w:p>
      <w:pPr>
        <w:pStyle w:val="Normal"/>
        <w:spacing w:before="120" w:after="80"/>
        <w:rPr/>
      </w:pPr>
      <w:r>
        <w:rPr>
          <w:rFonts w:eastAsia="Arial" w:cs="Arial"/>
          <w:sz w:val="20"/>
          <w:szCs w:val="20"/>
        </w:rPr>
        <w:t xml:space="preserve">The survey was attended by </w:t>
      </w:r>
      <w:r>
        <w:rPr>
          <w:rFonts w:eastAsia="Arial" w:cs="Arial"/>
          <w:i/>
          <w:iCs/>
          <w:color w:val="4A5568"/>
          <w:sz w:val="20"/>
          <w:szCs w:val="20"/>
        </w:rPr>
        <w:t>&lt;survey_ops_plus:attending_surveyor_name&gt;</w:t>
      </w:r>
      <w:r>
        <w:rPr>
          <w:rFonts w:eastAsia="Arial" w:cs="Arial"/>
          <w:sz w:val="20"/>
          <w:szCs w:val="20"/>
        </w:rPr>
        <w:t xml:space="preserve">, </w:t>
      </w:r>
      <w:r>
        <w:rPr>
          <w:rFonts w:eastAsia="Arial" w:cs="Arial"/>
          <w:i/>
          <w:iCs/>
          <w:color w:val="4A5568"/>
          <w:sz w:val="20"/>
          <w:szCs w:val="20"/>
        </w:rPr>
        <w:t>&lt;survey_ops_plus:surveyor_post&gt;</w:t>
      </w:r>
      <w:r>
        <w:rPr>
          <w:rFonts w:eastAsia="Arial" w:cs="Arial"/>
          <w:sz w:val="20"/>
          <w:szCs w:val="20"/>
        </w:rPr>
        <w:t xml:space="preserve">, and </w:t>
      </w:r>
      <w:r>
        <w:rPr>
          <w:rFonts w:eastAsia="Arial" w:cs="Arial"/>
          <w:i/>
          <w:iCs/>
          <w:color w:val="4A5568"/>
          <w:sz w:val="20"/>
          <w:szCs w:val="20"/>
        </w:rPr>
        <w:t>&lt;survey_ops_plus:surveyor_details&gt;</w:t>
      </w:r>
    </w:p>
    <w:p>
      <w:pPr>
        <w:pStyle w:val="Normal"/>
        <w:spacing w:before="80" w:after="200"/>
        <w:rPr/>
      </w:pPr>
      <w:r>
        <w:rPr>
          <w:rFonts w:eastAsia="Arial" w:cs="Arial"/>
          <w:i/>
          <w:iCs/>
          <w:color w:val="4A5568"/>
          <w:sz w:val="20"/>
          <w:szCs w:val="20"/>
        </w:rPr>
        <w:t>&lt;survey_ops_plus:surveyor_findings&gt;</w:t>
      </w:r>
    </w:p>
    <w:p>
      <w:pPr>
        <w:pStyle w:val="Normal"/>
        <w:pBdr>
          <w:bottom w:val="single" w:sz="10" w:space="2" w:color="4A8A8C"/>
        </w:pBdr>
        <w:spacing w:before="280" w:after="100"/>
        <w:rPr/>
      </w:pPr>
      <w:r>
        <w:rPr>
          <w:rFonts w:eastAsia="Arial" w:cs="Arial"/>
          <w:b/>
          <w:bCs/>
          <w:caps/>
          <w:color w:val="1E3A5F"/>
          <w:spacing w:val="40"/>
          <w:sz w:val="21"/>
          <w:szCs w:val="21"/>
        </w:rPr>
        <w:t>Nature / Cause of Loss</w:t>
      </w:r>
    </w:p>
    <w:p>
      <w:pPr>
        <w:pStyle w:val="Normal"/>
        <w:spacing w:before="120" w:after="200"/>
        <w:rPr/>
      </w:pPr>
      <w:r>
        <w:rPr>
          <w:rFonts w:eastAsia="Arial" w:cs="Arial"/>
          <w:i/>
          <w:iCs/>
          <w:color w:val="4A5568"/>
          <w:sz w:val="20"/>
          <w:szCs w:val="20"/>
        </w:rPr>
        <w:t>&lt;survey_ops_plus:cause_of_loss&gt;</w:t>
      </w:r>
    </w:p>
    <w:p>
      <w:pPr>
        <w:pStyle w:val="Normal"/>
        <w:pBdr>
          <w:bottom w:val="single" w:sz="10" w:space="2" w:color="4A8A8C"/>
        </w:pBdr>
        <w:spacing w:before="280" w:after="100"/>
        <w:rPr/>
      </w:pPr>
      <w:r>
        <w:rPr>
          <w:rFonts w:eastAsia="Arial" w:cs="Arial"/>
          <w:b/>
          <w:bCs/>
          <w:caps/>
          <w:color w:val="1E3A5F"/>
          <w:spacing w:val="40"/>
          <w:sz w:val="21"/>
          <w:szCs w:val="21"/>
        </w:rPr>
        <w:t>Packing</w:t>
      </w:r>
    </w:p>
    <w:p>
      <w:pPr>
        <w:pStyle w:val="Normal"/>
        <w:spacing w:before="120" w:after="200"/>
        <w:rPr/>
      </w:pPr>
      <w:r>
        <w:rPr>
          <w:rFonts w:eastAsia="Arial" w:cs="Arial"/>
          <w:i/>
          <w:iCs/>
          <w:color w:val="4A5568"/>
          <w:sz w:val="20"/>
          <w:szCs w:val="20"/>
        </w:rPr>
        <w:t>&lt;survey_ops_plus:packing_details&gt;</w:t>
      </w:r>
    </w:p>
    <w:p>
      <w:pPr>
        <w:pStyle w:val="Normal"/>
        <w:pBdr>
          <w:bottom w:val="single" w:sz="10" w:space="2" w:color="4A8A8C"/>
        </w:pBdr>
        <w:spacing w:before="280" w:after="100"/>
        <w:rPr/>
      </w:pPr>
      <w:r>
        <w:rPr>
          <w:rFonts w:eastAsia="Arial" w:cs="Arial"/>
          <w:b/>
          <w:bCs/>
          <w:caps/>
          <w:color w:val="1E3A5F"/>
          <w:spacing w:val="40"/>
          <w:sz w:val="21"/>
          <w:szCs w:val="21"/>
        </w:rPr>
        <w:t>SN Test</w:t>
      </w:r>
    </w:p>
    <w:p>
      <w:pPr>
        <w:pStyle w:val="Normal"/>
        <w:spacing w:before="120" w:after="200"/>
        <w:rPr/>
      </w:pPr>
      <w:r>
        <w:rPr>
          <w:rFonts w:eastAsia="Arial" w:cs="Arial"/>
          <w:i/>
          <w:iCs/>
          <w:color w:val="4A5568"/>
          <w:sz w:val="20"/>
          <w:szCs w:val="20"/>
        </w:rPr>
        <w:t>&lt;survey_ops_plus:sn_test_details&gt;</w:t>
      </w:r>
    </w:p>
    <w:p>
      <w:pPr>
        <w:pStyle w:val="Normal"/>
        <w:pBdr>
          <w:bottom w:val="single" w:sz="10" w:space="2" w:color="4A8A8C"/>
        </w:pBdr>
        <w:spacing w:before="280" w:after="100"/>
        <w:rPr/>
      </w:pPr>
      <w:r>
        <w:rPr>
          <w:rFonts w:eastAsia="Arial" w:cs="Arial"/>
          <w:b/>
          <w:bCs/>
          <w:caps/>
          <w:color w:val="1E3A5F"/>
          <w:spacing w:val="40"/>
          <w:sz w:val="21"/>
          <w:szCs w:val="21"/>
        </w:rPr>
        <w:t>Recommendations for Mitigation of Loss</w:t>
      </w:r>
    </w:p>
    <w:p>
      <w:pPr>
        <w:pStyle w:val="Normal"/>
        <w:spacing w:before="120" w:after="200"/>
        <w:rPr/>
      </w:pPr>
      <w:r>
        <w:rPr>
          <w:rFonts w:eastAsia="Arial" w:cs="Arial"/>
          <w:i/>
          <w:iCs/>
          <w:color w:val="4A5568"/>
          <w:sz w:val="20"/>
          <w:szCs w:val="20"/>
        </w:rPr>
        <w:t>&lt;survey_ops_plus:mitigation_loss_recommendations&gt;</w:t>
      </w:r>
    </w:p>
    <w:p>
      <w:pPr>
        <w:pStyle w:val="Normal"/>
        <w:pBdr>
          <w:bottom w:val="single" w:sz="10" w:space="2" w:color="4A8A8C"/>
        </w:pBdr>
        <w:spacing w:before="280" w:after="100"/>
        <w:rPr/>
      </w:pPr>
      <w:r>
        <w:rPr>
          <w:rFonts w:eastAsia="Arial" w:cs="Arial"/>
          <w:b/>
          <w:bCs/>
          <w:caps/>
          <w:color w:val="1E3A5F"/>
          <w:spacing w:val="40"/>
          <w:sz w:val="21"/>
          <w:szCs w:val="21"/>
        </w:rPr>
        <w:t>Extent of Loss / Recommended Loss Reserve</w:t>
      </w:r>
    </w:p>
    <w:p>
      <w:pPr>
        <w:pStyle w:val="Normal"/>
        <w:spacing w:before="120" w:after="200"/>
        <w:rPr/>
      </w:pPr>
      <w:r>
        <w:rPr>
          <w:rFonts w:eastAsia="Arial" w:cs="Arial"/>
          <w:i/>
          <w:iCs/>
          <w:color w:val="4A5568"/>
          <w:sz w:val="20"/>
          <w:szCs w:val="20"/>
        </w:rPr>
        <w:t>&lt;survey_ops_plus:extend_of_loss_details&gt;</w:t>
      </w:r>
    </w:p>
    <w:p>
      <w:pPr>
        <w:pStyle w:val="Normal"/>
        <w:pBdr>
          <w:bottom w:val="single" w:sz="10" w:space="2" w:color="4A8A8C"/>
        </w:pBdr>
        <w:spacing w:before="280" w:after="100"/>
        <w:rPr/>
      </w:pPr>
      <w:r>
        <w:rPr>
          <w:rFonts w:eastAsia="Arial" w:cs="Arial"/>
          <w:b/>
          <w:bCs/>
          <w:caps/>
          <w:color w:val="1E3A5F"/>
          <w:spacing w:val="40"/>
          <w:sz w:val="21"/>
          <w:szCs w:val="21"/>
        </w:rPr>
        <w:t>Additional Comments</w:t>
      </w:r>
    </w:p>
    <w:p>
      <w:pPr>
        <w:pStyle w:val="Normal"/>
        <w:spacing w:before="120" w:after="200"/>
        <w:rPr/>
      </w:pPr>
      <w:r>
        <w:rPr>
          <w:rFonts w:eastAsia="Arial" w:cs="Arial"/>
          <w:i/>
          <w:iCs/>
          <w:color w:val="4A5568"/>
          <w:sz w:val="20"/>
          <w:szCs w:val="20"/>
        </w:rPr>
        <w:t>&lt;survey_ops_plus:additional_comments&gt;</w:t>
      </w:r>
    </w:p>
    <w:p>
      <w:pPr>
        <w:pStyle w:val="Normal"/>
        <w:pBdr>
          <w:bottom w:val="single" w:sz="10" w:space="2" w:color="4A8A8C"/>
        </w:pBdr>
        <w:spacing w:before="280" w:after="100"/>
        <w:rPr/>
      </w:pPr>
      <w:r>
        <w:rPr>
          <w:rFonts w:eastAsia="Arial" w:cs="Arial"/>
          <w:b/>
          <w:bCs/>
          <w:caps/>
          <w:color w:val="1E3A5F"/>
          <w:spacing w:val="40"/>
          <w:sz w:val="21"/>
          <w:szCs w:val="21"/>
        </w:rPr>
        <w:t>Photographs</w:t>
      </w:r>
    </w:p>
    <w:p>
      <w:pPr>
        <w:pStyle w:val="Normal"/>
        <w:spacing w:before="120" w:after="80"/>
        <w:rPr/>
      </w:pPr>
      <w:r>
        <w:rPr>
          <w:rFonts w:eastAsia="Arial" w:cs="Arial"/>
          <w:i/>
          <w:iCs/>
          <w:color w:val="4A5568"/>
          <w:sz w:val="20"/>
          <w:szCs w:val="20"/>
        </w:rPr>
        <w:t>&lt;survey_ops_plus:included_images&gt;</w:t>
      </w:r>
    </w:p>
    <w:p>
      <w:pPr>
        <w:pStyle w:val="Normal"/>
        <w:rPr/>
      </w:pPr>
      <w:r>
        <w:rPr/>
      </w:r>
      <w:r>
        <w:br w:type="page"/>
      </w:r>
    </w:p>
    <w:tbl>
      <w:tblPr>
        <w:tblW w:w="9360" w:type="dxa"/>
        <w:jc w:val="left"/>
        <w:tblInd w:w="0" w:type="dxa"/>
        <w:tblLayout w:type="fixed"/>
        <w:tblCellMar>
          <w:top w:w="180" w:type="dxa"/>
          <w:left w:w="220" w:type="dxa"/>
          <w:bottom w:w="180" w:type="dxa"/>
          <w:right w:w="220" w:type="dxa"/>
        </w:tblCellMar>
      </w:tblPr>
      <w:tblGrid>
        <w:gridCol w:w="9360"/>
      </w:tblGrid>
      <w:tr>
        <w:trPr/>
        <w:tc>
          <w:tcPr>
            <w:tcW w:w="9360" w:type="dxa"/>
            <w:tcBorders>
              <w:top w:val="single" w:sz="6" w:space="0" w:color="4A8A8C"/>
              <w:left w:val="single" w:sz="6" w:space="0" w:color="4A8A8C"/>
              <w:bottom w:val="single" w:sz="6" w:space="0" w:color="4A8A8C"/>
              <w:right w:val="single" w:sz="6" w:space="0" w:color="4A8A8C"/>
            </w:tcBorders>
            <w:shd w:fill="EDE9E4" w:val="clear"/>
          </w:tcPr>
          <w:p>
            <w:pPr>
              <w:pStyle w:val="Normal"/>
              <w:pageBreakBefore/>
              <w:spacing w:before="0" w:after="120"/>
              <w:rPr/>
            </w:pPr>
            <w:r>
              <w:rPr>
                <w:rFonts w:eastAsia="Arial" w:cs="Arial"/>
                <w:b/>
                <w:bCs/>
                <w:caps/>
                <w:color w:val="1E3A5F"/>
                <w:spacing w:val="40"/>
                <w:sz w:val="20"/>
                <w:szCs w:val="20"/>
              </w:rPr>
              <w:t>LIMITED LIABILITY</w:t>
            </w:r>
          </w:p>
          <w:p>
            <w:pPr>
              <w:pStyle w:val="Normal"/>
              <w:spacing w:before="0" w:after="120"/>
              <w:rPr/>
            </w:pPr>
            <w:r>
              <w:rPr>
                <w:rFonts w:eastAsia="Arial" w:cs="Arial"/>
                <w:color w:val="1A1A1A"/>
                <w:sz w:val="18"/>
                <w:szCs w:val="18"/>
              </w:rPr>
              <w:t>It is expressly understood that all our services are rendered solely on behalf of the person or entity requesting same. Under no circumstances shall &lt;survey_ops_plus:surveyor_company&gt; be neither liable for any indirect or consequential losses, howsoever arising, nor to any person or entity other than the person or entity requesting such services.</w:t>
            </w:r>
          </w:p>
          <w:p>
            <w:pPr>
              <w:pStyle w:val="Normal"/>
              <w:spacing w:before="0" w:after="0"/>
              <w:rPr/>
            </w:pPr>
            <w:r>
              <w:rPr>
                <w:rFonts w:eastAsia="Arial" w:cs="Arial"/>
                <w:color w:val="1A1A1A"/>
                <w:sz w:val="18"/>
                <w:szCs w:val="18"/>
              </w:rPr>
              <w:t>It is expressly understood and agreed that in any event, the liability of &lt;survey_ops_plus:surveyor_company&gt; and of its employees, officers, or subcontractors is limited to the fee charged for all services rendered to subject assignment, but not to exceed $1000.00. Any claim against &lt;survey_ops_plus:surveyor_company&gt; shall be submitted to commercial arbitration in accordance with the rules of the American Arbitration Association of New York and has to be submitted within 60 days of date of survey report or be time barred. The laws of the State of New Jersey shall govern all disputes and claims arising from the services of &lt;survey_ops_plus:surveyor_company&gt; under this agreement.</w:t>
            </w:r>
          </w:p>
        </w:tc>
      </w:tr>
    </w:tbl>
    <w:p>
      <w:pPr>
        <w:pStyle w:val="Normal"/>
        <w:spacing w:before="400" w:after="80"/>
        <w:rPr/>
      </w:pPr>
      <w:r>
        <w:rPr>
          <w:rFonts w:eastAsia="Arial" w:cs="Arial"/>
          <w:sz w:val="20"/>
          <w:szCs w:val="20"/>
        </w:rPr>
        <w:t>Very truly yours,</w:t>
      </w:r>
    </w:p>
    <w:p>
      <w:pPr>
        <w:pStyle w:val="Normal"/>
        <w:spacing w:before="520" w:after="80"/>
        <w:rPr/>
      </w:pPr>
      <w:r>
        <w:rPr>
          <w:rFonts w:eastAsia="Arial" w:cs="Arial"/>
          <w:color w:val="C8C2BB"/>
          <w:sz w:val="20"/>
          <w:szCs w:val="20"/>
        </w:rPr>
        <w:t>_________________________________</w:t>
      </w:r>
    </w:p>
    <w:p>
      <w:pPr>
        <w:pStyle w:val="Normal"/>
        <w:spacing w:before="40" w:after="40"/>
        <w:rPr/>
      </w:pPr>
      <w:r>
        <w:rPr>
          <w:rFonts w:eastAsia="Arial" w:cs="Arial"/>
          <w:i/>
          <w:iCs/>
          <w:color w:val="4A5568"/>
          <w:sz w:val="20"/>
          <w:szCs w:val="20"/>
        </w:rPr>
        <w:t>&lt;survey_ops_plus:surveyor_name&gt;</w:t>
      </w:r>
    </w:p>
    <w:p>
      <w:pPr>
        <w:pStyle w:val="Normal"/>
        <w:spacing w:before="0" w:after="0"/>
        <w:rPr/>
      </w:pPr>
      <w:r>
        <w:rPr>
          <w:rFonts w:eastAsia="Arial" w:cs="Arial"/>
          <w:i/>
          <w:iCs/>
          <w:color w:val="4A8A8C"/>
          <w:sz w:val="18"/>
          <w:szCs w:val="18"/>
        </w:rPr>
        <w:t>&lt;survey_ops_plus:surveyor_post&gt;</w:t>
      </w:r>
    </w:p>
    <w:sectPr>
      <w:headerReference w:type="even" r:id="rId3"/>
      <w:headerReference w:type="default" r:id="rId4"/>
      <w:headerReference w:type="first" r:id="rId5"/>
      <w:footerReference w:type="even" r:id="rId6"/>
      <w:footerReference w:type="default" r:id="rId7"/>
      <w:footerReference w:type="first" r:id="rId8"/>
      <w:type w:val="nextPage"/>
      <w:pgSz w:w="12240" w:h="15840"/>
      <w:pgMar w:left="1080" w:right="1080" w:gutter="0" w:header="708" w:top="765" w:footer="708" w:bottom="1080"/>
      <w:pgNumType w:fmt="decimal"/>
      <w:formProt w:val="false"/>
      <w:textDirection w:val="lrTb"/>
      <w:docGrid w:type="default" w:linePitch="360" w:charSpace="819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2" w:color="DCD6CE"/>
      </w:pBdr>
      <w:spacing w:before="60" w:after="0"/>
      <w:jc w:val="center"/>
      <w:rPr/>
    </w:pPr>
    <w:r>
      <w:rPr>
        <w:rFonts w:eastAsia="Arial" w:cs="Arial"/>
        <w:color w:val="C8C2BB"/>
        <w:sz w:val="16"/>
        <w:szCs w:val="16"/>
      </w:rPr>
      <w:t xml:space="preserve">Page </w:t>
    </w:r>
    <w:r>
      <w:rPr/>
      <w:fldChar w:fldCharType="begin"/>
    </w:r>
    <w:r>
      <w:rPr/>
      <w:instrText xml:space="preserve"> PAGE </w:instrText>
    </w:r>
    <w:r>
      <w:rPr/>
      <w:fldChar w:fldCharType="separate"/>
    </w:r>
    <w:r>
      <w:rPr/>
      <w:t>3</w:t>
    </w:r>
    <w:r>
      <w:rPr/>
      <w:fldChar w:fldCharType="end"/>
    </w:r>
    <w:r>
      <w:rPr>
        <w:rFonts w:eastAsia="Arial" w:cs="Arial"/>
        <w:color w:val="C8C2BB"/>
        <w:sz w:val="16"/>
        <w:szCs w:val="16"/>
      </w:rPr>
      <w:t xml:space="preserve"> of </w:t>
    </w:r>
    <w:r>
      <w:rPr/>
      <w:fldChar w:fldCharType="begin"/>
    </w:r>
    <w:r>
      <w:rPr/>
      <w:instrText xml:space="preserve"> NUMPAGES </w:instrText>
    </w:r>
    <w:r>
      <w:rPr/>
      <w:fldChar w:fldCharType="separate"/>
    </w:r>
    <w:r>
      <w:rPr/>
      <w:t>3</w:t>
    </w:r>
    <w:r>
      <w:rPr/>
      <w:fldChar w:fldCharType="end"/>
    </w:r>
    <w:r>
      <w:rPr>
        <w:rFonts w:eastAsia="Arial" w:cs="Arial"/>
        <w:color w:val="C8C2BB"/>
        <w:sz w:val="16"/>
        <w:szCs w:val="16"/>
      </w:rPr>
      <w:t xml:space="preserve">  |  Survey Ops Plus  |  Confidential</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2" w:color="DCD6CE"/>
      </w:pBdr>
      <w:spacing w:before="60" w:after="0"/>
      <w:jc w:val="center"/>
      <w:rPr/>
    </w:pPr>
    <w:r>
      <w:rPr>
        <w:rFonts w:eastAsia="Arial" w:cs="Arial"/>
        <w:color w:val="C8C2BB"/>
        <w:sz w:val="16"/>
        <w:szCs w:val="16"/>
      </w:rPr>
      <w:t xml:space="preserve">Page </w:t>
    </w:r>
    <w:r>
      <w:rPr/>
      <w:fldChar w:fldCharType="begin"/>
    </w:r>
    <w:r>
      <w:rPr/>
      <w:instrText xml:space="preserve"> PAGE </w:instrText>
    </w:r>
    <w:r>
      <w:rPr/>
      <w:fldChar w:fldCharType="separate"/>
    </w:r>
    <w:r>
      <w:rPr/>
      <w:t>3</w:t>
    </w:r>
    <w:r>
      <w:rPr/>
      <w:fldChar w:fldCharType="end"/>
    </w:r>
    <w:r>
      <w:rPr>
        <w:rFonts w:eastAsia="Arial" w:cs="Arial"/>
        <w:color w:val="C8C2BB"/>
        <w:sz w:val="16"/>
        <w:szCs w:val="16"/>
      </w:rPr>
      <w:t xml:space="preserve"> of </w:t>
    </w:r>
    <w:r>
      <w:rPr/>
      <w:fldChar w:fldCharType="begin"/>
    </w:r>
    <w:r>
      <w:rPr/>
      <w:instrText xml:space="preserve"> NUMPAGES </w:instrText>
    </w:r>
    <w:r>
      <w:rPr/>
      <w:fldChar w:fldCharType="separate"/>
    </w:r>
    <w:r>
      <w:rPr/>
      <w:t>3</w:t>
    </w:r>
    <w:r>
      <w:rPr/>
      <w:fldChar w:fldCharType="end"/>
    </w:r>
    <w:r>
      <w:rPr>
        <w:rFonts w:eastAsia="Arial" w:cs="Arial"/>
        <w:color w:val="C8C2BB"/>
        <w:sz w:val="16"/>
        <w:szCs w:val="16"/>
      </w:rPr>
      <w:t xml:space="preserve">  |  Survey Ops Plus  |  Confidential</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60"/>
      <w:jc w:val="right"/>
      <w:rPr/>
    </w:pPr>
    <w:r>
      <w:rPr>
        <w:rFonts w:eastAsia="Arial" w:cs="Arial"/>
        <w:color w:val="C8C2BB"/>
        <w:sz w:val="16"/>
        <w:szCs w:val="16"/>
      </w:rPr>
      <w:t xml:space="preserve">CONFIDENTIAL  |  Ref: </w:t>
    </w:r>
    <w:r>
      <w:rPr>
        <w:rFonts w:eastAsia="Arial" w:cs="Arial"/>
        <w:i/>
        <w:iCs/>
        <w:color w:val="C8C2BB"/>
        <w:sz w:val="16"/>
        <w:szCs w:val="16"/>
      </w:rPr>
      <w:t>&lt;survey_ops_plus:our_ref_number&gt;</w:t>
    </w:r>
  </w:p>
  <w:p>
    <w:pPr>
      <w:pStyle w:val="Normal"/>
      <w:pBdr>
        <w:bottom w:val="single" w:sz="4" w:space="1" w:color="DCD6CE"/>
      </w:pBd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60"/>
      <w:jc w:val="right"/>
      <w:rPr/>
    </w:pPr>
    <w:r>
      <w:rPr>
        <w:rFonts w:eastAsia="Arial" w:cs="Arial"/>
        <w:color w:val="C8C2BB"/>
        <w:sz w:val="16"/>
        <w:szCs w:val="16"/>
      </w:rPr>
      <w:t xml:space="preserve">CONFIDENTIAL  |  Ref: </w:t>
    </w:r>
    <w:r>
      <w:rPr>
        <w:rFonts w:eastAsia="Arial" w:cs="Arial"/>
        <w:i/>
        <w:iCs/>
        <w:color w:val="C8C2BB"/>
        <w:sz w:val="16"/>
        <w:szCs w:val="16"/>
      </w:rPr>
      <w:t>&lt;survey_ops_plus:our_ref_number&gt;</w:t>
    </w:r>
  </w:p>
  <w:p>
    <w:pPr>
      <w:pStyle w:val="Normal"/>
      <w:pBdr>
        <w:bottom w:val="single" w:sz="4" w:space="1" w:color="DCD6CE"/>
      </w:pBdr>
      <w:rPr/>
    </w:pPr>
    <w:r>
      <w:rPr/>
    </w:r>
  </w:p>
</w:hdr>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color w:val="1A1A1A"/>
        <w:lang w:val="en-US" w:eastAsia="zh-CN" w:bidi="hi-IN"/>
      </w:rPr>
    </w:rPrDefault>
    <w:pPrDefault>
      <w:pPr>
        <w:suppressAutoHyphens w:val="true"/>
      </w:pPr>
    </w:pPrDefault>
  </w:docDefaults>
  <w:style w:type="paragraph" w:styleId="Normal">
    <w:name w:val="Normal"/>
    <w:qFormat/>
    <w:pPr>
      <w:widowControl/>
      <w:bidi w:val="0"/>
      <w:spacing w:before="0" w:after="0"/>
      <w:jc w:val="left"/>
    </w:pPr>
    <w:rPr>
      <w:rFonts w:ascii="Arial" w:hAnsi="Arial" w:eastAsia="Arial" w:cs="Arial"/>
      <w:color w:val="1A1A1A"/>
      <w:kern w:val="0"/>
      <w:sz w:val="20"/>
      <w:szCs w:val="20"/>
      <w:lang w:val="en-US" w:eastAsia="zh-CN" w:bidi="hi-IN"/>
    </w:rPr>
  </w:style>
  <w:style w:type="paragraph" w:styleId="Heading1">
    <w:name w:val="Heading 1"/>
    <w:basedOn w:val="Heading"/>
    <w:qFormat/>
    <w:pPr/>
    <w:rPr>
      <w:color w:val="2E74B5"/>
      <w:sz w:val="32"/>
      <w:szCs w:val="32"/>
    </w:rPr>
  </w:style>
  <w:style w:type="paragraph" w:styleId="Heading2">
    <w:name w:val="Heading 2"/>
    <w:basedOn w:val="Heading"/>
    <w:qFormat/>
    <w:pPr/>
    <w:rPr>
      <w:color w:val="2E74B5"/>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left"/>
    </w:pPr>
    <w:rPr>
      <w:rFonts w:ascii="Arial" w:hAnsi="Arial" w:eastAsia="Arial" w:cs="Arial"/>
      <w:b/>
      <w:bCs/>
      <w:color w:val="1A1A1A"/>
      <w:kern w:val="0"/>
      <w:sz w:val="20"/>
      <w:szCs w:val="20"/>
      <w:lang w:val="en-US" w:eastAsia="zh-CN" w:bidi="hi-IN"/>
    </w:rPr>
  </w:style>
  <w:style w:type="paragraph" w:styleId="ListParagraph">
    <w:name w:val="List Paragraph"/>
    <w:qFormat/>
    <w:pPr>
      <w:widowControl/>
      <w:bidi w:val="0"/>
      <w:spacing w:before="0" w:after="0"/>
      <w:jc w:val="left"/>
    </w:pPr>
    <w:rPr>
      <w:rFonts w:ascii="Arial" w:hAnsi="Arial" w:eastAsia="Arial" w:cs="Arial"/>
      <w:color w:val="1A1A1A"/>
      <w:kern w:val="0"/>
      <w:sz w:val="20"/>
      <w:szCs w:val="20"/>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ages>3</Pages>
  <Words>285</Words>
  <Characters>2431</Characters>
  <CharactersWithSpaces>2662</CharactersWithSpaces>
  <Paragraphs>61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2026-06-03T07:53:56Z</dcterms:created>
  <dc:creator>Un-named</dc:creator>
  <dc:description/>
  <dc:language>en-US</dc:language>
  <cp:lastModifiedBy>Un-named</cp:lastModifiedBy>
  <dcterms:modified xsi:type="dcterms:W3CDTF">2026-06-03T07:53:56Z</dcterms:modified>
  <cp:revision>1</cp:revision>
  <dc:subject/>
  <dc:title/>
</cp:coreProperties>
</file>