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Various Sources of Big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Ans - Sources of data can be listed across the world in every department and every thing imaginable. Some of the Sources are as follows -</w:t>
        <w:br w:type="textWrapping"/>
        <w:t xml:space="preserve">1.New York stock exchange.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2.Facebook , Instagaram and other social networking sites.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3.Genealogy sites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4.The Internet archive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4.Large Hadron Collider.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53643"/>
          <w:sz w:val="24"/>
          <w:szCs w:val="24"/>
          <w:rtl w:val="0"/>
        </w:rPr>
        <w:t xml:space="preserve">3 V's of Big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Ans - 3 v’s of big Data are as follows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1.Volume - Big chucks of data that cannot be easily handled traditional RDBMS.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2.Velocity - It’s the rate at which Data is generated. For big data its a blazing fast speed.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3.Variety - Different types of data that are heterogenous is nature and a RDBMS cannot handle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53643"/>
          <w:sz w:val="24"/>
          <w:szCs w:val="24"/>
          <w:rtl w:val="0"/>
        </w:rPr>
        <w:t xml:space="preserve">Horizontal Scaling and Vertical Scaling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Ans - Horizontal Scaling or Scaling out is when you add more machines and distribute the workload and processing on multiple machines rather than one machine.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Vertical Scaling or Scaling up is when you increase one machine’s specification to keep matching with the increasing requirement of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153643"/>
          <w:sz w:val="24"/>
          <w:szCs w:val="24"/>
          <w:rtl w:val="0"/>
        </w:rPr>
        <w:t xml:space="preserve">Need and Working of Hadoop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Ans - Need for hadoop-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1.Hardware failure - creating multiple images of single data sets on different machines.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2.Combining the output of different machines rather than one machine doing all the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Working- based on google file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53643"/>
          <w:sz w:val="24"/>
          <w:szCs w:val="24"/>
          <w:rtl w:val="0"/>
        </w:rPr>
        <w:t xml:space="preserve">1.HDFS(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Hadoop Distributed File System)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is the primary distributed storage used by hadoop applications.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Map reduce is a programming model used for the processing of Big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