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DISTRICT CONSUMER DISPUTES REDRESSAL COMMISSION, SONEPAT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Complaint No. 345 of 2021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Anand, son of Ramdhari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Resident of village Pukhas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Tehsil Gannaur, Distt. Sonepat……………………………………Complainant.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The Oriental Insurance Company Ltd.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Branch Office Gohana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District Sonepat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Through its Branch Manager………………………………………Opposite Party.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I, Anand, son of Ramdhari, Resident of village Pukhas, Tehsil Gannaur, Distt. Sonepat, do hereby solemnly affirm and state as follows: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 have sworn, signed and verified this affidavit on _________ in Sonepat.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