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Affidavit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I,  Pradeep Kumar P.R., S/o. Rajappan Nair, and a resident of Gangothri, LBS Road, Edappally, Ernakulam, Pin 682 024, do hereby solemnly affirm and declare as under: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1) That the facts stated in the complaint petition paras 3 to 10, in Pradeep Kumar P.R. Vs. Cleartrip P Ltd., being filed before the Hon'ble District Consumer Disputes Redressal Commission, Ernakulam, are true to the best of my knowledge and based on the records maintained by me, which I believe to be true.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Deponent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Pradeep Kumar P.R.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Verification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Verified at [City], on this [Date] day of [Month], [Year] that the contents of the above affidavit are true and correct to the best of my knowledge and belief.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Deponent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Pradeep Kumar P.R.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