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AFFIDAVIT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I, Issac Sebastian, aged 55 years and residing at Kadavil House Valiyakulam bhagom, I.I. Nagar P.O Chethippuzha Village, Changanassery Taluk, Kottayam District. do hereby solemnly affirm and declare as under: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That the facts stated in the complaint petition paras 1 to 8 in  Issac Sebastian, S/o Sebastian Issac vs. P and N Ceramics (Pan marketing), being filed before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Hon’ble District Consumer Disputes Redressal Commission at Kottayam are true to the best of my knowledge and based on the records maintained by me, which I believe to be true.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Verification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Verified at, on this ____________ day of that the contents of the above affidavit are true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correct to the best of my knowledge and belief.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