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AFFIDAVIT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I,Rema Sreekumar,  residing at  Sree Sailam, Kalathoor P.O. Kottayam – 686633 do hereby solemnly affirm and declare as under: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12 in Rema Sreekumar vs. Realme, being filed before the Hon’ble District Consumer Disputes Redressal Commission at Kottayam are true to the best of my knowledge and based on the records maintained by me, which I believe to be true.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of that the contents of the above affidavit are true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correct to the best of my knowledge and belief.</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