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AFFIDAVIT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Mr. P.K. Chandy, residing at Planthanathu Karottu House Poovanthuruthu P.O, Panachikadu Village Kottayam Taluk, Kottayam District-686012:</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10 in P.K. Chandy vs. Kerala Water Authority represented by its Executive Engineer, being filed before the Hon’ble District Consumer Disputes Redressal Commission at Kottayam are true to the best of my knowledge and based on the records maintained by me, which I believe to be true.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of that the contents of the above affidavit are true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correct to the best of my knowledge and belief.</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