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Devaraju, S/o M.Mallegowda, aged ___years, resident of Bittagowdanahalli, Doddmagge Hobli, Arakalagadu Taluk, Hassan, do hereby solemnly affirm and declare as under:</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11, in Devaraju V/s. The Assistant Executive Engineer, CHESCOM, being filed before the Hon’ble District Consumer Redressal Commission, at Hassan, Karnataka, is true to the best of my knowledge and based on the records maintained by me, which I believe to be true.</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