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CC.No.762/2008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Jagruk nagrik (Voluntary consumer association)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their managing trustee, P.V .Moorjani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Opp. LBS Vidyalaya, Near Prerna School,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Sangam karelibaug road, Vadodara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Farida bahan Yusuf Khan Pathan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Hathikhana Mahvat Faliya, Near Anaj market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Fatehpura, Vadodara.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Manubhai Vardiwala,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Usha nursing Home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Mrudula Sadan, Rampura Vadodara.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Mukesh M. Tailor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Maitri hospital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complex, Jetalpur road, Vadodara.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Shri Narhari Aarogya Kendra hospital, 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Fatehganj, Vadodara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Oriental Insurance Company Ltd.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 / 202 Paradise complex,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Sayajigunj, Vadodara 3 90005</w:t>
        <w:tab/>
        <w:tab/>
        <w:tab/>
        <w:t xml:space="preserve">                            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Mrs. Farida bahan Yusuf Khan Pathan, d/o _____________, Resident of Fatehpura, Vadodara, do hereby solemnly affirm and state as follows: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1-15 are true to my knowledge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