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CC.No.459/2018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Ashwin Ranchodbhai Parmar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2 - 266, Ramdev Nagar,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Kuvavadu Faliyu, Gotri, Vadodara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Manager, Canara Bank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Ground Floor, Shiv Complex,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Gotri Road, Nr. Yash Complex,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Sundaram Nagar, Vadodara - 390 021.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Ashwin Ranchodbhai Parmar, s/o _____________, Resident of Gotri, Vadodara, do hereby solemnly affirm and state as follows: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1-8 are true to my knowledge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