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 Priyanshu Maheshwari, is a resident of L 2, Supreme Court of India, New Delhi, India-110001,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That the facts stated in the complaint petition paras 1 to 7, in Priyanshu Maheshwari Vs. DRM(C) Indian Railways, being filed before the Hon'ble District Consumer Disputes Redressal Commission, _______,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Priyanshu Maheshwari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Priyanshu Maheshwari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