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a product recently, and was charged more than the MRP. What do I do now?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 help me serve you better, could you please provide me with more details regarding the incident?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04/02/2022, around 2:30 pm, I visited the Malati Nagar  branch of ABC footwear Private Limited located in the city of Cosmos, and purchased a pair of shoes manufactured by </w:t>
      </w:r>
      <w:r w:rsidDel="00000000" w:rsidR="00000000" w:rsidRPr="00000000">
        <w:rPr>
          <w:rFonts w:ascii="Times New Roman" w:cs="Times New Roman" w:eastAsia="Times New Roman" w:hAnsi="Times New Roman"/>
          <w:i w:val="1"/>
          <w:sz w:val="24"/>
          <w:szCs w:val="24"/>
          <w:rtl w:val="0"/>
        </w:rPr>
        <w:t xml:space="preserve">Elegance.</w:t>
      </w:r>
      <w:r w:rsidDel="00000000" w:rsidR="00000000" w:rsidRPr="00000000">
        <w:rPr>
          <w:rFonts w:ascii="Times New Roman" w:cs="Times New Roman" w:eastAsia="Times New Roman" w:hAnsi="Times New Roman"/>
          <w:sz w:val="24"/>
          <w:szCs w:val="24"/>
          <w:rtl w:val="0"/>
        </w:rPr>
        <w:t xml:space="preserve"> According to the price tag attached to the product, the MRP was Rs 600, but I was charged Rs 680.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Did they give you any reason for the discrepancy in the prices charged?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did not give any proper reason. They just said it was due to the taxes levied on the product. I also registered a grievance on the website, but to no avail.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Did they produce any proof regarding the increase in taxes?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Not to me.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order to initiate action under the consumer protection act, you have to show that the seller engaged in unfair trade practice by charging more than the MRP. Could you please tell me what all documents you have with you to establish your case?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the following with me: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Receipt of the purchase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 box with the MRP sticker stuck on it. </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Did you check if there was any notification that was issued recently with respect to modification of taxes on the product category that you purchased?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there is no such circular. </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Did you consider sending them a legal notice?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sent a notice dated 15/02/2022, but their reply was the same.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You have the option to contact the National Consumer Helpline using the helpline number 1800-11-4000. The Consumer Helpline will give assistance regarding how you can approach the present dispute. Alternatively, You can file a complaint before the consumer court having jurisdiction to hear the case. How do you want to proceed?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file a complaint</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either online on the E-Daakhil portal, or submit it in person in the District Consumer Protection Commission, Cosmos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on the E-Daakhil portal, please visit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the amount you need as compensation in the claim amount. </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the state and the district. Click continue.</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the Opposite party’s details </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Fill the complaint section by describing your grievance. Please mention the dates, if </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applicable.</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You will now be taken to the pending complaints page, where you can pay the fees for your complaint. </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any assistance with respect to drafting of a complaint, please feel free to let me know.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need help with drafting the consumer complaint.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first, could you please tell me your name, age, occupation and address, and also the name and address of the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 am Rithika, aged 30, and I am a software engineer. My residential address is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20/918, III street, Vimala Nagar, Cosmos – 100.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 purchased the shoes from ABC footwear Private Limited, 45/914, 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street, Malati Nagar, Cosmos-30.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bookmarkStart w:colFirst="0" w:colLast="0" w:name="_heading=h.ii3kn7qu7eox" w:id="1"/>
      <w:bookmarkEnd w:id="1"/>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Could you also please tell me the relief that you are seeking from the other side?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Compensation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Thanks, here’s a draft complaint along with MoP and Affidavit based on the information provided by you. You can modify it to suit your specific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b w:val="1"/>
            <w:sz w:val="24"/>
            <w:szCs w:val="24"/>
            <w:rtl w:val="0"/>
          </w:rPr>
          <w:t xml:space="preserve"> </w:t>
        </w:r>
      </w:hyperlink>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paragraph" w:styleId="BodyText">
    <w:name w:val="Body Text"/>
    <w:basedOn w:val="Normal"/>
    <w:link w:val="BodyTextChar"/>
    <w:uiPriority w:val="1"/>
    <w:qFormat w:val="1"/>
    <w:rsid w:val="00FB0600"/>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FB0600"/>
    <w:rPr>
      <w:rFonts w:ascii="Times New Roman" w:cs="Times New Roman" w:eastAsia="Times New Roman" w:hAnsi="Times New Roman"/>
      <w:kern w:val="0"/>
      <w:sz w:val="21"/>
      <w:szCs w:val="21"/>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M8RMWlhl-pR6zbEMSJvMypcrDye6Ryby/edit" TargetMode="External"/><Relationship Id="rId10" Type="http://schemas.openxmlformats.org/officeDocument/2006/relationships/hyperlink" Target="https://docs.google.com/document/d/1eRzLQjgZLzWeyAQjZy2A1T9k6r0pLljQ/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bQTHfW7PBYUWyB1jxVl4MAy0FGe8Im8/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64+xChZOJG1UFYOrpg1/rx9w==">CgMxLjAyCGguZ2pkZ3hzMg5oLmlpM2tuN3F1N2VveDgAciExUDhjaXN4SmpvZy1pVHNPTC1vNnNBSkNtVWhVQnRKUjM=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