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an oven, but within a few months, it stopped working. The seller neither fixed the issue nor replaced the product. What do I do now?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To help me serve you better, could you please provide me with more details regarding the incident? </w:t>
      </w:r>
    </w:p>
    <w:p w:rsidR="00000000" w:rsidDel="00000000" w:rsidP="00000000" w:rsidRDefault="00000000" w:rsidRPr="00000000" w14:paraId="00000004">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I purchased a microwave oven on 04/02/2022. Within a few weeks, it stopped working, well within the warranty period. The technician from the seller’s company informed that a few parts would have to be replaced, and that it would be done in about a week as the parts were not in stock. Many days went by, but the new parts never arrived.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I’m sorry this happened, when did the oven stop working? </w:t>
      </w:r>
    </w:p>
    <w:p w:rsidR="00000000" w:rsidDel="00000000" w:rsidP="00000000" w:rsidRDefault="00000000" w:rsidRPr="00000000" w14:paraId="00000006">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It stopped working on 15/03/2022</w:t>
      </w:r>
    </w:p>
    <w:p w:rsidR="00000000" w:rsidDel="00000000" w:rsidP="00000000" w:rsidRDefault="00000000" w:rsidRPr="00000000" w14:paraId="00000007">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How much did you pay for the oven? </w:t>
      </w:r>
    </w:p>
    <w:p w:rsidR="00000000" w:rsidDel="00000000" w:rsidP="00000000" w:rsidRDefault="00000000" w:rsidRPr="00000000" w14:paraId="00000008">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Rs 10,000</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Is there anything else you would want me to know about the incident?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When I contacted the service center, I was told the matter would be taken up with higher authorities and that it would be resolved soon, but I never heard from them after that.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Did you escalate the issue to the next level?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User:</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Yes, I did. Sent emails but received no favourable response.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Did you consider sending a legal notice?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sent </w:t>
      </w:r>
      <w:r w:rsidDel="00000000" w:rsidR="00000000" w:rsidRPr="00000000">
        <w:rPr>
          <w:rFonts w:ascii="Times New Roman" w:cs="Times New Roman" w:eastAsia="Times New Roman" w:hAnsi="Times New Roman"/>
          <w:color w:val="231f20"/>
          <w:sz w:val="24"/>
          <w:szCs w:val="24"/>
          <w:rtl w:val="0"/>
        </w:rPr>
        <w:t xml:space="preserve">a legal notice on 23/04/2022 (23</w:t>
      </w:r>
      <w:r w:rsidDel="00000000" w:rsidR="00000000" w:rsidRPr="00000000">
        <w:rPr>
          <w:rFonts w:ascii="Times New Roman" w:cs="Times New Roman" w:eastAsia="Times New Roman" w:hAnsi="Times New Roman"/>
          <w:color w:val="231f20"/>
          <w:sz w:val="24"/>
          <w:szCs w:val="24"/>
          <w:vertAlign w:val="superscript"/>
          <w:rtl w:val="0"/>
        </w:rPr>
        <w:t xml:space="preserve">rd</w:t>
      </w:r>
      <w:r w:rsidDel="00000000" w:rsidR="00000000" w:rsidRPr="00000000">
        <w:rPr>
          <w:rFonts w:ascii="Times New Roman" w:cs="Times New Roman" w:eastAsia="Times New Roman" w:hAnsi="Times New Roman"/>
          <w:color w:val="231f20"/>
          <w:sz w:val="24"/>
          <w:szCs w:val="24"/>
          <w:rtl w:val="0"/>
        </w:rPr>
        <w:t xml:space="preserve"> February, 2022) whereby the opposite party was asked to replace the defective components, or refund the purchase cost of the product, and also pay Rs 15,000/- as compensation, but received no response.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You have the option to contact the National Consumer Helpline using the helpline number 1800-11-4000. The Consumer Helpline will give assistance regarding how you can approach the present dispute. Alternatively, You can file a complaint before the consumer court having jurisdiction to hear the case. How do you want to proceed?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 complaint.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could you please tell me where your residence is?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You have the option to contact the National Consumer Helpline using the helpline number 1800-11-4000. The Consumer Helpline will give assistance regarding how you can approach the present dispute. Alternatively, You can file a complaint before the consumer court having jurisdiction to hear the case. How do you want to proceed?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file a complaint</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consideration is less than Rs 5 lakhs, you do not have to pay any court fees, but ensure you have the following documents with yoUser: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bill/invoice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Warranty card</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Photograph of the product received </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Copy of the emails sent to the opposite party</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legal notice </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w:t>
      </w:r>
      <w:r w:rsidDel="00000000" w:rsidR="00000000" w:rsidRPr="00000000">
        <w:rPr>
          <w:rFonts w:ascii="Times New Roman" w:cs="Times New Roman" w:eastAsia="Times New Roman" w:hAnsi="Times New Roman"/>
          <w:color w:val="000000"/>
          <w:sz w:val="24"/>
          <w:szCs w:val="24"/>
          <w:rtl w:val="0"/>
        </w:rPr>
        <w:t xml:space="preserve"> Below is the process for filing a consumer complaint in the Cosmos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portal.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applicable.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However, please feel free to let me know if you need any assistance with respect to drafting a consumer complaint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Sure, that can be done. Could you please tell me you name, age, occupation, address and the company’s name and address?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45. I work as a graphic designer. 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my contact info is </w:t>
      </w:r>
      <w:hyperlink r:id="rId9">
        <w:r w:rsidDel="00000000" w:rsidR="00000000" w:rsidRPr="00000000">
          <w:rPr>
            <w:rFonts w:ascii="Times New Roman" w:cs="Times New Roman" w:eastAsia="Times New Roman" w:hAnsi="Times New Roman"/>
            <w:color w:val="1155cc"/>
            <w:sz w:val="24"/>
            <w:szCs w:val="24"/>
            <w:u w:val="single"/>
            <w:rtl w:val="0"/>
          </w:rPr>
          <w:t xml:space="preserve">Bruno1888@gmail.com</w:t>
        </w:r>
      </w:hyperlink>
      <w:r w:rsidDel="00000000" w:rsidR="00000000" w:rsidRPr="00000000">
        <w:rPr>
          <w:rFonts w:ascii="Times New Roman" w:cs="Times New Roman" w:eastAsia="Times New Roman" w:hAnsi="Times New Roman"/>
          <w:sz w:val="24"/>
          <w:szCs w:val="24"/>
          <w:rtl w:val="0"/>
        </w:rPr>
        <w:t xml:space="preserve">, 9234567891</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Name: ABC Appliances Private Limited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Address: 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Cross Street, Jeevan Nagar, Cosmos-60</w:t>
        <w:br w:type="textWrapping"/>
        <w:t xml:space="preserve">aestheticszz@gmail.com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is the relief that you want?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eplace the component or refund the purchase cost of the product, and also pay Rs 15,000/- as compensation</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Thanks, here’s a draft complaint along with Memorandum of Parties (MoP) and Affidavit that you can further modify based on the information provided by yoUser: </w:t>
      </w:r>
    </w:p>
    <w:p w:rsidR="00000000" w:rsidDel="00000000" w:rsidP="00000000" w:rsidRDefault="00000000" w:rsidRPr="00000000" w14:paraId="0000003F">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Is there anything else you want me to assist you with?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 you for using the tool. Feel free to raise further queries anytime or you can log on to</w:t>
      </w:r>
      <w:hyperlink r:id="rId13">
        <w:r w:rsidDel="00000000" w:rsidR="00000000" w:rsidRPr="00000000">
          <w:rPr>
            <w:rFonts w:ascii="Times New Roman" w:cs="Times New Roman" w:eastAsia="Times New Roman" w:hAnsi="Times New Roman"/>
            <w:b w:val="1"/>
            <w:sz w:val="24"/>
            <w:szCs w:val="24"/>
            <w:rtl w:val="0"/>
          </w:rPr>
          <w:t xml:space="preserve"> </w:t>
        </w:r>
      </w:hyperlink>
      <w:hyperlink r:id="rId14">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NoSpacing">
    <w:name w:val="No Spacing"/>
    <w:uiPriority w:val="1"/>
    <w:qFormat w:val="1"/>
    <w:rsid w:val="00FC03B0"/>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inIEAsG53oveBmfp5yNS5HR9FIyDQRhA/edit" TargetMode="External"/><Relationship Id="rId10" Type="http://schemas.openxmlformats.org/officeDocument/2006/relationships/hyperlink" Target="https://docs.google.com/document/d/1d-iFoJYd43Pj-lMNnOJnvI6vNSG4MdKS/edit" TargetMode="External"/><Relationship Id="rId13" Type="http://schemas.openxmlformats.org/officeDocument/2006/relationships/hyperlink" Target="https://consumeraffairs.nic.in/" TargetMode="External"/><Relationship Id="rId12" Type="http://schemas.openxmlformats.org/officeDocument/2006/relationships/hyperlink" Target="https://docs.google.com/document/d/1N6nMHtDKMnHjE8fTCui9A6SCmZnfTBoX/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runo1888@gmail.com" TargetMode="External"/><Relationship Id="rId14" Type="http://schemas.openxmlformats.org/officeDocument/2006/relationships/hyperlink" Target="https://consumeraffairs.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pr4tCQCuelQhlm0bY/bOTwoLGA==">CgMxLjA4AHIhMTdkeXN5S1l0Q2gxR3dXWk13WEx0YWlYUjhUMFNLXzIy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