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Insurance claim rejected on the ground that the property destroyed was not covered by the policy</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 am sorry to hear that. To help me serve you better, could you please provide me with more details regarding the incident? </w:t>
      </w:r>
    </w:p>
    <w:p w:rsidR="00000000" w:rsidDel="00000000" w:rsidP="00000000" w:rsidRDefault="00000000" w:rsidRPr="00000000" w14:paraId="00000004">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I am into the business of selling electrical and other hardware goods, and duly insured the same with an insurance company for any damage/loss due to fire, theft or any other reasons. On 04/02/2022, four random persons entered the premises of my shop ABC Stores and destroyed items worth Rs 6,00,000/- </w:t>
      </w:r>
    </w:p>
    <w:p w:rsidR="00000000" w:rsidDel="00000000" w:rsidP="00000000" w:rsidRDefault="00000000" w:rsidRPr="00000000" w14:paraId="00000005">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When I informed the company about it, the insurer rejected my claim on the ground that the items destroyed were not covered under the policy (Policy no-</w:t>
      </w:r>
      <w:r w:rsidDel="00000000" w:rsidR="00000000" w:rsidRPr="00000000">
        <w:rPr>
          <w:rFonts w:ascii="Times New Roman" w:cs="Times New Roman" w:eastAsia="Times New Roman" w:hAnsi="Times New Roman"/>
          <w:sz w:val="24"/>
          <w:szCs w:val="24"/>
          <w:rtl w:val="0"/>
        </w:rPr>
        <w:t xml:space="preserve">AE12345FR) </w:t>
      </w:r>
      <w:r w:rsidDel="00000000" w:rsidR="00000000" w:rsidRPr="00000000">
        <w:rPr>
          <w:rFonts w:ascii="Times New Roman" w:cs="Times New Roman" w:eastAsia="Times New Roman" w:hAnsi="Times New Roman"/>
          <w:color w:val="231f20"/>
          <w:sz w:val="24"/>
          <w:szCs w:val="24"/>
          <w:rtl w:val="0"/>
        </w:rPr>
        <w:t xml:space="preserve"> but the terms and conditions of the policy indicate the contrary.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231f20"/>
          <w:sz w:val="24"/>
          <w:szCs w:val="24"/>
          <w:rtl w:val="0"/>
        </w:rPr>
        <w:t xml:space="preserve">: Did you raise the matter with the company?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User: Sent multiple emails dated 10/02/2022, 14/02/2022 and 16/02/2022 to the opposite party, but received no response. Also, on 20/02/2022, I raised the issue on the grievance portal made available to customers, but received no response from the other side.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Did you consider sending a legal notice?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sent </w:t>
      </w:r>
      <w:r w:rsidDel="00000000" w:rsidR="00000000" w:rsidRPr="00000000">
        <w:rPr>
          <w:rFonts w:ascii="Times New Roman" w:cs="Times New Roman" w:eastAsia="Times New Roman" w:hAnsi="Times New Roman"/>
          <w:color w:val="231f20"/>
          <w:sz w:val="24"/>
          <w:szCs w:val="24"/>
          <w:rtl w:val="0"/>
        </w:rPr>
        <w:t xml:space="preserve">a legal notice on 26/02/2022 (26</w:t>
      </w:r>
      <w:r w:rsidDel="00000000" w:rsidR="00000000" w:rsidRPr="00000000">
        <w:rPr>
          <w:rFonts w:ascii="Times New Roman" w:cs="Times New Roman" w:eastAsia="Times New Roman" w:hAnsi="Times New Roman"/>
          <w:color w:val="231f20"/>
          <w:sz w:val="24"/>
          <w:szCs w:val="24"/>
          <w:vertAlign w:val="superscript"/>
          <w:rtl w:val="0"/>
        </w:rPr>
        <w:t xml:space="preserve">th</w:t>
      </w:r>
      <w:r w:rsidDel="00000000" w:rsidR="00000000" w:rsidRPr="00000000">
        <w:rPr>
          <w:rFonts w:ascii="Times New Roman" w:cs="Times New Roman" w:eastAsia="Times New Roman" w:hAnsi="Times New Roman"/>
          <w:color w:val="231f20"/>
          <w:sz w:val="24"/>
          <w:szCs w:val="24"/>
          <w:rtl w:val="0"/>
        </w:rPr>
        <w:t xml:space="preserve"> February, 2022) asking the opposite party to pay the insured amount, and also pay Rs 1,00,000/- as compensation</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Do you wish to file a consumer complaint?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would like to.  </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could you please tell me where your residence is?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the city of Cosmos </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since the value of the service availed is less than Rs 5 lakhs, you do not have to pay any court fees, but ensure you have the following documents with you: </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Insurance policy (original)</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118" w:hanging="36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Receipts for the premiums paid </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Photographs of the items </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Copy of the emails sent to the opposite party</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Original legal notice </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register your complaint using the E-Daakhil portal, here’s the link that you can use: </w:t>
      </w:r>
      <w:hyperlink r:id="rId7">
        <w:r w:rsidDel="00000000" w:rsidR="00000000" w:rsidRPr="00000000">
          <w:rPr>
            <w:rFonts w:ascii="Times New Roman" w:cs="Times New Roman" w:eastAsia="Times New Roman" w:hAnsi="Times New Roman"/>
            <w:color w:val="0563c1"/>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Below is the process for filing a consumer complaint in the Cosmos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portal.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tab/>
        <w:t xml:space="preserve">Login: Use your credentials to login to the portal.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Click consumer complaint.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t xml:space="preserve">Read the disclaimer and click “accept”.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t xml:space="preserve">Click consumer complaint.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tab/>
        <w:t xml:space="preserve">Enter the Opposite party’s details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applicable.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However, please feel free to let me know if you need any assistance with respect to drafting a consumer complaint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 if you share a template that I could use for reference </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Sure, that can be done. Could you please tell me your name, age, occupation, address and the company’s name and address?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Bruno, and my age is 45.. My residential address is 56/879,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Sunset Avenue, Cosmos- 32. </w:t>
      </w:r>
    </w:p>
    <w:p w:rsidR="00000000" w:rsidDel="00000000" w:rsidP="00000000" w:rsidRDefault="00000000" w:rsidRPr="00000000" w14:paraId="00000030">
      <w:pPr>
        <w:spacing w:after="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 Name: Cenza Insurance Private Limited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represented by its manager</w:t>
      </w:r>
    </w:p>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1f20"/>
          <w:sz w:val="24"/>
          <w:szCs w:val="24"/>
          <w:rtl w:val="0"/>
        </w:rPr>
        <w:t xml:space="preserve">Address: 2</w:t>
      </w:r>
      <w:r w:rsidDel="00000000" w:rsidR="00000000" w:rsidRPr="00000000">
        <w:rPr>
          <w:rFonts w:ascii="Times New Roman" w:cs="Times New Roman" w:eastAsia="Times New Roman" w:hAnsi="Times New Roman"/>
          <w:color w:val="231f20"/>
          <w:sz w:val="24"/>
          <w:szCs w:val="24"/>
          <w:vertAlign w:val="superscript"/>
          <w:rtl w:val="0"/>
        </w:rPr>
        <w:t xml:space="preserve">nd</w:t>
      </w:r>
      <w:r w:rsidDel="00000000" w:rsidR="00000000" w:rsidRPr="00000000">
        <w:rPr>
          <w:rFonts w:ascii="Times New Roman" w:cs="Times New Roman" w:eastAsia="Times New Roman" w:hAnsi="Times New Roman"/>
          <w:color w:val="231f20"/>
          <w:sz w:val="24"/>
          <w:szCs w:val="24"/>
          <w:rtl w:val="0"/>
        </w:rPr>
        <w:t xml:space="preserve"> Cross Street, Jeevan Nagar, Cosmos-60</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What is the relief that you want?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User: To </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pay the insured amount, and also pay Rs 1,00,000/- as compensation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Thanks, here’s a draft complaint along with Memorandum of Parties (MoP) and Affidavit that you can further modify based on the information provided by you: </w:t>
      </w:r>
    </w:p>
    <w:p w:rsidR="00000000" w:rsidDel="00000000" w:rsidP="00000000" w:rsidRDefault="00000000" w:rsidRPr="00000000" w14:paraId="00000038">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Is there anything else you want me to assist you with?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b w:val="1"/>
            <w:sz w:val="24"/>
            <w:szCs w:val="24"/>
            <w:rtl w:val="0"/>
          </w:rPr>
          <w:t xml:space="preserve"> </w:t>
        </w:r>
      </w:hyperlink>
      <w:hyperlink r:id="rId13">
        <w:r w:rsidDel="00000000" w:rsidR="00000000" w:rsidRPr="00000000">
          <w:rPr>
            <w:rFonts w:ascii="Times New Roman" w:cs="Times New Roman" w:eastAsia="Times New Roman" w:hAnsi="Times New Roman"/>
            <w:b w:val="1"/>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b w:val="1"/>
          <w:sz w:val="24"/>
          <w:szCs w:val="24"/>
          <w:rtl w:val="0"/>
        </w:rPr>
        <w:t xml:space="preserve"> or dial 1800-11-4000 (National Consumer Helpline) for more information.</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6n4imCD9eo0lsmyN1EKpXxhyPwNbSUS8K7e0X1v3nY4/edit?usp=sharing" TargetMode="External"/><Relationship Id="rId10" Type="http://schemas.openxmlformats.org/officeDocument/2006/relationships/hyperlink" Target="https://docs.google.com/document/d/1VI2intttYyKbnZL3QvxyNAI63xT3KV5kUCqnDi3hejk/edit?usp=sharing"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m2n7pBUPIOShd5xpiUwrzaso6We6ucDT4FOuzx9IXs/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gAYWm04+g1IcZQm0EHmCsTNBUA==">CgMxLjA4AHIhMVRrU05xUmctai1xZ2VRMEY5N3E3aElfbGVvaXZqU1VO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