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w:t>
      </w: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e</w:t>
      </w:r>
      <w:commentRangeEnd w:id="0"/>
      <w:r w:rsidDel="00000000" w:rsidR="00000000" w:rsidRPr="00000000">
        <w:commentReference w:id="0"/>
      </w:r>
      <w:r w:rsidDel="00000000" w:rsidR="00000000" w:rsidRPr="00000000">
        <w:rPr>
          <w:rFonts w:ascii="Times New Roman" w:cs="Times New Roman" w:eastAsia="Times New Roman" w:hAnsi="Times New Roman"/>
          <w:b w:val="1"/>
          <w:rtl w:val="0"/>
        </w:rPr>
        <w:t xml:space="preserv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 purchased a Mango Food Processing Unit from a manufacturer. I received a second-hand machine in a damaged condition.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I need more information to help you. Can you please explain?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31f20"/>
          <w:sz w:val="21"/>
          <w:szCs w:val="21"/>
          <w:rtl w:val="0"/>
        </w:rPr>
        <w:t xml:space="preserve">User: I purchased a Mango Food Processing Unit from XYZ Food Machinery. I visited the factory of the opposite party located in Infinity on 14/05/2022 (4</w:t>
      </w:r>
      <w:r w:rsidDel="00000000" w:rsidR="00000000" w:rsidRPr="00000000">
        <w:rPr>
          <w:rFonts w:ascii="Times New Roman" w:cs="Times New Roman" w:eastAsia="Times New Roman" w:hAnsi="Times New Roman"/>
          <w:color w:val="231f20"/>
          <w:sz w:val="13"/>
          <w:szCs w:val="13"/>
          <w:vertAlign w:val="superscript"/>
          <w:rtl w:val="0"/>
        </w:rPr>
        <w:t xml:space="preserve">th</w:t>
      </w:r>
      <w:r w:rsidDel="00000000" w:rsidR="00000000" w:rsidRPr="00000000">
        <w:rPr>
          <w:rFonts w:ascii="Times New Roman" w:cs="Times New Roman" w:eastAsia="Times New Roman" w:hAnsi="Times New Roman"/>
          <w:color w:val="231f20"/>
          <w:sz w:val="21"/>
          <w:szCs w:val="21"/>
          <w:rtl w:val="0"/>
        </w:rPr>
        <w:t xml:space="preserve"> February, 2022), and after due verification, I placed an order for a tray dryer machine and two other machines. On 18-05-2022, the manufacturer sent a quotation for Rs 1,50,000/- On 18/05/2022 and 20/05/2022, I transferred a sum of Rs 50,000/- and Rs 1,00,000/- from my account.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On 20/06/2022, after much delay, I received the dryer machine through one GHI Transport, Phobos; however, much to my disappointment, on examination of the product, he realized that the machine was a second-hand one and not in a usable condition.</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Okay. Is there anything else you would want me to know about the incident?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000000"/>
          <w:sz w:val="20"/>
          <w:szCs w:val="20"/>
          <w:rtl w:val="0"/>
        </w:rPr>
        <w:t xml:space="preserve">User: </w:t>
      </w:r>
      <w:r w:rsidDel="00000000" w:rsidR="00000000" w:rsidRPr="00000000">
        <w:rPr>
          <w:rFonts w:ascii="Times New Roman" w:cs="Times New Roman" w:eastAsia="Times New Roman" w:hAnsi="Times New Roman"/>
          <w:color w:val="231f20"/>
          <w:sz w:val="20"/>
          <w:szCs w:val="20"/>
          <w:rtl w:val="0"/>
        </w:rPr>
        <w:t xml:space="preserve">Due to non-timely delivery, </w:t>
      </w:r>
      <w:r w:rsidDel="00000000" w:rsidR="00000000" w:rsidRPr="00000000">
        <w:rPr>
          <w:rFonts w:ascii="Times New Roman" w:cs="Times New Roman" w:eastAsia="Times New Roman" w:hAnsi="Times New Roman"/>
          <w:color w:val="231f20"/>
          <w:sz w:val="21"/>
          <w:szCs w:val="21"/>
          <w:rtl w:val="0"/>
        </w:rPr>
        <w:t xml:space="preserve">I suffered a loss of Rs 50,000 as the fruits ripened and later got damaged.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31f20"/>
          <w:sz w:val="21"/>
          <w:szCs w:val="2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1"/>
          <w:szCs w:val="21"/>
          <w:rtl w:val="0"/>
        </w:rPr>
        <w:t xml:space="preserve">: Did you raise the matter with the manufacturer?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I sent an email narrating all the facts, and I received a reply on 21/06/2022 in which it was stated that a new machine would be sent within 25 days, but I have not yet received a new one. Sent multiple emails dated 20/07/2022, 01/08/2022 and 05/08/2022 seeking compensation to the tune of Rs 5,00,000 for the deficiency in service, but received no reply.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31f20"/>
          <w:sz w:val="21"/>
          <w:szCs w:val="2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Did you consider sending a legal notice?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I sent a notice </w:t>
      </w:r>
      <w:r w:rsidDel="00000000" w:rsidR="00000000" w:rsidRPr="00000000">
        <w:rPr>
          <w:rFonts w:ascii="Times New Roman" w:cs="Times New Roman" w:eastAsia="Times New Roman" w:hAnsi="Times New Roman"/>
          <w:color w:val="231f20"/>
          <w:sz w:val="21"/>
          <w:szCs w:val="21"/>
          <w:rtl w:val="0"/>
        </w:rPr>
        <w:t xml:space="preserve">on 10/08/2022 (10</w:t>
      </w:r>
      <w:r w:rsidDel="00000000" w:rsidR="00000000" w:rsidRPr="00000000">
        <w:rPr>
          <w:rFonts w:ascii="Times New Roman" w:cs="Times New Roman" w:eastAsia="Times New Roman" w:hAnsi="Times New Roman"/>
          <w:color w:val="231f20"/>
          <w:sz w:val="13"/>
          <w:szCs w:val="13"/>
          <w:vertAlign w:val="superscript"/>
          <w:rtl w:val="0"/>
        </w:rPr>
        <w:t xml:space="preserve">th</w:t>
      </w:r>
      <w:r w:rsidDel="00000000" w:rsidR="00000000" w:rsidRPr="00000000">
        <w:rPr>
          <w:rFonts w:ascii="Times New Roman" w:cs="Times New Roman" w:eastAsia="Times New Roman" w:hAnsi="Times New Roman"/>
          <w:color w:val="231f20"/>
          <w:sz w:val="21"/>
          <w:szCs w:val="21"/>
          <w:rtl w:val="0"/>
        </w:rPr>
        <w:t xml:space="preserve"> August, 2022) whereby the manufacturer was advised to comply with the request for payment of compensation of Rs 5,00,000 for the mental distress caused, and Rs 10,000/- for the legal expenses incurred</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You can call the national helpline number 1800-11-4000 or 1915 where you can talk to an agent and address your grievances, or you can avail various services </w:t>
      </w:r>
      <w:hyperlink r:id="rId9">
        <w:r w:rsidDel="00000000" w:rsidR="00000000" w:rsidRPr="00000000">
          <w:rPr>
            <w:rFonts w:ascii="Times New Roman" w:cs="Times New Roman" w:eastAsia="Times New Roman" w:hAnsi="Times New Roman"/>
            <w:b w:val="1"/>
            <w:color w:val="0563c1"/>
            <w:u w:val="single"/>
            <w:rtl w:val="0"/>
          </w:rPr>
          <w:t xml:space="preserve">available here</w:t>
        </w:r>
      </w:hyperlink>
      <w:r w:rsidDel="00000000" w:rsidR="00000000" w:rsidRPr="00000000">
        <w:rPr>
          <w:rFonts w:ascii="Times New Roman" w:cs="Times New Roman" w:eastAsia="Times New Roman" w:hAnsi="Times New Roman"/>
          <w:b w:val="1"/>
          <w:rtl w:val="0"/>
        </w:rPr>
        <w:t xml:space="preserve">. Please feel free to ask me any clarifications regarding each of the options I have presented to you.</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you wish to file a consumer complaint?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Okay, could you please tell me where your residence is?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Original bill/invoice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Photograph of the machine received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Copy of the emails sent to the opposite party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Original legal notice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register your complaint using the E-Daakhil portal, here’s the link that you can use: </w:t>
      </w:r>
      <w:hyperlink r:id="rId10">
        <w:r w:rsidDel="00000000" w:rsidR="00000000" w:rsidRPr="00000000">
          <w:rPr>
            <w:rFonts w:ascii="Times New Roman" w:cs="Times New Roman" w:eastAsia="Times New Roman" w:hAnsi="Times New Roman"/>
            <w:color w:val="0563c1"/>
            <w:u w:val="single"/>
            <w:rtl w:val="0"/>
          </w:rPr>
          <w:t xml:space="preserve">https://edaakhil.nic.in/</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tab/>
        <w:t xml:space="preserve">Create Account: If not already registered, create an account on the </w:t>
      </w:r>
      <w:hyperlink r:id="rId11">
        <w:r w:rsidDel="00000000" w:rsidR="00000000" w:rsidRPr="00000000">
          <w:rPr>
            <w:rFonts w:ascii="Times New Roman" w:cs="Times New Roman" w:eastAsia="Times New Roman" w:hAnsi="Times New Roman"/>
            <w:color w:val="1155cc"/>
            <w:sz w:val="20"/>
            <w:szCs w:val="20"/>
            <w:u w:val="single"/>
            <w:rtl w:val="0"/>
          </w:rPr>
          <w:t xml:space="preserve">e-Daakhil</w:t>
        </w:r>
      </w:hyperlink>
      <w:r w:rsidDel="00000000" w:rsidR="00000000" w:rsidRPr="00000000">
        <w:rPr>
          <w:rFonts w:ascii="Times New Roman" w:cs="Times New Roman" w:eastAsia="Times New Roman" w:hAnsi="Times New Roman"/>
          <w:color w:val="000000"/>
          <w:sz w:val="20"/>
          <w:szCs w:val="20"/>
          <w:rtl w:val="0"/>
        </w:rPr>
        <w:t xml:space="preserve"> portal.</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tab/>
        <w:t xml:space="preserve">Login: Use your credentials to login to the portal.</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tab/>
        <w:t xml:space="preserve">Click consumer complaint.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tab/>
        <w:t xml:space="preserve">Read the disclaimer and click “accept”.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tab/>
        <w:t xml:space="preserve">Click consumer complaint.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tab/>
        <w:t xml:space="preserve">Enter the amount you need as compensation in the claim amount.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tab/>
        <w:t xml:space="preserve">Select the state and the district. Click continue.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tab/>
        <w:t xml:space="preserve">Enter the Opposite party’s details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       Fill the complaint section by describing your grievance. Please mention the dates, if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applicable.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b w:val="1"/>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What is your name?</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 am Bruno</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What is your age?</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My age is 45.</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What is your occupation?</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 work as a graphic designer</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What is your address?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My residential address is 56/879,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street, Sunset Avenue, Cosmos- 32.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bookmarkStart w:colFirst="0" w:colLast="0" w:name="_heading=h.3znysh7" w:id="2"/>
      <w:bookmarkEnd w:id="2"/>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What is the full name of the opposite party?</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color w:val="231f20"/>
          <w:sz w:val="21"/>
          <w:szCs w:val="21"/>
          <w:rtl w:val="0"/>
        </w:rPr>
        <w:t xml:space="preserve"> XYZ Food Machinery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bookmarkStart w:colFirst="0" w:colLast="0" w:name="_heading=h.2et92p0" w:id="3"/>
      <w:bookmarkEnd w:id="3"/>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:What is the address of the other party?</w:t>
      </w:r>
    </w:p>
    <w:p w:rsidR="00000000" w:rsidDel="00000000" w:rsidP="00000000" w:rsidRDefault="00000000" w:rsidRPr="00000000" w14:paraId="000000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color w:val="231f20"/>
          <w:sz w:val="21"/>
          <w:szCs w:val="21"/>
          <w:rtl w:val="0"/>
        </w:rPr>
        <w:t xml:space="preserve"> 2</w:t>
      </w:r>
      <w:r w:rsidDel="00000000" w:rsidR="00000000" w:rsidRPr="00000000">
        <w:rPr>
          <w:rFonts w:ascii="Times New Roman" w:cs="Times New Roman" w:eastAsia="Times New Roman" w:hAnsi="Times New Roman"/>
          <w:color w:val="231f20"/>
          <w:sz w:val="13"/>
          <w:szCs w:val="13"/>
          <w:vertAlign w:val="superscript"/>
          <w:rtl w:val="0"/>
        </w:rPr>
        <w:t xml:space="preserve">nd</w:t>
      </w:r>
      <w:r w:rsidDel="00000000" w:rsidR="00000000" w:rsidRPr="00000000">
        <w:rPr>
          <w:rFonts w:ascii="Times New Roman" w:cs="Times New Roman" w:eastAsia="Times New Roman" w:hAnsi="Times New Roman"/>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000000"/>
          <w:rtl w:val="0"/>
        </w:rPr>
        <w:t xml:space="preserve">: What is the relief that you want?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t>
      </w:r>
      <w:r w:rsidDel="00000000" w:rsidR="00000000" w:rsidRPr="00000000">
        <w:rPr>
          <w:rFonts w:ascii="Times New Roman" w:cs="Times New Roman" w:eastAsia="Times New Roman" w:hAnsi="Times New Roman"/>
          <w:color w:val="231f20"/>
          <w:sz w:val="21"/>
          <w:szCs w:val="21"/>
          <w:rtl w:val="0"/>
        </w:rPr>
        <w:t xml:space="preserve">Pay compensation of Rs 5,00,000 for the mental distress caused, and Rs 10,000/- for the legal expenses</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ind w:left="120"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45">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563c1"/>
            <w:u w:val="single"/>
            <w:rtl w:val="0"/>
          </w:rPr>
          <w:t xml:space="preserve">Complaint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0563c1"/>
            <w:u w:val="single"/>
            <w:rtl w:val="0"/>
          </w:rPr>
          <w:t xml:space="preserve">MoP</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0563c1"/>
            <w:u w:val="single"/>
            <w:rtl w:val="0"/>
          </w:rPr>
          <w:t xml:space="preserve">Affidavit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Thanks</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Is there anything else you want me to assist you with?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No, thanks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Thank you for using the tool. Feel free to raise further queries anytime or you can log on to</w:t>
      </w:r>
      <w:hyperlink r:id="rId15">
        <w:r w:rsidDel="00000000" w:rsidR="00000000" w:rsidRPr="00000000">
          <w:rPr>
            <w:rFonts w:ascii="Times New Roman" w:cs="Times New Roman" w:eastAsia="Times New Roman" w:hAnsi="Times New Roman"/>
            <w:b w:val="1"/>
            <w:sz w:val="24"/>
            <w:szCs w:val="24"/>
            <w:rtl w:val="0"/>
          </w:rPr>
          <w:t xml:space="preserve">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in Mathew" w:id="0" w:date="2024-03-28T16:13:0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notice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A451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C156B0"/>
    <w:rPr>
      <w:sz w:val="16"/>
      <w:szCs w:val="16"/>
    </w:rPr>
  </w:style>
  <w:style w:type="paragraph" w:styleId="CommentText">
    <w:name w:val="annotation text"/>
    <w:basedOn w:val="Normal"/>
    <w:link w:val="CommentTextChar"/>
    <w:uiPriority w:val="99"/>
    <w:unhideWhenUsed w:val="1"/>
    <w:rsid w:val="00C156B0"/>
    <w:pPr>
      <w:spacing w:line="240" w:lineRule="auto"/>
    </w:pPr>
    <w:rPr>
      <w:sz w:val="20"/>
      <w:szCs w:val="20"/>
    </w:rPr>
  </w:style>
  <w:style w:type="character" w:styleId="CommentTextChar" w:customStyle="1">
    <w:name w:val="Comment Text Char"/>
    <w:basedOn w:val="DefaultParagraphFont"/>
    <w:link w:val="CommentText"/>
    <w:uiPriority w:val="99"/>
    <w:rsid w:val="00C156B0"/>
    <w:rPr>
      <w:sz w:val="20"/>
      <w:szCs w:val="20"/>
    </w:rPr>
  </w:style>
  <w:style w:type="paragraph" w:styleId="CommentSubject">
    <w:name w:val="annotation subject"/>
    <w:basedOn w:val="CommentText"/>
    <w:next w:val="CommentText"/>
    <w:link w:val="CommentSubjectChar"/>
    <w:uiPriority w:val="99"/>
    <w:semiHidden w:val="1"/>
    <w:unhideWhenUsed w:val="1"/>
    <w:rsid w:val="00C156B0"/>
    <w:rPr>
      <w:b w:val="1"/>
      <w:bCs w:val="1"/>
    </w:rPr>
  </w:style>
  <w:style w:type="character" w:styleId="CommentSubjectChar" w:customStyle="1">
    <w:name w:val="Comment Subject Char"/>
    <w:basedOn w:val="CommentTextChar"/>
    <w:link w:val="CommentSubject"/>
    <w:uiPriority w:val="99"/>
    <w:semiHidden w:val="1"/>
    <w:rsid w:val="00C156B0"/>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vArZlHfiKXT6Dtv7nR0wEXj9RGN_JF6H/edit?usp=drive_link&amp;ouid=111802178145645757247&amp;rtpof=true&amp;sd=true" TargetMode="External"/><Relationship Id="rId12" Type="http://schemas.openxmlformats.org/officeDocument/2006/relationships/hyperlink" Target="https://docs.google.com/document/d/12NhrdrdecX75kIwlMG7b6rwGrNCEcyt4/edit?usp=drive_link&amp;ouid=111802178145645757247&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umerhelpline.gov.in/" TargetMode="External"/><Relationship Id="rId15" Type="http://schemas.openxmlformats.org/officeDocument/2006/relationships/hyperlink" Target="https://consumeraffairs.nic.in/" TargetMode="External"/><Relationship Id="rId14" Type="http://schemas.openxmlformats.org/officeDocument/2006/relationships/hyperlink" Target="https://docs.google.com/document/d/1wuwSIlk7HnE-rj_QdiJHYcPAwDuMx-rV/edit?usp=drive_link&amp;ouid=111802178145645757247&amp;rtpof=true&amp;sd=true" TargetMode="External"/><Relationship Id="rId16" Type="http://schemas.openxmlformats.org/officeDocument/2006/relationships/hyperlink" Target="https://consumeraffairs.ni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MSotGEXpQIVZUVh1BtCkNAUXeQ==">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