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live in Moga. I have a house which is locked. No one is residing there. Since no one is there, for all these years I have paid electricity only on an average basis. But for the period of 25.11.2022 to 20.1.2023, I received the bill saying that I had consumed 2,48,382 units of electricity for the period and that I must pay the same. The bill amount is 25,29,210 Rs!! I haven’t used any units at all.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went through. May I know the date you received this bill and for how long you have been owning the house?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received it on 20.1.2023 itself. I have been the owner since 2009.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approached the Electricity Board to request them to check if the billing is incorrect?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went to the electricity board on 21.1.2023 to ask them about this. I have been told that I must pay the amount since they have rejected my claim.</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reason have they given for rejecting your claim?</w:t>
        <w:br w:type="textWrapping"/>
        <w:t xml:space="preserve">User: They are saying that initially, they thought that the meter was defective but that later upon checking the meter, they found out that it was working properly. Since it is working properly, I have to pay the amount it seems.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when the house was unoccupied?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has been unoccupied since June 2015 and since then I have been paying the bill only on an average basis.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Incorrect billing amounts to a deficiency of service. It is highly improbable that even if you were residing in the said premises, then you would be charged such a high amount. </w:t>
      </w:r>
      <w:r w:rsidDel="00000000" w:rsidR="00000000" w:rsidRPr="00000000">
        <w:rPr>
          <w:rFonts w:ascii="Times New Roman" w:cs="Times New Roman" w:eastAsia="Times New Roman" w:hAnsi="Times New Roman"/>
          <w:color w:val="000000"/>
          <w:sz w:val="24"/>
          <w:szCs w:val="24"/>
          <w:rtl w:val="0"/>
        </w:rPr>
        <w:t xml:space="preserve">Due to this, you have the right to seek redressal, i.e., get a remedy for the same. </w:t>
      </w:r>
      <w:r w:rsidDel="00000000" w:rsidR="00000000" w:rsidRPr="00000000">
        <w:rPr>
          <w:rFonts w:ascii="Times New Roman" w:cs="Times New Roman" w:eastAsia="Times New Roman" w:hAnsi="Times New Roman"/>
          <w:sz w:val="24"/>
          <w:szCs w:val="24"/>
          <w:rtl w:val="0"/>
        </w:rPr>
        <w:t xml:space="preserve">Let me know what kind of remedy you are seeking and how much you want for the same.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bill to be set aside and compensation for mental agony. This is scary. I think compensation for mental agony must be 1,50,000 Rs.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to get the relief that you are seeking, you can file a complaint before the Consumer Forum </w:t>
      </w:r>
      <w:r w:rsidDel="00000000" w:rsidR="00000000" w:rsidRPr="00000000">
        <w:rPr>
          <w:rFonts w:ascii="Times New Roman" w:cs="Times New Roman" w:eastAsia="Times New Roman" w:hAnsi="Times New Roman"/>
          <w:sz w:val="24"/>
          <w:szCs w:val="24"/>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feel free to ask me any clarifications regarding each of the options I have presented to you.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 not want to try out of court settlement mechanisms. I contacted the helpline but it has not been of much use. So, I have to file a complaint before the consumer forum.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you file a complaint, you must send a fifteen-day notice to the electricity department and if you don't receive a satisfactory response or if you don't receive a </w:t>
      </w:r>
      <w:r w:rsidDel="00000000" w:rsidR="00000000" w:rsidRPr="00000000">
        <w:rPr>
          <w:rFonts w:ascii="Times New Roman" w:cs="Times New Roman" w:eastAsia="Times New Roman" w:hAnsi="Times New Roman"/>
          <w:sz w:val="24"/>
          <w:szCs w:val="24"/>
          <w:rtl w:val="0"/>
        </w:rPr>
        <w:t xml:space="preserve">response 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period of fifteen days, you can initiate legal action by approaching the consumer court. Do you want me to draft a notice for you?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please draft a notice.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case, I require some details such as your full name and address, and the full name and address of the electricity department that supplies electricity to you.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 name is Jaswinder Singh and I live in Pandori Gate, Dharamkot, Tehsil Dharamkot, District Moga, Punjab. The electricity department is the SDO North, Sub-division, PSPCL, Moga. It has its office on GT Road, Moga.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also need your Customer ID Number and the address of the house to whom electricity is being supplied here. Or else, you can upload your electricity bill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if it also has the address and ID Number.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bill)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Thank you. The notice must mention the relief that you are seeking. Here, you are seeking compensation and a setting aside of the bill. Is it okay if the notice directs the relief to be initiated within fifteen days of it being received by the PSPCL? This is because the notice is for a period of fifteen days.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that is not a problem. Please do the needful.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 it. Do you want to send the notice physically or by email?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prefer sending it physically.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Understood. Based on the information you have provided me, I have drafted a notice. You can access the </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at all, you can initiate legal action by filing a complaint before the consumer forum. Do you want me to guide you on how you can file a complaint?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please provide me with the steps on how I can file a complaint before the consumer forum.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I would have to determine which consumer forum has the jurisdiction, i.e., the authority to hear your case. In your case, both you and the PSPCL are situated in Moga. So, the consumer court in Moga is the appropriate forum to hear the case. Do you want me to draft a pre-filled complaint that you can use?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it will be great if you can draft a complaint which I can use.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Great. The complaint will have with it your electricity bill as evidence. I just require your father’s name</w:t>
      </w:r>
      <w:r w:rsidDel="00000000" w:rsidR="00000000" w:rsidRPr="00000000">
        <w:rPr>
          <w:rFonts w:ascii="Times New Roman" w:cs="Times New Roman" w:eastAsia="Times New Roman" w:hAnsi="Times New Roman"/>
          <w:sz w:val="24"/>
          <w:szCs w:val="24"/>
          <w:rtl w:val="0"/>
        </w:rPr>
        <w:t xml:space="preserve">, your age and your occupation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name is Hardeep Singh. I am 62 </w:t>
      </w:r>
      <w:r w:rsidDel="00000000" w:rsidR="00000000" w:rsidRPr="00000000">
        <w:rPr>
          <w:rFonts w:ascii="Times New Roman" w:cs="Times New Roman" w:eastAsia="Times New Roman" w:hAnsi="Times New Roman"/>
          <w:sz w:val="24"/>
          <w:szCs w:val="24"/>
          <w:rtl w:val="0"/>
        </w:rPr>
        <w:t xml:space="preserve">years old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am a retired civil s</w:t>
      </w:r>
      <w:r w:rsidDel="00000000" w:rsidR="00000000" w:rsidRPr="00000000">
        <w:rPr>
          <w:rFonts w:ascii="Times New Roman" w:cs="Times New Roman" w:eastAsia="Times New Roman" w:hAnsi="Times New Roman"/>
          <w:sz w:val="24"/>
          <w:szCs w:val="24"/>
          <w:rtl w:val="0"/>
        </w:rPr>
        <w:t xml:space="preserve">ervant.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Thank you. You can access the pre-filled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complaint </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it will be great if you can do that as well.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access the </w:t>
      </w:r>
      <w:hyperlink r:id="rId1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Memorandum of Parties</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it will be great if you can give me a step-by-step guide on how I can file this.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follow these steps in order to file a complaint:-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relevant district. Click continue to proceed to the "Case Details" page.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"S.D.O. North, Sub-Division, PSPCL” In the "Advocate" Section, enter the details of your advocate, and if you do not have an advocate, you can leave it blank.</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 "The Opposite Party supplies electricity to the house of the Complainant. The Opposite Party has incorrectly issued a bill to the tune of 25,29,210 Rs. to the Complainant on the ground that 2,48,382 units of electricity were consumed. However, the house for which the said bill has been issued is unoccupied and despite the Complainant attempting to reason the same with the Opposite, the latter has not obliged and has not set aside the bill."</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 it. Thanks!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70BE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6D0D"/>
    <w:pPr>
      <w:ind w:left="720"/>
      <w:contextualSpacing w:val="1"/>
    </w:pPr>
  </w:style>
  <w:style w:type="paragraph" w:styleId="NormalWeb">
    <w:name w:val="Normal (Web)"/>
    <w:basedOn w:val="Normal"/>
    <w:uiPriority w:val="99"/>
    <w:semiHidden w:val="1"/>
    <w:unhideWhenUsed w:val="1"/>
    <w:rsid w:val="001A7B5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_DalNFzLkzy0UWM-luJV3-uXgi_inpQ9QgY12dK9u4/edit" TargetMode="External"/><Relationship Id="rId10" Type="http://schemas.openxmlformats.org/officeDocument/2006/relationships/hyperlink" Target="https://docs.google.com/document/d/1OHUotoRHKhBQXNpbKp7tY39jYyRWxwPU/edit?usp=drive_link&amp;ouid=106695036549671425503&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WHQnwWDrDL4t3ZHZa9-4y_XovXZjob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https://docs.google.com/document/d/1Zv6ieZgvm73Zln0ZRUl3oKXc0tF3BSJ3/edit?usp=drive_link&amp;ouid=10669503654967142550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UR8J4+VzP9UkG3NV/8o8EC1mQ==">CgMxLjA4AHIhMW1XYnRzeHh2QlB6MVRiYXRHT2otMmpHMTY5eVhNLWYw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2023-12-31T09:22:00Z</dcterms:created>
  <dc:creator>Suraj Narasimhan</dc:creator>
</cp:coreProperties>
</file>