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family health insurance policy from Star Health and Allied Insurance. After taking the policy, I suffered Pyrexia in May 2022 and was admitted at Sidhu Hospital in Moga. I incurred medical expenses of 80,000 Rs. I paid the amount and when I approached the insurance company, instead of paying me the amount that I spent, they rejected the claim.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give me additional information regarding the insurance policy such as when and where it was taken, the period of the policy and how much the insured amount 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was taken in Moga in October 2021. The insured amount is 5,00,000 Rs. The period is from 8.10.2021 to 7.10.2022.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May I know the date of repudiation and the reason for the same?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repudiation was on 17.5.2022. They are saying that I got treated as an in-patient when I could have gotten services as an out-patient.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insurer specify in the policy that you cannot get treated as an in-patient in certain cases?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does not say anything like that.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had conversations about the same with the insurer, such as raising a customer care complaint?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spoken to them about this by going to their office but the officials keep postponing the matter due to some reason or the other. I raised a customer care complaint but it has been closed with the reason that the policy was adhered to during the repudiation. That is wrong.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you raised the customer care complaint and the date of the closure of the customer care complaint?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raised it on 1.7.2022 and the closure was on 8.7.2022. I have not even received an acknowledgement of the closure. I was orally told this.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 have told me, the rejection of the claim amounts to deficiency in service. Due to this, you have the right to seek redressal, i.e., get a remedy for the same.  Let me know what kind of remedy you are seeking and how much you want for the same.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reimbursement as well as compensation for mental agony. Compensation for mental agony can be 50,000 Rs. </w:t>
      </w:r>
    </w:p>
    <w:p w:rsidR="00000000" w:rsidDel="00000000" w:rsidP="00000000" w:rsidRDefault="00000000" w:rsidRPr="00000000" w14:paraId="0000000F">
      <w:pPr>
        <w:rPr/>
      </w:pPr>
      <w:r w:rsidDel="00000000" w:rsidR="00000000" w:rsidRPr="00000000">
        <w:rPr>
          <w:rFonts w:ascii="Times New Roman" w:cs="Times New Roman" w:eastAsia="Times New Roman" w:hAnsi="Times New Roman"/>
          <w:sz w:val="24"/>
          <w:szCs w:val="24"/>
          <w:rtl w:val="0"/>
        </w:rPr>
        <w:t xml:space="preserve">Consumer Grievance Assistance Chatbot: 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Star Health and Allied Insurance. The same can be sent electronically or by post. 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Consumer Helpline will give assistance regarding how you can approach the present dispute. What would you prefer?</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a notice to them.</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do you want me to draft a notice for you?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notice.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some details in order to draft a notice for you. You can upload the insurance policy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policy)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full name?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My full name is Rajni Gupta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gender?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Female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address?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reside in House No. 115, Ward No. 16, Rama Colony, Moga.</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the full name of the opposite party?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full name of the insurer is Star Health and Allied Insurance Co. </w:t>
      </w:r>
      <w:r w:rsidDel="00000000" w:rsidR="00000000" w:rsidRPr="00000000">
        <w:rPr>
          <w:rFonts w:ascii="Times New Roman" w:cs="Times New Roman" w:eastAsia="Times New Roman" w:hAnsi="Times New Roman"/>
          <w:sz w:val="24"/>
          <w:szCs w:val="24"/>
          <w:rtl w:val="0"/>
        </w:rPr>
        <w:t xml:space="preserve">Ltd.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 What is the full address of the insurance company?</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SCF 12-13, Improvement Trust Market, above ICICI Bank. GT Road, Moga.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The notice must specify the relief that you are seeking. Here, you are seeking a reimbursement of the medical expenses that you incurred along with compensation for mental agony. Is it okay if the notice directs the initiation of the reimbursement and payment of compensation within fifteen days of them receiving the notice? This is because the notice itself is for a period of fifteen days.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no issues.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want to send the notice electronically, you have to provide me with the email ID to which you want them to send a response.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electronically to them. So, I want the response to be sent to this email- rjg@gmail.com</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If you do not receive a satisfactory response or if you do not receive a response from them after a period of fifteen days, you can initiate legal action by approaching the consumer court.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take legal action if they do not oblige to the notice. What do I do?</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 Firstly, I would have to determine which consumer court you can approach. Since both of you are from Moga, Punjab, the Moga District Consumer Disputes Redressal Forum, situated in Moga is the appropriate forum. Do you want me to draft a pre-filled complaint that you can use?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Consumer Grievance Assistance Chatbot: In order to draft the complaint, I would require documents such as the rejection letter, hospital bills, bills incurred for medicines and the discharge report. These documents will be attached as evidence with your complaint. You can upload the documents </w:t>
      </w:r>
      <w:r w:rsidDel="00000000" w:rsidR="00000000" w:rsidRPr="00000000">
        <w:rPr>
          <w:rFonts w:ascii="Times New Roman" w:cs="Times New Roman" w:eastAsia="Times New Roman" w:hAnsi="Times New Roman"/>
          <w:sz w:val="24"/>
          <w:szCs w:val="24"/>
          <w:u w:val="single"/>
          <w:rtl w:val="0"/>
        </w:rPr>
        <w:t xml:space="preserve">here.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father’s/husband’s name?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sz w:val="24"/>
          <w:szCs w:val="24"/>
          <w:rtl w:val="0"/>
        </w:rPr>
        <w:t xml:space="preserve"> My husband’s name is Dinesh Kumar.</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rtl w:val="0"/>
        </w:rPr>
        <w:t xml:space="preserve">: What is your age?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w:t>
      </w:r>
      <w:r w:rsidDel="00000000" w:rsidR="00000000" w:rsidRPr="00000000">
        <w:rPr>
          <w:rFonts w:ascii="Times New Roman" w:cs="Times New Roman" w:eastAsia="Times New Roman" w:hAnsi="Times New Roman"/>
          <w:sz w:val="24"/>
          <w:szCs w:val="24"/>
          <w:rtl w:val="0"/>
        </w:rPr>
        <w:t xml:space="preserve">I am 53 years old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 scientist.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that you can access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“Star Health and Allied Insurance Co. Ltd.”. In the “Advocate” Section, enter the details of your advocate and if you do not have an advocate, you can leave it blank.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w:t>
      </w:r>
      <w:r w:rsidDel="00000000" w:rsidR="00000000" w:rsidRPr="00000000">
        <w:rPr>
          <w:rFonts w:ascii="Times New Roman" w:cs="Times New Roman" w:eastAsia="Times New Roman" w:hAnsi="Times New Roman"/>
          <w:sz w:val="24"/>
          <w:szCs w:val="24"/>
          <w:rtl w:val="0"/>
        </w:rPr>
        <w:t xml:space="preserve">regarding the wrongful</w:t>
      </w:r>
      <w:r w:rsidDel="00000000" w:rsidR="00000000" w:rsidRPr="00000000">
        <w:rPr>
          <w:rFonts w:ascii="Times New Roman" w:cs="Times New Roman" w:eastAsia="Times New Roman" w:hAnsi="Times New Roman"/>
          <w:color w:val="000000"/>
          <w:sz w:val="24"/>
          <w:szCs w:val="24"/>
          <w:rtl w:val="0"/>
        </w:rPr>
        <w:t xml:space="preserve"> rejection of </w:t>
      </w:r>
      <w:r w:rsidDel="00000000" w:rsidR="00000000" w:rsidRPr="00000000">
        <w:rPr>
          <w:rFonts w:ascii="Times New Roman" w:cs="Times New Roman" w:eastAsia="Times New Roman" w:hAnsi="Times New Roman"/>
          <w:sz w:val="24"/>
          <w:szCs w:val="24"/>
          <w:rtl w:val="0"/>
        </w:rPr>
        <w:t xml:space="preserve">the Complainant’s</w:t>
      </w:r>
      <w:r w:rsidDel="00000000" w:rsidR="00000000" w:rsidRPr="00000000">
        <w:rPr>
          <w:rFonts w:ascii="Times New Roman" w:cs="Times New Roman" w:eastAsia="Times New Roman" w:hAnsi="Times New Roman"/>
          <w:color w:val="000000"/>
          <w:sz w:val="24"/>
          <w:szCs w:val="24"/>
          <w:rtl w:val="0"/>
        </w:rPr>
        <w:t xml:space="preserve"> insurance claim. The Opposite Party has rejected</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color w:val="000000"/>
          <w:sz w:val="24"/>
          <w:szCs w:val="24"/>
          <w:rtl w:val="0"/>
        </w:rPr>
        <w:t xml:space="preserve"> insurance claim on the ground that </w:t>
      </w:r>
      <w:r w:rsidDel="00000000" w:rsidR="00000000" w:rsidRPr="00000000">
        <w:rPr>
          <w:rFonts w:ascii="Times New Roman" w:cs="Times New Roman" w:eastAsia="Times New Roman" w:hAnsi="Times New Roman"/>
          <w:sz w:val="24"/>
          <w:szCs w:val="24"/>
          <w:rtl w:val="0"/>
        </w:rPr>
        <w:t xml:space="preserve">the Complainant</w:t>
      </w:r>
      <w:r w:rsidDel="00000000" w:rsidR="00000000" w:rsidRPr="00000000">
        <w:rPr>
          <w:rFonts w:ascii="Times New Roman" w:cs="Times New Roman" w:eastAsia="Times New Roman" w:hAnsi="Times New Roman"/>
          <w:color w:val="000000"/>
          <w:sz w:val="24"/>
          <w:szCs w:val="24"/>
          <w:rtl w:val="0"/>
        </w:rPr>
        <w:t xml:space="preserve"> could have taken services as an out-patient. However, there are no such limitations specified in the policy. Owing to this, </w:t>
      </w:r>
      <w:r w:rsidDel="00000000" w:rsidR="00000000" w:rsidRPr="00000000">
        <w:rPr>
          <w:rFonts w:ascii="Times New Roman" w:cs="Times New Roman" w:eastAsia="Times New Roman" w:hAnsi="Times New Roman"/>
          <w:sz w:val="24"/>
          <w:szCs w:val="24"/>
          <w:rtl w:val="0"/>
        </w:rPr>
        <w:t xml:space="preserve">the Complainant has</w:t>
      </w:r>
      <w:r w:rsidDel="00000000" w:rsidR="00000000" w:rsidRPr="00000000">
        <w:rPr>
          <w:rFonts w:ascii="Times New Roman" w:cs="Times New Roman" w:eastAsia="Times New Roman" w:hAnsi="Times New Roman"/>
          <w:color w:val="000000"/>
          <w:sz w:val="24"/>
          <w:szCs w:val="24"/>
          <w:rtl w:val="0"/>
        </w:rPr>
        <w:t xml:space="preserve"> not been reimbursed for the medical expenses that I incurred, which are the tune of 80,000 Rs.”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has the power to ask you and the opposite party, Star Health and Allied Insurance Co. Ltd.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Oh okay. Can you give me more details about mediation?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mediation, the mediators cannot decide if you must be given compensation or not. They can only attempt to make you and the other said arrive at a compromise. Thus, no guarantee can be given that the compromise will be based on the terms you want, or that you can even arrive at a compromise. If a compromise is not arrived at, then the case is referred back to the court which has to proceed with it.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in that case, I think it will be better if I do not agree for mediation.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you need not give consent for mediation if the same is raised by the consumer forum. The consumer forum cannot send the matter for mediation if you do not give consent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this even if Star Health gives consent for mediation?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this is the case even if Star Health gives consent. Under the Consumer Protection Act 2019, both parties must give consent for mediation.</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have any other queries, please let me know.</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other grievances for now. Thank you.</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3423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3423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97011D"/>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5Or3AiIRWoveJcYIu-RMkNpStrauYbX7/edit?usp=drive_link&amp;ouid=111802178145645757247&amp;rtpof=true&amp;sd=true" TargetMode="External"/><Relationship Id="rId10" Type="http://schemas.openxmlformats.org/officeDocument/2006/relationships/hyperlink" Target="https://docs.google.com/document/d/19TyEqSvKO8evBLRfWBMAEhyhZz0R5GVu/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jAezSH8HQUj0lSPHC2JO1QM8rxl-gdX/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xXZaKb03rXSP3ES00ejqJftXB0i1mYjv/edit?usp=drive_link&amp;ouid=1118021781456457572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rSmyZbYkT0h7PapI9S4RmIl1lw==">CgMxLjA4AHIhMURnV0VaemhQaTl2eGxMR3hka01GdWtmZmtEQTJNOUpn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2024-03-25T06:57:00Z</dcterms:created>
  <dc:creator>Suraj Narasimhan</dc:creator>
</cp:coreProperties>
</file>