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bike got stolen and the insurance company is not processing my claim. It is pending for months now.</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Can you tell me more about the incident?</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bike got stolen on 31.01.2020. I duly reported it to the police. Inadvertently, the vehicle number was omitted in the FIR, but the arrested accused confessed that he had stolen my bike. The police also gave in writing that the bike was stolen and was related to that FIR only. I submitted all the relevant documents to the insurance company. The company lodged a claim on my behalf as well. But they are now making some or the other excuse and not processing my claim.</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If the conditions of the insurance policy are met, you should be able to get an insurance claim for the stolen bike. Did you inform the insurance company timely about the incident?</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I had a call with them. I also submitted proofs through email. I also wrote them a letter on 23.03.2021. But the insurance company has given me multiple assurances over time but have not settled the claim yet.</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try reaching out to the insurance ombudsman?</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do not know what that is.</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An ombudsman is an official appointed to investigate individuals' complaints against a company or organization, especially a public authority. For insurance claims, you can reach out to the nearest ombudsman under the Council for Insurance Ombudsman. The contact details are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do that. What are the other things I can do?</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insurance company for a mediation to settle the claim.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file a complaint.</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and address (along with your phone number, if you can, for the insurance company to contact you in case required), the insurance company’s registered name and address, insurance policy number and its validity period, vehicle registration number, FIR number, claim number and any other relevant details of the incident.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Take the information in order. 1. Himanshu Sahi son of Rakesh Chander Sahi r/o H.No. B-7/20, Shalimar Bagh Road, Kapurthala, 2. United India Insurance Company Ltd. The Mall Kapurthala, 3. I do not have the insurance policy with me right now. But I do have the claim number, I think that should work., 4. PB 09 S 1020, 5. FIR number 35, dated 10.02.2020 u/s 379 of the IPC at Kapurthala PS, 6. Claim number 2005043119C050398001/1.</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full amount of my insurance claim with interest.</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The place of incident is in Kapurthala district. If the value of the service paid as consideration is less than 50 lakh rupees, the complaint will have to be filed in a District Commission. You, as a complainant, reside in Kapurthala district and the cause of action also arises there. The insurance company, as the opposite party, also carries on business in Kapurthala. You have to file the complaint to Kapurthala District Consumer Disputes Redressal Commission </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0/- in the claim amount.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United India Insurance Company in the Opposite party name section. Enter United India Insurance Company Ltd. The Mall Kapurthala in the opposite part address section. Select the state and district of the registered address. </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bike insurance with the insurance company. My bike bearing registration number PB 09 S 1020 was stolen on 31.01.2020. The matter was duly informed to the police and a case was registered under FIR no. 35 dated 10.2.2020 u/s 379 IPC at Kapurthala Police Station. Inadvertently, the vehicle number of the bike was omitted from the FIR. But the arrested accused confessed to stealing the bike in question. The police also gave in writing that the bike stolen was in relation to the FIR registered. I submitted all the relevant documents to the insurance company and they registered a claim on my behalf vide claim number 20055043119C050398001/1. However, I have not received my claim yet. I also followed up with </w:t>
      </w:r>
      <w:r w:rsidDel="00000000" w:rsidR="00000000" w:rsidRPr="00000000">
        <w:rPr>
          <w:rFonts w:ascii="Times New Roman" w:cs="Times New Roman" w:eastAsia="Times New Roman" w:hAnsi="Times New Roman"/>
          <w:sz w:val="24"/>
          <w:szCs w:val="24"/>
          <w:rtl w:val="0"/>
        </w:rPr>
        <w:t xml:space="preserve">the insurance company</w:t>
      </w:r>
      <w:r w:rsidDel="00000000" w:rsidR="00000000" w:rsidRPr="00000000">
        <w:rPr>
          <w:rFonts w:ascii="Times New Roman" w:cs="Times New Roman" w:eastAsia="Times New Roman" w:hAnsi="Times New Roman"/>
          <w:sz w:val="24"/>
          <w:szCs w:val="24"/>
          <w:rtl w:val="0"/>
        </w:rPr>
        <w:t xml:space="preserve"> via a letter dated 23.02.2021, but have only heard excuses from the insurance company’s end.”</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Do not forget to attach the relevant documents.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qu3ccHPejuDlaKe6IciZxTLfkejjsddaPZi5O_9QIyk/edit?usp=drive_link" TargetMode="External"/><Relationship Id="rId10" Type="http://schemas.openxmlformats.org/officeDocument/2006/relationships/hyperlink" Target="https://docs.google.com/document/d/1QvHDfJb-A5KHGHIfXtbAPP9fgmzjb14Bck3f9_HeTmE/edit?usp=drive_link" TargetMode="External"/><Relationship Id="rId9" Type="http://schemas.openxmlformats.org/officeDocument/2006/relationships/hyperlink" Target="https://docs.google.com/document/d/1o0GlzyyUNBfDIuoWgIjFPQZfwUzGeaMMwWNC867RHBU/edit?usp=drive_link" TargetMode="External"/><Relationship Id="rId5" Type="http://schemas.openxmlformats.org/officeDocument/2006/relationships/styles" Target="styles.xml"/><Relationship Id="rId6" Type="http://schemas.openxmlformats.org/officeDocument/2006/relationships/hyperlink" Target="https://www.cioins.co.in/Ombudsman" TargetMode="External"/><Relationship Id="rId7" Type="http://schemas.openxmlformats.org/officeDocument/2006/relationships/hyperlink" Target="https://docs.google.com/document/d/1Jx7uMe2xypYzt-hDqY1R3q2wtTYxeUB-xdP0YQN7mZk/edit?usp=drive_link"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