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I am Satyavir Singh and I have issues with the theft of my Tata Truck insured with New India Assurance.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Hello Satyavir Singh! I'm here to assist you with the issues you've encountered regarding the theft of your Tata truck insured with The New India Assurance Co. Can you please provide more details about the incident?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Hello, my Tata truck got stolen on 18.10.2018, around 6:00 pm, near Dena Bank, Kudli. I reported it to the police, and a FIR was lodged.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I'm sorry to hear that. Did you inform The New India Assurance about the theft?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I did. They appointed Mr. Ravinder Kumar to investigate the theft claim.</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Thank you for sharing that information. How did the investigation go, and what documents did you provide during the process?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Mr. Ravinder Kumar conducted the investigation, and I cooperated fully. I provided all requested documents, including the untraced report.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 appreciate the details. What happened after the investigation, and when did you receive a response from The New India Assurance?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Mr. Ravinder Kumar submitted his report in May 2019. Surprisingly, the company took more than two years to adjudicate my claim and ultimately repudiated it on 06.01.2021.</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That's quite a long time. Can you share the reasons provided by the insurance company for repudiating your claim?</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The insurance company mentioned the theft date, the investigator's report date, and the extended time taken for the decision as reasons for repudiation.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Thank you for explaining. To better understand your concerns, could you share what specific actions or remedies you are seeking in this complaint?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Certainly. I want The New India Assurance Co. to pay me Rs.6,40,000/- with 18% interest, Rs.1 lakh for deficiency in service, Rs.1,00,000/- for mental agony, harassment, and financial losses, and Rs.25,000/- as litigation expenses.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 appreciate your detailed input. Given the circumstances, would you be open to exploring mediation or alternative dispute resolution methods before considering legal action?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I am open to mediation if it helps in resolving the issue efficiently.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Mediation can be a beneficial step in finding a mutually agreeable solution without going to court. If both parties agree, mediators can assist in the resolution process. However, if mediation doesn't lead to a satisfactory outcome, legal action can still be considered. What are your thoughts on this?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I am ok with mediation but I want all legal steps ready as well.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Great! Would you like help drafting a legal notice then?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that works for me.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 would require your and the opposite party’s address for that. You can also upload the insurance policy on which the same is mentioned.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I have uploaded the policy.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Great! I'll get started on the legal notice and share it with you shortly. Thank you for your cooperation.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Hello again, Satyavir Singh! I have prepared a legal notice based on the information you provided. You can review and download the legal </w:t>
      </w:r>
      <w:hyperlink r:id="rId6">
        <w:r w:rsidDel="00000000" w:rsidR="00000000" w:rsidRPr="00000000">
          <w:rPr>
            <w:rFonts w:ascii="Roboto" w:cs="Roboto" w:eastAsia="Roboto" w:hAnsi="Roboto"/>
            <w:color w:val="1155cc"/>
            <w:sz w:val="24"/>
            <w:szCs w:val="24"/>
            <w:u w:val="single"/>
            <w:rtl w:val="0"/>
          </w:rPr>
          <w:t xml:space="preserve">notice</w:t>
        </w:r>
      </w:hyperlink>
      <w:hyperlink r:id="rId7">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374151"/>
          <w:sz w:val="24"/>
          <w:szCs w:val="24"/>
          <w:rtl w:val="0"/>
        </w:rPr>
        <w:t xml:space="preserve">here</w:t>
      </w:r>
      <w:r w:rsidDel="00000000" w:rsidR="00000000" w:rsidRPr="00000000">
        <w:rPr>
          <w:rFonts w:ascii="Roboto" w:cs="Roboto" w:eastAsia="Roboto" w:hAnsi="Roboto"/>
          <w:color w:val="374151"/>
          <w:sz w:val="24"/>
          <w:szCs w:val="24"/>
          <w:rtl w:val="0"/>
        </w:rPr>
        <w:t xml:space="preserve">. Please ensure to print, sign, and send it to The New India Assurance Co.</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don't receive a satisfactory response within 15 days, we can discuss the next steps. Would you like guidance on filing a complaint with the consumer forum?</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please guide me on filing the complaint.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Certainly. Before we proceed, do you have any evidence or documents related to the communication with The New India Assurance, such as emails, messages, or records of the investigation?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I have some emails and messages related to our communication, as well as the documents provided during the investigation.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Excellent. Since you reside in Sonepat, you can file the complaint in Sonepat. Would you like that?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 will prepare a pre-filled complaint for you to file with the consumer </w:t>
      </w:r>
      <w:r w:rsidDel="00000000" w:rsidR="00000000" w:rsidRPr="00000000">
        <w:rPr>
          <w:rFonts w:ascii="Roboto" w:cs="Roboto" w:eastAsia="Roboto" w:hAnsi="Roboto"/>
          <w:color w:val="374151"/>
          <w:sz w:val="24"/>
          <w:szCs w:val="24"/>
          <w:rtl w:val="0"/>
        </w:rPr>
        <w:t xml:space="preserve">forum. Can you provide me the details of your address along with the address of </w:t>
      </w:r>
      <w:r w:rsidDel="00000000" w:rsidR="00000000" w:rsidRPr="00000000">
        <w:rPr>
          <w:rFonts w:ascii="Roboto" w:cs="Roboto" w:eastAsia="Roboto" w:hAnsi="Roboto"/>
          <w:color w:val="374151"/>
          <w:sz w:val="24"/>
          <w:szCs w:val="24"/>
          <w:rtl w:val="0"/>
        </w:rPr>
        <w:t xml:space="preserve">The New India Assurance Co</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My address is </w:t>
      </w:r>
      <w:r w:rsidDel="00000000" w:rsidR="00000000" w:rsidRPr="00000000">
        <w:rPr>
          <w:rFonts w:ascii="Roboto" w:cs="Roboto" w:eastAsia="Roboto" w:hAnsi="Roboto"/>
          <w:sz w:val="24"/>
          <w:szCs w:val="24"/>
          <w:rtl w:val="0"/>
        </w:rPr>
        <w:t xml:space="preserve">VPO Kundli, Sub Tehsil Rai, District Sonepat. The address of </w:t>
      </w:r>
      <w:r w:rsidDel="00000000" w:rsidR="00000000" w:rsidRPr="00000000">
        <w:rPr>
          <w:rFonts w:ascii="Roboto" w:cs="Roboto" w:eastAsia="Roboto" w:hAnsi="Roboto"/>
          <w:color w:val="374151"/>
          <w:sz w:val="24"/>
          <w:szCs w:val="24"/>
          <w:rtl w:val="0"/>
        </w:rPr>
        <w:t xml:space="preserve">The New India Assurance Co</w:t>
      </w:r>
      <w:r w:rsidDel="00000000" w:rsidR="00000000" w:rsidRPr="00000000">
        <w:rPr>
          <w:rFonts w:ascii="Roboto" w:cs="Roboto" w:eastAsia="Roboto" w:hAnsi="Roboto"/>
          <w:color w:val="374151"/>
          <w:sz w:val="24"/>
          <w:szCs w:val="24"/>
          <w:rtl w:val="0"/>
        </w:rPr>
        <w:t xml:space="preserve"> is </w:t>
      </w:r>
      <w:r w:rsidDel="00000000" w:rsidR="00000000" w:rsidRPr="00000000">
        <w:rPr>
          <w:rFonts w:ascii="Roboto" w:cs="Roboto" w:eastAsia="Roboto" w:hAnsi="Roboto"/>
          <w:sz w:val="24"/>
          <w:szCs w:val="24"/>
          <w:rtl w:val="0"/>
        </w:rPr>
        <w:t xml:space="preserve">1st floor, Vardhman Complex, Opp. Civil Hospital, Osram Chowk, Sonepat. It is represented by its Divisional Manager.</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w:t>
      </w:r>
      <w:r w:rsidDel="00000000" w:rsidR="00000000" w:rsidRPr="00000000">
        <w:rPr>
          <w:rFonts w:ascii="Roboto" w:cs="Roboto" w:eastAsia="Roboto" w:hAnsi="Roboto"/>
          <w:color w:val="374151"/>
          <w:sz w:val="24"/>
          <w:szCs w:val="24"/>
          <w:rtl w:val="0"/>
        </w:rPr>
        <w:t xml:space="preserve">You can access the draft </w:t>
      </w:r>
      <w:hyperlink r:id="rId8">
        <w:r w:rsidDel="00000000" w:rsidR="00000000" w:rsidRPr="00000000">
          <w:rPr>
            <w:rFonts w:ascii="Roboto" w:cs="Roboto" w:eastAsia="Roboto" w:hAnsi="Roboto"/>
            <w:color w:val="1155cc"/>
            <w:sz w:val="24"/>
            <w:szCs w:val="24"/>
            <w:u w:val="single"/>
            <w:rtl w:val="0"/>
          </w:rPr>
          <w:t xml:space="preserve">complaint </w:t>
        </w:r>
      </w:hyperlink>
      <w:r w:rsidDel="00000000" w:rsidR="00000000" w:rsidRPr="00000000">
        <w:rPr>
          <w:rFonts w:ascii="Roboto" w:cs="Roboto" w:eastAsia="Roboto" w:hAnsi="Roboto"/>
          <w:color w:val="374151"/>
          <w:sz w:val="24"/>
          <w:szCs w:val="24"/>
          <w:rtl w:val="0"/>
        </w:rPr>
        <w:t xml:space="preserve">here</w:t>
      </w:r>
      <w:r w:rsidDel="00000000" w:rsidR="00000000" w:rsidRPr="00000000">
        <w:rPr>
          <w:rFonts w:ascii="Roboto" w:cs="Roboto" w:eastAsia="Roboto" w:hAnsi="Roboto"/>
          <w:color w:val="374151"/>
          <w:sz w:val="24"/>
          <w:szCs w:val="24"/>
          <w:rtl w:val="0"/>
        </w:rPr>
        <w:t xml:space="preserve">. Please fill in the necessary details, and don't forget to attach the legal notice and any relevant communication records.</w:t>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you have all the documents ready, I can guide you through the process of filing the complaint on the consumer forum's portal. Would you like assistance with that?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please guide me on filing the complaint.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Perfect! Here are the steps to file the complaint:</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color w:val="374151"/>
          <w:sz w:val="24"/>
          <w:szCs w:val="24"/>
          <w:rtl w:val="0"/>
        </w:rPr>
        <w:t xml:space="preserve">Visit the e-daakhil portal at</w:t>
      </w:r>
      <w:hyperlink r:id="rId9">
        <w:r w:rsidDel="00000000" w:rsidR="00000000" w:rsidRPr="00000000">
          <w:rPr>
            <w:rFonts w:ascii="Roboto" w:cs="Roboto" w:eastAsia="Roboto" w:hAnsi="Roboto"/>
            <w:color w:val="374151"/>
            <w:sz w:val="24"/>
            <w:szCs w:val="24"/>
            <w:rtl w:val="0"/>
          </w:rPr>
          <w:t xml:space="preserve"> </w:t>
        </w:r>
      </w:hyperlink>
      <w:hyperlink r:id="rId10">
        <w:r w:rsidDel="00000000" w:rsidR="00000000" w:rsidRPr="00000000">
          <w:rPr>
            <w:rFonts w:ascii="Roboto" w:cs="Roboto" w:eastAsia="Roboto" w:hAnsi="Roboto"/>
            <w:color w:val="1155cc"/>
            <w:sz w:val="24"/>
            <w:szCs w:val="24"/>
            <w:rtl w:val="0"/>
          </w:rPr>
          <w:t xml:space="preserve">https://edaakhil.gov.in/</w:t>
        </w:r>
      </w:hyperlink>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Create an account by registering with your email address.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Verify your email and log in to your account.</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 the dashboard, select "Consumer Complaint" and agree to the terms and conditions.</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Enter the claim amount. For this case, considering the theft and subsequent issues, we recommend a compensation amount of Rs. 10,00,000.</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Choose your State and District.</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"Case Details" section, provide accurate information about your case.</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"Party Name" section, enter "The New India Assurance Co." as the opposite party (OP).</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"Advocate" section, you can leave it blank if you don't have an advocate.</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"Complaint Section," describe your grievances in detail. You can use a statement like "The New India Assurance Co. repudiated my legitimate theft claim, causing mental agony and financial losses. The compensation sought is Rs. 10,00,000, covering the claim amount and associated hardships."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Fill in other details and upload the scanned copies of your filled Complaint, legal notice, and supporting documents.</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Verify the details and submit your complaint.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submitting, you will be directed to the "Pending Complaints" page. Pay the necessary fees on this page. Remember to keep a copy of the filed complaint for your records.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encounter any issues during the process, feel free to ask for further assistance.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Fonts w:ascii="Roboto" w:cs="Roboto" w:eastAsia="Roboto" w:hAnsi="Roboto"/>
          <w:color w:val="374151"/>
          <w:sz w:val="24"/>
          <w:szCs w:val="24"/>
          <w:rtl w:val="0"/>
        </w:rPr>
        <w:t xml:space="preserve">User:</w:t>
      </w:r>
      <w:r w:rsidDel="00000000" w:rsidR="00000000" w:rsidRPr="00000000">
        <w:rPr>
          <w:sz w:val="24"/>
          <w:szCs w:val="24"/>
          <w:rtl w:val="0"/>
        </w:rPr>
        <w:t xml:space="preserve"> Thank you for the draft complaint. Do I need to do anything else before filing the complaint? </w:t>
      </w:r>
    </w:p>
    <w:p w:rsidR="00000000" w:rsidDel="00000000" w:rsidP="00000000" w:rsidRDefault="00000000" w:rsidRPr="00000000" w14:paraId="00000035">
      <w:pPr>
        <w:spacing w:before="200" w:line="360" w:lineRule="auto"/>
        <w:rPr>
          <w:sz w:val="24"/>
          <w:szCs w:val="24"/>
        </w:rPr>
      </w:pPr>
      <w:r w:rsidDel="00000000" w:rsidR="00000000" w:rsidRPr="00000000">
        <w:rPr>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6">
      <w:pPr>
        <w:numPr>
          <w:ilvl w:val="0"/>
          <w:numId w:val="2"/>
        </w:numPr>
        <w:spacing w:line="360" w:lineRule="auto"/>
        <w:ind w:left="720" w:hanging="360"/>
        <w:rPr>
          <w:sz w:val="24"/>
          <w:szCs w:val="24"/>
        </w:rPr>
      </w:pPr>
      <w:r w:rsidDel="00000000" w:rsidR="00000000" w:rsidRPr="00000000">
        <w:rPr>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7">
      <w:pPr>
        <w:numPr>
          <w:ilvl w:val="0"/>
          <w:numId w:val="2"/>
        </w:numPr>
        <w:spacing w:line="360" w:lineRule="auto"/>
        <w:ind w:left="720" w:hanging="360"/>
        <w:rPr>
          <w:sz w:val="24"/>
          <w:szCs w:val="24"/>
        </w:rPr>
      </w:pPr>
      <w:r w:rsidDel="00000000" w:rsidR="00000000" w:rsidRPr="00000000">
        <w:rPr>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8">
      <w:pPr>
        <w:numPr>
          <w:ilvl w:val="0"/>
          <w:numId w:val="2"/>
        </w:numPr>
        <w:spacing w:line="360" w:lineRule="auto"/>
        <w:ind w:left="720" w:hanging="360"/>
        <w:rPr>
          <w:sz w:val="24"/>
          <w:szCs w:val="24"/>
        </w:rPr>
      </w:pPr>
      <w:r w:rsidDel="00000000" w:rsidR="00000000" w:rsidRPr="00000000">
        <w:rPr>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Fonts w:ascii="Roboto" w:cs="Roboto" w:eastAsia="Roboto" w:hAnsi="Roboto"/>
          <w:color w:val="374151"/>
          <w:sz w:val="24"/>
          <w:szCs w:val="24"/>
          <w:rtl w:val="0"/>
        </w:rPr>
        <w:t xml:space="preserve">User:</w:t>
      </w:r>
      <w:r w:rsidDel="00000000" w:rsidR="00000000" w:rsidRPr="00000000">
        <w:rPr>
          <w:sz w:val="24"/>
          <w:szCs w:val="24"/>
          <w:rtl w:val="0"/>
        </w:rPr>
        <w:t xml:space="preserve"> Alright thank you. Can you provide me with a draft of the affidavit according to the details given by me?</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Consumer Grievance Assistance Chatbot: Certainly, I can provide you with a draft for an </w:t>
      </w:r>
      <w:hyperlink r:id="rId11">
        <w:r w:rsidDel="00000000" w:rsidR="00000000" w:rsidRPr="00000000">
          <w:rPr>
            <w:color w:val="1155cc"/>
            <w:sz w:val="24"/>
            <w:szCs w:val="24"/>
            <w:u w:val="single"/>
            <w:rtl w:val="0"/>
          </w:rPr>
          <w:t xml:space="preserve">affidavit </w:t>
        </w:r>
      </w:hyperlink>
      <w:r w:rsidDel="00000000" w:rsidR="00000000" w:rsidRPr="00000000">
        <w:rPr>
          <w:sz w:val="24"/>
          <w:szCs w:val="24"/>
          <w:rtl w:val="0"/>
        </w:rPr>
        <w:t xml:space="preserve">to accompany your complaint. You can access it </w:t>
      </w:r>
      <w:r w:rsidDel="00000000" w:rsidR="00000000" w:rsidRPr="00000000">
        <w:rPr>
          <w:sz w:val="24"/>
          <w:szCs w:val="24"/>
          <w:rtl w:val="0"/>
        </w:rPr>
        <w:t xml:space="preserve">here</w:t>
      </w:r>
      <w:r w:rsidDel="00000000" w:rsidR="00000000" w:rsidRPr="00000000">
        <w:rPr>
          <w:sz w:val="24"/>
          <w:szCs w:val="24"/>
          <w:rtl w:val="0"/>
        </w:rPr>
        <w:t xml:space="preserve">.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Fonts w:ascii="Roboto" w:cs="Roboto" w:eastAsia="Roboto" w:hAnsi="Roboto"/>
          <w:color w:val="374151"/>
          <w:sz w:val="24"/>
          <w:szCs w:val="24"/>
          <w:rtl w:val="0"/>
        </w:rPr>
        <w:t xml:space="preserve">User:</w:t>
      </w:r>
      <w:r w:rsidDel="00000000" w:rsidR="00000000" w:rsidRPr="00000000">
        <w:rPr>
          <w:sz w:val="24"/>
          <w:szCs w:val="24"/>
          <w:rtl w:val="0"/>
        </w:rPr>
        <w:t xml:space="preserve"> Thank you! Can you also draft a memorandum of parties for the complaint?</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color w:val="374151"/>
          <w:sz w:val="24"/>
          <w:szCs w:val="24"/>
        </w:rPr>
      </w:pPr>
      <w:r w:rsidDel="00000000" w:rsidR="00000000" w:rsidRPr="00000000">
        <w:rPr>
          <w:sz w:val="24"/>
          <w:szCs w:val="24"/>
          <w:rtl w:val="0"/>
        </w:rPr>
        <w:t xml:space="preserve">Consumer Grievance Assistance Chatbot: Certainly, </w:t>
      </w:r>
      <w:r w:rsidDel="00000000" w:rsidR="00000000" w:rsidRPr="00000000">
        <w:rPr>
          <w:sz w:val="24"/>
          <w:szCs w:val="24"/>
          <w:rtl w:val="0"/>
        </w:rPr>
        <w:t xml:space="preserve">here </w:t>
      </w:r>
      <w:r w:rsidDel="00000000" w:rsidR="00000000" w:rsidRPr="00000000">
        <w:rPr>
          <w:sz w:val="24"/>
          <w:szCs w:val="24"/>
          <w:rtl w:val="0"/>
        </w:rPr>
        <w:t xml:space="preserve">is the </w:t>
      </w:r>
      <w:hyperlink r:id="rId12">
        <w:r w:rsidDel="00000000" w:rsidR="00000000" w:rsidRPr="00000000">
          <w:rPr>
            <w:color w:val="1155cc"/>
            <w:sz w:val="24"/>
            <w:szCs w:val="24"/>
            <w:u w:val="single"/>
            <w:rtl w:val="0"/>
          </w:rPr>
          <w:t xml:space="preserve">memorandum of parties</w:t>
        </w:r>
      </w:hyperlink>
      <w:r w:rsidDel="00000000" w:rsidR="00000000" w:rsidRPr="00000000">
        <w:rPr>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DCJ9g_LFFqn5QdurdhQqqZ4aMLFcyw4x-6RwZ_m1SY/edit?usp=drive_link" TargetMode="External"/><Relationship Id="rId10" Type="http://schemas.openxmlformats.org/officeDocument/2006/relationships/hyperlink" Target="https://edaakhil.gov.in/" TargetMode="External"/><Relationship Id="rId12" Type="http://schemas.openxmlformats.org/officeDocument/2006/relationships/hyperlink" Target="https://docs.google.com/document/d/1xpbXaZm4O8fiXNtvCmn4N-E_YJThS83t6ovBkRH10j8/edit?usp=drive_link" TargetMode="External"/><Relationship Id="rId9" Type="http://schemas.openxmlformats.org/officeDocument/2006/relationships/hyperlink" Target="https://edaakhil.gov.in/" TargetMode="External"/><Relationship Id="rId5" Type="http://schemas.openxmlformats.org/officeDocument/2006/relationships/styles" Target="styles.xml"/><Relationship Id="rId6" Type="http://schemas.openxmlformats.org/officeDocument/2006/relationships/hyperlink" Target="https://docs.google.com/document/d/15Nv__v3vT42T0bjnTIRqlTe-BZCpfZatzSuHv-Ctg_0/edit?usp=drive_link" TargetMode="External"/><Relationship Id="rId7" Type="http://schemas.openxmlformats.org/officeDocument/2006/relationships/hyperlink" Target="https://docs.google.com/document/d/15Nv__v3vT42T0bjnTIRqlTe-BZCpfZatzSuHv-Ctg_0/edit?usp=drive_link" TargetMode="External"/><Relationship Id="rId8" Type="http://schemas.openxmlformats.org/officeDocument/2006/relationships/hyperlink" Target="https://docs.google.com/document/d/1PPMxI8mSdE3BSztNDk13wE3CR3PJE0WbOgMqlN3n8E0/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