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passed away due to medical negligence by doctors and hospitals. I want to file a complaint and get compensation for the loss.</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provide the name of the deceased person and their age at the time of death?</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deceased person's name was Yusuf Khan Abbas Khan Pathan, and he was 41 years old at the time of his death.</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was Mr. Pathan's occupation and monthly income?</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 was working as a permanent peon at Nagar Palika Sala No. 19, earning a monthly salary of Rs. 8,288/-.</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Could you please explain the circumstances that led to Mr. Pathan's hospitalization and the sequence of events involving the different hospitals/doctors?</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08/09/2006, while starting his bike, he suffered an injury to his leg due to the kick-start, and his leg started swelling. He was taken to Usha Nursing Home, where the doctor prescribed some medicine, but there was no improvement. On 10/09/2006, he was admitted there until 14/09/2006. Subsequently, he was treated by Dr. Tejas Majboor for jaundice.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17/09/2006 around 4:00 pm, Mr. Pathan had breathing problems, and I tried to shift him to a nearby hospital, but doctors were not available. I then approached Maitri Hospital, where he was examined and treated. However, his condition deteriorated, and he needed an air-conditioned room. After paying Rs. 400/-, he was admitted around 6:00 pm. Dr. Tailor did not obtain informed consent here before conducting diagnostic tests. </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10:00 pm, Dr. Tailor examined Mr. Pathan and found his health had severely deteriorated, and his pulse rate was reducing drastically. On his advice, my husband was shifted to Narhari Aarogya Kendra Hospital as there were no ICU facilities at Dr. Tailor's hospital. He also gave a letter dated 17/09/2006 for admission to the ICU.</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husband was brought to </w:t>
      </w:r>
      <w:r w:rsidDel="00000000" w:rsidR="00000000" w:rsidRPr="00000000">
        <w:rPr>
          <w:rFonts w:ascii="Times New Roman" w:cs="Times New Roman" w:eastAsia="Times New Roman" w:hAnsi="Times New Roman"/>
          <w:color w:val="1c1917"/>
          <w:sz w:val="24"/>
          <w:szCs w:val="24"/>
          <w:highlight w:val="white"/>
          <w:rtl w:val="0"/>
        </w:rPr>
        <w:t xml:space="preserve">Shri Narhari Aarogya Kendra</w:t>
      </w:r>
      <w:r w:rsidDel="00000000" w:rsidR="00000000" w:rsidRPr="00000000">
        <w:rPr>
          <w:rFonts w:ascii="Times New Roman" w:cs="Times New Roman" w:eastAsia="Times New Roman" w:hAnsi="Times New Roman"/>
          <w:sz w:val="24"/>
          <w:szCs w:val="24"/>
          <w:rtl w:val="0"/>
        </w:rPr>
        <w:t xml:space="preserve"> hospital with continued treatment, but he was not admitted to the ICU. His condition became serious, and none of the doctors visited him. Meanwhile, his health deteriorated suddenly with severe breathing problems. The doctor did not visit him, and he died at 2:00 am on 18/09/2006.</w:t>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details provided, it seems there were potential lapses in the medical treatment provided by the various hospitals/doctors involved. Could you please provide details about the actions you took, if any, after Mr. Pathan's demise?</w:t>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my husband's death, I sent a notice to Narhari Aarogya Kendra Hospital regarding their irresponsibility, requesting all the papers and details of the treatment given to my husband. In response, their advocate, Mr. Deepak Vyas, sent a reply with copies of all the papers and stated that the patient was admitted as per the advice from Dr. Tailor and treatment was also given as per his advice. Due to this, I consulted a doctor for an expert opinion. The expert opinion concluded that all 3 hospitals were negligent and showed gross deficiency in rendering medical services. It was also found that in the papers supplied by them that there were differences in the type of writing ink used and the continuity. I am not sure about the authenticity of these case papers. </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obtain this expert opinion?</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04/04/2008</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Based on the information you have shared, it appears that there was potential medical negligence by the three hospitals/doctors involved in your husband's treatment.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all 3 hospitals.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all the parties you would like to file the complaint against.</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w:t>
      </w:r>
      <w:r w:rsidDel="00000000" w:rsidR="00000000" w:rsidRPr="00000000">
        <w:rPr>
          <w:rFonts w:ascii="Times New Roman" w:cs="Times New Roman" w:eastAsia="Times New Roman" w:hAnsi="Times New Roman"/>
          <w:color w:val="1c1917"/>
          <w:sz w:val="24"/>
          <w:szCs w:val="24"/>
          <w:highlight w:val="white"/>
          <w:rtl w:val="0"/>
        </w:rPr>
        <w:t xml:space="preserve">Farida Bahan Yusuf Khan Pathan. I live in Hathikhana Mahvat Faliya, Near Anaj market, Fatehpura, Vadodara.</w:t>
      </w:r>
      <w:r w:rsidDel="00000000" w:rsidR="00000000" w:rsidRPr="00000000">
        <w:rPr>
          <w:rFonts w:ascii="Times New Roman" w:cs="Times New Roman" w:eastAsia="Times New Roman" w:hAnsi="Times New Roman"/>
          <w:sz w:val="24"/>
          <w:szCs w:val="24"/>
          <w:rtl w:val="0"/>
        </w:rPr>
        <w:t xml:space="preserve"> I am filing this complaint with Jagruk nagrik (Voluntary consumer association) through their managing trustee, P.V .Moorjani. Their address is opp. LBS Vidyalaya, Near Prerna School, Sangam karelibaug road, Vadodara.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file a complaint against Dr Manubhai Vardiwala from Usha nursing Home (address: Mrudula Sadan, Pratap road, Rampura Vadodara), Dr Mukesh M. Tailor from Maitri hospital (Lab complex, near New India Mill, Jetalpur road, Vadodara), Shri Narhari Aarogya Kendra hospital (Fatehganj, Vadodara) and The Oriental Insurance Company Ltd. (201 / 202 Paradise complex, Sayajigunj, Vadodara 3 90005)</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the amount of compensation you would like to demand?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Rs. 15,00,000/- towards financial support for the loss of income and future earnings of my husband, Rs. 1,00,000/- for miscellaneous expenses for medical tests, Rs. 3,00,000/- towards compensation for causing tremendous mental agony, and Rs. 2,00,000/- towards the cost of the complaint if they do not reply.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notice physically or via email? If you want to send it via email, please provide me with the email ID that can be used by all the opponents if they want to send a reply.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the email ID of all of them: ______________.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the hospitals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the hospitals here.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all the parties you would like to file a complaint against. In the “Advocate” Section, enter the details of your advocate and if you do not have an advocate, you can leave it blank.</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alleges medical negligence and deficiency in service by three hospitals/doctors (Opponents 1-3) which led to the untimely demise of Mr. Yusuf Khan Abbas Khan Pathan, causing mental agony and financial hardship to the complainant, his wife. The relief sought is compensation for negligence, deficiency in service, and unfair trade practice by the opponents.”</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2">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YCi8TaXFVVwPfPLKc7fzsCbaaWocZh8wJsl8mpa1z3Q/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cwDYgmxUkvwNTtdxwySe6zZY79wabfGRVGGoAuPCuTM/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fNPp_xokcyHkMR9l5QQQ8-VIjIfNhQIcNKEL7AzlNSc/edit" TargetMode="External"/><Relationship Id="rId8" Type="http://schemas.openxmlformats.org/officeDocument/2006/relationships/hyperlink" Target="https://docs.google.com/document/d/1W7AwC3KrGO75S9y7yfxh3j08_sr7pApMkdUCjer9rx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