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CC/54/2021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transferred money to an unknown account by mistake, can I file a case against the Bank</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22/09/2020, our firm issued an online payment instruction to transfer Rs. 2,00,000 to M/s Aviza Technologies.</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process for making this transfer?</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was via UTR No. SIBLN206639374, using HDFC bank where our firm account exists.</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went wrong with this transaction?</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There was an error in one digit of the account number, so the amount got credited to an unrelated third party account instead.</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actions did you take when you realized the mistake?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intimated HDFC bank on 23/09/2020 and requested reversal of the wrong credit and refund of the Rs. 2,00,000 amount.</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has the bank responded to your requests?</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Despite multiple follow-ups, HDFC has neglected to refund the amount, causing huge financial loss and mental agony.</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HDFC allowed an incorrect transfer and has failed to refund your firm's money?</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absolutely right. We followed up multiple times but they have not fixed their error.</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For that, you must first send a fifteen-day notice to HDFC bank. The same can be sent electronically or by post. Or else, you can also contact the  National  Consumer Helpline using the helpline number 1800-11-4000. The Consumer Helpline will give assistance regarding how you can approach the present dispute. What would you prefer?</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would prefer to send a legal notice. Can you help me to draft it?</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your full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address, age, and occupation</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I am Mr Saji Thomas</w:t>
      </w:r>
      <w:r w:rsidDel="00000000" w:rsidR="00000000" w:rsidRPr="00000000">
        <w:rPr>
          <w:rFonts w:ascii="Times New Roman" w:cs="Times New Roman" w:eastAsia="Times New Roman" w:hAnsi="Times New Roman"/>
          <w:sz w:val="24"/>
          <w:szCs w:val="24"/>
          <w:rtl w:val="0"/>
        </w:rPr>
        <w:t xml:space="preserve"> S/O of KPM Thomas. I am 44 years old and a partner</w:t>
      </w:r>
      <w:r w:rsidDel="00000000" w:rsidR="00000000" w:rsidRPr="00000000">
        <w:rPr>
          <w:rFonts w:ascii="Times New Roman" w:cs="Times New Roman" w:eastAsia="Times New Roman" w:hAnsi="Times New Roman"/>
          <w:color w:val="000000"/>
          <w:sz w:val="24"/>
          <w:szCs w:val="24"/>
          <w:rtl w:val="0"/>
        </w:rPr>
        <w:t xml:space="preserve"> at M</w:t>
      </w:r>
      <w:r w:rsidDel="00000000" w:rsidR="00000000" w:rsidRPr="00000000">
        <w:rPr>
          <w:rFonts w:ascii="Times New Roman" w:cs="Times New Roman" w:eastAsia="Times New Roman" w:hAnsi="Times New Roman"/>
          <w:sz w:val="24"/>
          <w:szCs w:val="24"/>
          <w:rtl w:val="0"/>
        </w:rPr>
        <w:t xml:space="preserve">/s KPM Construction  Ashiyan Building, Duler. My residential address is T-4 Building No. D3 Duler, Mapusa, Bardez, Goa. </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Please tell me the name and registered address of the bank/</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HDFC Bank Ltd. Having its branch at H.No. 274/1, Ground Floor, Madhalawada, Arambol, Pernem, Goa – 403524</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of consumer complaint.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What is the relief that you would wish to pursue through the complaint?</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and compensation for mental harassment.</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amount you transferred is Rs. 2,00,000/- which is less than Fifty Lakhs,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Bardez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Bardez. The opposite party carries on business in </w:t>
      </w:r>
      <w:r w:rsidDel="00000000" w:rsidR="00000000" w:rsidRPr="00000000">
        <w:rPr>
          <w:rFonts w:ascii="Times New Roman" w:cs="Times New Roman" w:eastAsia="Times New Roman" w:hAnsi="Times New Roman"/>
          <w:sz w:val="24"/>
          <w:szCs w:val="24"/>
          <w:rtl w:val="0"/>
        </w:rPr>
        <w:t xml:space="preserve">Pernem</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Proviron </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let me further details regarding the process to file complaint</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as want as compensation in the claim amount.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North Goa as the state and Porvorim as the district. Click continue.</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HDFC Bank Ltd., </w:t>
      </w:r>
      <w:r w:rsidDel="00000000" w:rsidR="00000000" w:rsidRPr="00000000">
        <w:rPr>
          <w:rFonts w:ascii="Times New Roman" w:cs="Times New Roman" w:eastAsia="Times New Roman" w:hAnsi="Times New Roman"/>
          <w:color w:val="000000"/>
          <w:sz w:val="24"/>
          <w:szCs w:val="24"/>
          <w:rtl w:val="0"/>
        </w:rPr>
        <w:t xml:space="preserve">in the Opposite party name section. </w:t>
      </w:r>
      <w:r w:rsidDel="00000000" w:rsidR="00000000" w:rsidRPr="00000000">
        <w:rPr>
          <w:rFonts w:ascii="Times New Roman" w:cs="Times New Roman" w:eastAsia="Times New Roman" w:hAnsi="Times New Roman"/>
          <w:sz w:val="24"/>
          <w:szCs w:val="24"/>
          <w:rtl w:val="0"/>
        </w:rPr>
        <w:t xml:space="preserve">Having its branch at H.No. 274/1,  Ground Floor, Madhalawada, Arambol, Pernem, Goa – 403524 in the Opposite Party address.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Our firm issued an online payment instruction dated 22/09/2020 for a transfer of Rs. 2,00,000/- (Rupees Two Lakhs Only) in favor of M/s Aviza Technologies vide UTR No. SIBLN206639374 and HDFC Code HDFC0000072 to the HDFC bank where our firm account exists. Due to an error in one digit of the account number, the amount of Rs. 2,00,000/- got wrongly credited to the account of an unrelated third party. On realizing the error, I intimated to the Bank on 23/09/2020 requesting a reversal of the wrong credit and a refund of said amount. Despite multiple follow-ups, the Bank has neglected to refund the said amount of Rs. 2,00,000/- thereby causing huge financial loss and mental agony</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6D0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46D0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MX1WYF9AKoYACV4notUGwb_JbN8GCLhu/edit?usp=sharing&amp;ouid=103981618150393832378&amp;rtpof=true&amp;sd=true" TargetMode="External"/><Relationship Id="rId10" Type="http://schemas.openxmlformats.org/officeDocument/2006/relationships/hyperlink" Target="https://docs.google.com/document/d/1Lhh0sQwiuJ0iZAss31r0Ttp0LW52XpHr/edit?usp=sharing&amp;ouid=103981618150393832378&amp;rtpof=true&amp;sd=true" TargetMode="External"/><Relationship Id="rId9" Type="http://schemas.openxmlformats.org/officeDocument/2006/relationships/hyperlink" Target="https://docs.google.com/document/d/1pNYB2hnvQC-VpBNqhPVFbmuZoT7kluCZ/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2CKpy9-x-BOmI74cJFPBudYra6DGefFP/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g7fG/ejqXDOQJdA4JO9jm0yP7w==">CgMxLjA4AHIhMUh4R1pOQzM5UzFjMVF0NEVnZkZRM1BqX3lDYlp2OGNS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2024-02-07T20:46:00Z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196dd06cdd3ce57296599a136e054261bb1aae7f2298efea85f3fd92b68c2790</vt:lpwstr>
  </property>
  <property fmtid="{D5CDD505-2E9C-101B-9397-08002B2CF9AE}" pid="3" name="GrammarlyDocumentId">
    <vt:lpwstr>196dd06cdd3ce57296599a136e054261bb1aae7f2298efea85f3fd92b68c2790</vt:lpwstr>
  </property>
</Properties>
</file>