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COSMOS CITY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w:t>
      </w:r>
    </w:p>
    <w:p w:rsidR="00000000" w:rsidDel="00000000" w:rsidP="00000000" w:rsidRDefault="00000000" w:rsidRPr="00000000" w14:paraId="0000000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45 years,</w:t>
      </w:r>
    </w:p>
    <w:p w:rsidR="00000000" w:rsidDel="00000000" w:rsidP="00000000" w:rsidRDefault="00000000" w:rsidRPr="00000000" w14:paraId="0000000A">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Graphic Designer</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w:t>
      </w:r>
    </w:p>
    <w:p w:rsidR="00000000" w:rsidDel="00000000" w:rsidP="00000000" w:rsidRDefault="00000000" w:rsidRPr="00000000" w14:paraId="0000000C">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Cosmos- 32. </w:t>
      </w:r>
    </w:p>
    <w:p w:rsidR="00000000" w:rsidDel="00000000" w:rsidP="00000000" w:rsidRDefault="00000000" w:rsidRPr="00000000" w14:paraId="0000000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0">
      <w:pPr>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Cenza Insurance Private Limited,</w:t>
      </w:r>
    </w:p>
    <w:p w:rsidR="00000000" w:rsidDel="00000000" w:rsidP="00000000" w:rsidRDefault="00000000" w:rsidRPr="00000000" w14:paraId="00000011">
      <w:pPr>
        <w:widowControl w:val="0"/>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w:t>
      </w:r>
    </w:p>
    <w:p w:rsidR="00000000" w:rsidDel="00000000" w:rsidP="00000000" w:rsidRDefault="00000000" w:rsidRPr="00000000" w14:paraId="00000012">
      <w:pPr>
        <w:widowControl w:val="0"/>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Cosmos-60</w:t>
      </w:r>
    </w:p>
    <w:p w:rsidR="00000000" w:rsidDel="00000000" w:rsidP="00000000" w:rsidRDefault="00000000" w:rsidRPr="00000000" w14:paraId="00000013">
      <w:pPr>
        <w:spacing w:line="276"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1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Opponent </w:t>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1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9">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 graphic designer residing at the address mentioned above and the Opposite Parties' addresses are correctly shown above within the jurisdiction of this Hon'ble Commission. </w:t>
      </w:r>
    </w:p>
    <w:p w:rsidR="00000000" w:rsidDel="00000000" w:rsidP="00000000" w:rsidRDefault="00000000" w:rsidRPr="00000000" w14:paraId="00000021">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consumer of the services of the opposite party as he has taken up a mediclaim policy offered by the opponent with the </w:t>
      </w:r>
      <w:r w:rsidDel="00000000" w:rsidR="00000000" w:rsidRPr="00000000">
        <w:rPr>
          <w:rFonts w:ascii="Times New Roman" w:cs="Times New Roman" w:eastAsia="Times New Roman" w:hAnsi="Times New Roman"/>
          <w:color w:val="231f20"/>
          <w:sz w:val="21"/>
          <w:szCs w:val="21"/>
          <w:rtl w:val="0"/>
        </w:rPr>
        <w:t xml:space="preserve">Policy ID: 664238419. </w:t>
      </w:r>
      <w:r w:rsidDel="00000000" w:rsidR="00000000" w:rsidRPr="00000000">
        <w:rPr>
          <w:rtl w:val="0"/>
        </w:rPr>
      </w:r>
    </w:p>
    <w:p w:rsidR="00000000" w:rsidDel="00000000" w:rsidP="00000000" w:rsidRDefault="00000000" w:rsidRPr="00000000" w14:paraId="00000022">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paid all the premia on time and that the Complainant incurred the hospital expenses for the chest pain within the validity period i. e.,</w:t>
      </w:r>
      <w:r w:rsidDel="00000000" w:rsidR="00000000" w:rsidRPr="00000000">
        <w:rPr>
          <w:rFonts w:ascii="Times New Roman" w:cs="Times New Roman" w:eastAsia="Times New Roman" w:hAnsi="Times New Roman"/>
          <w:color w:val="231f20"/>
          <w:sz w:val="24"/>
          <w:szCs w:val="24"/>
          <w:rtl w:val="0"/>
        </w:rPr>
        <w:t xml:space="preserve">01/07/2012 to 30/06/2045. </w:t>
      </w:r>
      <w:r w:rsidDel="00000000" w:rsidR="00000000" w:rsidRPr="00000000">
        <w:rPr>
          <w:rtl w:val="0"/>
        </w:rPr>
      </w:r>
    </w:p>
    <w:p w:rsidR="00000000" w:rsidDel="00000000" w:rsidP="00000000" w:rsidRDefault="00000000" w:rsidRPr="00000000" w14:paraId="00000023">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complainant claimed reimbursement of the expenses incurred by him, however, his claim was repudiated. </w:t>
      </w:r>
    </w:p>
    <w:p w:rsidR="00000000" w:rsidDel="00000000" w:rsidP="00000000" w:rsidRDefault="00000000" w:rsidRPr="00000000" w14:paraId="00000024">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sent</w:t>
      </w:r>
      <w:r w:rsidDel="00000000" w:rsidR="00000000" w:rsidRPr="00000000">
        <w:rPr>
          <w:rFonts w:ascii="Times New Roman" w:cs="Times New Roman" w:eastAsia="Times New Roman" w:hAnsi="Times New Roman"/>
          <w:color w:val="231f20"/>
          <w:sz w:val="24"/>
          <w:szCs w:val="24"/>
          <w:rtl w:val="0"/>
        </w:rPr>
        <w:t xml:space="preserve"> many emails dated 05/12/2022, 08/12/2022, and 10/12/2022 regarding the claim amount, but did not receive a reply. </w:t>
      </w:r>
      <w:r w:rsidDel="00000000" w:rsidR="00000000" w:rsidRPr="00000000">
        <w:rPr>
          <w:rtl w:val="0"/>
        </w:rPr>
      </w:r>
    </w:p>
    <w:p w:rsidR="00000000" w:rsidDel="00000000" w:rsidP="00000000" w:rsidRDefault="00000000" w:rsidRPr="00000000" w14:paraId="00000025">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when the complainant</w:t>
      </w:r>
      <w:r w:rsidDel="00000000" w:rsidR="00000000" w:rsidRPr="00000000">
        <w:rPr>
          <w:rFonts w:ascii="Times New Roman" w:cs="Times New Roman" w:eastAsia="Times New Roman" w:hAnsi="Times New Roman"/>
          <w:color w:val="231f20"/>
          <w:sz w:val="24"/>
          <w:szCs w:val="24"/>
          <w:rtl w:val="0"/>
        </w:rPr>
        <w:t xml:space="preserve"> contacted the opposite party, he was told that the time period for the transaction had expired and that a new code would be generated and shared, but a new code was not shared with the complainant even after 10 days from the date of incident. </w:t>
      </w:r>
      <w:r w:rsidDel="00000000" w:rsidR="00000000" w:rsidRPr="00000000">
        <w:rPr>
          <w:rtl w:val="0"/>
        </w:rPr>
      </w:r>
    </w:p>
    <w:p w:rsidR="00000000" w:rsidDel="00000000" w:rsidP="00000000" w:rsidRDefault="00000000" w:rsidRPr="00000000" w14:paraId="00000026">
      <w:pPr>
        <w:numPr>
          <w:ilvl w:val="0"/>
          <w:numId w:val="2"/>
        </w:numPr>
        <w:spacing w:after="160" w:line="259"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That the complainant sent a legal notice on 23/04/2022 (23</w:t>
      </w:r>
      <w:r w:rsidDel="00000000" w:rsidR="00000000" w:rsidRPr="00000000">
        <w:rPr>
          <w:rFonts w:ascii="Times New Roman" w:cs="Times New Roman" w:eastAsia="Times New Roman" w:hAnsi="Times New Roman"/>
          <w:color w:val="231f20"/>
          <w:sz w:val="24"/>
          <w:szCs w:val="24"/>
          <w:vertAlign w:val="superscript"/>
          <w:rtl w:val="0"/>
        </w:rPr>
        <w:t xml:space="preserve">rd</w:t>
      </w:r>
      <w:r w:rsidDel="00000000" w:rsidR="00000000" w:rsidRPr="00000000">
        <w:rPr>
          <w:rFonts w:ascii="Times New Roman" w:cs="Times New Roman" w:eastAsia="Times New Roman" w:hAnsi="Times New Roman"/>
          <w:color w:val="231f20"/>
          <w:sz w:val="24"/>
          <w:szCs w:val="24"/>
          <w:rtl w:val="0"/>
        </w:rPr>
        <w:t xml:space="preserve"> April, 2022) whereby the opposite party was advised to comply with the request for settling the claim, and also pay Rs 1,00,000/- as compensation but no response as yet. </w:t>
      </w:r>
    </w:p>
    <w:p w:rsidR="00000000" w:rsidDel="00000000" w:rsidP="00000000" w:rsidRDefault="00000000" w:rsidRPr="00000000" w14:paraId="00000027">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actions of the opponents show a clear deficiency in service due to which the Complainant has suffered immense mental agony, inconvenience, and financial loss. </w:t>
      </w:r>
    </w:p>
    <w:p w:rsidR="00000000" w:rsidDel="00000000" w:rsidP="00000000" w:rsidRDefault="00000000" w:rsidRPr="00000000" w14:paraId="00000028">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with no other recourse, the complainant has approached this Commission seeking justice.</w:t>
      </w:r>
    </w:p>
    <w:p w:rsidR="00000000" w:rsidDel="00000000" w:rsidP="00000000" w:rsidRDefault="00000000" w:rsidRPr="00000000" w14:paraId="00000029">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present complainant is filed within the limitation period of 2 years from the cause of action that arose as prescribed under section 69 of the Consumer Protection Act 2019.</w:t>
      </w:r>
    </w:p>
    <w:p w:rsidR="00000000" w:rsidDel="00000000" w:rsidP="00000000" w:rsidRDefault="00000000" w:rsidRPr="00000000" w14:paraId="0000002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08/02/2022 when the complainant’s claim was repudiated. </w:t>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paid by the complainant for the trip is less than Rs. 50 lakhs and the opponent resides within the territorial limits of this Hon’ble Commission. Hence this Hon’ble Commission has jurisdiction to try and entertain this complaint.</w:t>
      </w:r>
      <w:r w:rsidDel="00000000" w:rsidR="00000000" w:rsidRPr="00000000">
        <w:rPr>
          <w:rtl w:val="0"/>
        </w:rPr>
      </w:r>
    </w:p>
    <w:p w:rsidR="00000000" w:rsidDel="00000000" w:rsidP="00000000" w:rsidRDefault="00000000" w:rsidRPr="00000000" w14:paraId="0000002D">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2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after="20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Ex.A-1:  Photocopy of the </w:t>
      </w:r>
      <w:r w:rsidDel="00000000" w:rsidR="00000000" w:rsidRPr="00000000">
        <w:rPr>
          <w:rFonts w:ascii="Times New Roman" w:cs="Times New Roman" w:eastAsia="Times New Roman" w:hAnsi="Times New Roman"/>
          <w:color w:val="231f20"/>
          <w:sz w:val="24"/>
          <w:szCs w:val="24"/>
          <w:rtl w:val="0"/>
        </w:rPr>
        <w:t xml:space="preserve">Insurance Policy</w:t>
      </w:r>
    </w:p>
    <w:p w:rsidR="00000000" w:rsidDel="00000000" w:rsidP="00000000" w:rsidRDefault="00000000" w:rsidRPr="00000000" w14:paraId="0000003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Ex.A-2: H</w:t>
      </w:r>
      <w:r w:rsidDel="00000000" w:rsidR="00000000" w:rsidRPr="00000000">
        <w:rPr>
          <w:rFonts w:ascii="Times New Roman" w:cs="Times New Roman" w:eastAsia="Times New Roman" w:hAnsi="Times New Roman"/>
          <w:color w:val="231f20"/>
          <w:sz w:val="21"/>
          <w:szCs w:val="21"/>
          <w:rtl w:val="0"/>
        </w:rPr>
        <w:t xml:space="preserve">ospital bills (original) </w:t>
      </w:r>
      <w:r w:rsidDel="00000000" w:rsidR="00000000" w:rsidRPr="00000000">
        <w:rPr>
          <w:rtl w:val="0"/>
        </w:rPr>
      </w:r>
    </w:p>
    <w:p w:rsidR="00000000" w:rsidDel="00000000" w:rsidP="00000000" w:rsidRDefault="00000000" w:rsidRPr="00000000" w14:paraId="00000032">
      <w:pPr>
        <w:spacing w:after="200" w:line="360" w:lineRule="auto"/>
        <w:jc w:val="both"/>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sz w:val="24"/>
          <w:szCs w:val="24"/>
          <w:rtl w:val="0"/>
        </w:rPr>
        <w:t xml:space="preserve">Ex.A-3: Photocopy of </w:t>
      </w:r>
      <w:r w:rsidDel="00000000" w:rsidR="00000000" w:rsidRPr="00000000">
        <w:rPr>
          <w:rFonts w:ascii="Times New Roman" w:cs="Times New Roman" w:eastAsia="Times New Roman" w:hAnsi="Times New Roman"/>
          <w:color w:val="231f20"/>
          <w:sz w:val="21"/>
          <w:szCs w:val="21"/>
          <w:rtl w:val="0"/>
        </w:rPr>
        <w:t xml:space="preserve">Medical prescription </w:t>
      </w:r>
    </w:p>
    <w:p w:rsidR="00000000" w:rsidDel="00000000" w:rsidP="00000000" w:rsidRDefault="00000000" w:rsidRPr="00000000" w14:paraId="0000003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Ex.A-4: Photocopy of the </w:t>
      </w:r>
      <w:r w:rsidDel="00000000" w:rsidR="00000000" w:rsidRPr="00000000">
        <w:rPr>
          <w:rFonts w:ascii="Times New Roman" w:cs="Times New Roman" w:eastAsia="Times New Roman" w:hAnsi="Times New Roman"/>
          <w:color w:val="231f20"/>
          <w:sz w:val="21"/>
          <w:szCs w:val="21"/>
          <w:rtl w:val="0"/>
        </w:rPr>
        <w:t xml:space="preserve">emails sent to the opposite party</w:t>
      </w:r>
      <w:r w:rsidDel="00000000" w:rsidR="00000000" w:rsidRPr="00000000">
        <w:rPr>
          <w:rtl w:val="0"/>
        </w:rPr>
      </w:r>
    </w:p>
    <w:p w:rsidR="00000000" w:rsidDel="00000000" w:rsidP="00000000" w:rsidRDefault="00000000" w:rsidRPr="00000000" w14:paraId="00000034">
      <w:pPr>
        <w:spacing w:after="20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Ex.A-5: </w:t>
      </w:r>
      <w:r w:rsidDel="00000000" w:rsidR="00000000" w:rsidRPr="00000000">
        <w:rPr>
          <w:rFonts w:ascii="Times New Roman" w:cs="Times New Roman" w:eastAsia="Times New Roman" w:hAnsi="Times New Roman"/>
          <w:color w:val="231f20"/>
          <w:sz w:val="24"/>
          <w:szCs w:val="24"/>
          <w:rtl w:val="0"/>
        </w:rPr>
        <w:t xml:space="preserve">Original legal notice </w:t>
      </w:r>
    </w:p>
    <w:p w:rsidR="00000000" w:rsidDel="00000000" w:rsidP="00000000" w:rsidRDefault="00000000" w:rsidRPr="00000000" w14:paraId="00000035">
      <w:pPr>
        <w:spacing w:after="20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Ex.A-6: Reply letter of the opposite party</w:t>
      </w:r>
    </w:p>
    <w:p w:rsidR="00000000" w:rsidDel="00000000" w:rsidP="00000000" w:rsidRDefault="00000000" w:rsidRPr="00000000" w14:paraId="00000036">
      <w:pPr>
        <w:spacing w:after="200" w:line="360" w:lineRule="auto"/>
        <w:jc w:val="both"/>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3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stated above, the Complainant prays that the Hon'ble Commission may be pleased to:</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resolve the issue and grant the legitimate refund of Rs 30,000/-, the expenses incurred by the complainant for the medical bills. </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Award compensation for mental agony and financial loss suffered by the Complainant at Rs. 100000/-</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c)Pass any other order as this Hon'ble Commission may deem fit and proper in the facts and circumstances of the case.</w:t>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City of Cosmos                                               (Signature)</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Complainant</w:t>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20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43">
      <w:pPr>
        <w:spacing w:after="200" w:line="276" w:lineRule="auto"/>
        <w:ind w:left="42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Bruno, do hereby state on the solemn affirmation that the contents of the above paragraphs are read over and explained to me in my vernacular. The same are found to be true and correct to the best of my knowledge, belief, and information.</w:t>
      </w:r>
    </w:p>
    <w:p w:rsidR="00000000" w:rsidDel="00000000" w:rsidP="00000000" w:rsidRDefault="00000000" w:rsidRPr="00000000" w14:paraId="00000045">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COSMOS                                             </w:t>
        <w:tab/>
        <w:tab/>
        <w:tab/>
        <w:t xml:space="preserve">    Complainant</w:t>
        <w:tab/>
        <w:t xml:space="preserve"> </w:t>
      </w:r>
    </w:p>
    <w:p w:rsidR="00000000" w:rsidDel="00000000" w:rsidP="00000000" w:rsidRDefault="00000000" w:rsidRPr="00000000" w14:paraId="0000004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/2024</w:t>
      </w:r>
    </w:p>
    <w:p w:rsidR="00000000" w:rsidDel="00000000" w:rsidP="00000000" w:rsidRDefault="00000000" w:rsidRPr="00000000" w14:paraId="0000004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AND PRESENTED BY</w:t>
      </w:r>
    </w:p>
    <w:p w:rsidR="00000000" w:rsidDel="00000000" w:rsidP="00000000" w:rsidRDefault="00000000" w:rsidRPr="00000000" w14:paraId="000000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 XYZ</w:t>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Mu1riZv9KMkJbMoP+1oc9HACrw==">CgMxLjA4AHIhMUZMNGdhY1hyWjRiUnJCR1poRzNOLUlDTl9MejdOYS1m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