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COSMOS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w:t>
      </w:r>
    </w:p>
    <w:p w:rsidR="00000000" w:rsidDel="00000000" w:rsidP="00000000" w:rsidRDefault="00000000" w:rsidRPr="00000000" w14:paraId="0000000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45 years,</w:t>
      </w:r>
    </w:p>
    <w:p w:rsidR="00000000" w:rsidDel="00000000" w:rsidP="00000000" w:rsidRDefault="00000000" w:rsidRPr="00000000" w14:paraId="0000000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Graphic Designer</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w:t>
      </w:r>
    </w:p>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Cosmos- 32. </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Manager</w:t>
      </w:r>
    </w:p>
    <w:p w:rsidR="00000000" w:rsidDel="00000000" w:rsidP="00000000" w:rsidRDefault="00000000" w:rsidRPr="00000000" w14:paraId="00000011">
      <w:pPr>
        <w:spacing w:line="259"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Cenza Insurance Private Limited,</w:t>
      </w:r>
    </w:p>
    <w:p w:rsidR="00000000" w:rsidDel="00000000" w:rsidP="00000000" w:rsidRDefault="00000000" w:rsidRPr="00000000" w14:paraId="00000012">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w:t>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Cosmos-60</w:t>
      </w:r>
    </w:p>
    <w:p w:rsidR="00000000" w:rsidDel="00000000" w:rsidP="00000000" w:rsidRDefault="00000000" w:rsidRPr="00000000" w14:paraId="00000014">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graphic designer residing at the address mentioned above and the Opposite Parties' addresses are correctly shown above within the jurisdiction of this Hon'ble Commission. </w:t>
      </w:r>
    </w:p>
    <w:p w:rsidR="00000000" w:rsidDel="00000000" w:rsidP="00000000" w:rsidRDefault="00000000" w:rsidRPr="00000000" w14:paraId="00000022">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taken up a </w:t>
      </w:r>
      <w:r w:rsidDel="00000000" w:rsidR="00000000" w:rsidRPr="00000000">
        <w:rPr>
          <w:rFonts w:ascii="Times New Roman" w:cs="Times New Roman" w:eastAsia="Times New Roman" w:hAnsi="Times New Roman"/>
          <w:color w:val="231f20"/>
          <w:sz w:val="24"/>
          <w:szCs w:val="24"/>
          <w:rtl w:val="0"/>
        </w:rPr>
        <w:t xml:space="preserve">commercial vehicle package policy for his vehicle vide insurance policy no. 07/23/3457/123-000000228 w.e.f 23/05/2020 to 22/05/25</w:t>
      </w:r>
      <w:r w:rsidDel="00000000" w:rsidR="00000000" w:rsidRPr="00000000">
        <w:rPr>
          <w:rFonts w:ascii="Times New Roman" w:cs="Times New Roman" w:eastAsia="Times New Roman" w:hAnsi="Times New Roman"/>
          <w:sz w:val="24"/>
          <w:szCs w:val="24"/>
          <w:rtl w:val="0"/>
        </w:rPr>
        <w:t xml:space="preserve"> offered by the opponent. </w:t>
      </w:r>
    </w:p>
    <w:p w:rsidR="00000000" w:rsidDel="00000000" w:rsidP="00000000" w:rsidRDefault="00000000" w:rsidRPr="00000000" w14:paraId="0000002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The insurance policy covered own damage, losses, and third-party liabilities arising out of the use of the said vehicle with an IDV Value of Rs 12,40,000/- </w:t>
      </w:r>
    </w:p>
    <w:p w:rsidR="00000000" w:rsidDel="00000000" w:rsidP="00000000" w:rsidRDefault="00000000" w:rsidRPr="00000000" w14:paraId="00000024">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the complainant claimed the insurance money from the opponent and submitted all the required documents, his claim was repudiated on some measly grounds, </w:t>
      </w:r>
    </w:p>
    <w:p w:rsidR="00000000" w:rsidDel="00000000" w:rsidP="00000000" w:rsidRDefault="00000000" w:rsidRPr="00000000" w14:paraId="0000002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w:t>
      </w:r>
      <w:r w:rsidDel="00000000" w:rsidR="00000000" w:rsidRPr="00000000">
        <w:rPr>
          <w:rFonts w:ascii="Times New Roman" w:cs="Times New Roman" w:eastAsia="Times New Roman" w:hAnsi="Times New Roman"/>
          <w:color w:val="231f20"/>
          <w:sz w:val="24"/>
          <w:szCs w:val="24"/>
          <w:rtl w:val="0"/>
        </w:rPr>
        <w:t xml:space="preserve">sent multiple emails to the opposite party narrating the issue, but received no response. </w:t>
      </w:r>
    </w:p>
    <w:p w:rsidR="00000000" w:rsidDel="00000000" w:rsidP="00000000" w:rsidRDefault="00000000" w:rsidRPr="00000000" w14:paraId="00000026">
      <w:pPr>
        <w:numPr>
          <w:ilvl w:val="0"/>
          <w:numId w:val="2"/>
        </w:numPr>
        <w:spacing w:line="259"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That the complainant sent a legal notice on 10/04/2020 (10</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April, 2020) whereby the company was asked to settle the claim amount, and also pay Rs 1,00,000/- as compensation, but no response as yet. </w:t>
      </w:r>
    </w:p>
    <w:p w:rsidR="00000000" w:rsidDel="00000000" w:rsidP="00000000" w:rsidRDefault="00000000" w:rsidRPr="00000000" w14:paraId="00000027">
      <w:pPr>
        <w:numPr>
          <w:ilvl w:val="0"/>
          <w:numId w:val="2"/>
        </w:numPr>
        <w:spacing w:before="158" w:line="240" w:lineRule="auto"/>
        <w:ind w:left="720" w:right="118"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incident happened within the jurisdiction of Cosmos police station, and the matter was brought to the attention of the police and the insurer immediately.</w:t>
      </w:r>
    </w:p>
    <w:p w:rsidR="00000000" w:rsidDel="00000000" w:rsidP="00000000" w:rsidRDefault="00000000" w:rsidRPr="00000000" w14:paraId="0000002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A">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complainant is filed within the limitation period of 2 years from the cause of action that arose as prescribed under section 69 of the Consumer Protection Act 2019.</w:t>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w:t>
      </w:r>
      <w:r w:rsidDel="00000000" w:rsidR="00000000" w:rsidRPr="00000000">
        <w:rPr>
          <w:rFonts w:ascii="Times New Roman" w:cs="Times New Roman" w:eastAsia="Times New Roman" w:hAnsi="Times New Roman"/>
          <w:color w:val="231f20"/>
          <w:sz w:val="24"/>
          <w:szCs w:val="24"/>
          <w:rtl w:val="0"/>
        </w:rPr>
        <w:t xml:space="preserve">10/04/2020 </w:t>
      </w:r>
      <w:r w:rsidDel="00000000" w:rsidR="00000000" w:rsidRPr="00000000">
        <w:rPr>
          <w:rFonts w:ascii="Times New Roman" w:cs="Times New Roman" w:eastAsia="Times New Roman" w:hAnsi="Times New Roman"/>
          <w:sz w:val="24"/>
          <w:szCs w:val="24"/>
          <w:rtl w:val="0"/>
        </w:rPr>
        <w:t xml:space="preserve">when the complainant sent a legal notice to the opposite party to rectify the issue but the opposite party did not provide him with a response. </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paid by the complainant for the trip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w:t>
      </w:r>
      <w:r w:rsidDel="00000000" w:rsidR="00000000" w:rsidRPr="00000000">
        <w:rPr>
          <w:rFonts w:ascii="Times New Roman" w:cs="Times New Roman" w:eastAsia="Times New Roman" w:hAnsi="Times New Roman"/>
          <w:sz w:val="24"/>
          <w:szCs w:val="24"/>
          <w:rtl w:val="0"/>
        </w:rPr>
        <w:t xml:space="preserve">Insurance policy (original)</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w:t>
      </w:r>
      <w:r w:rsidDel="00000000" w:rsidR="00000000" w:rsidRPr="00000000">
        <w:rPr>
          <w:rFonts w:ascii="Times New Roman" w:cs="Times New Roman" w:eastAsia="Times New Roman" w:hAnsi="Times New Roman"/>
          <w:sz w:val="24"/>
          <w:szCs w:val="24"/>
          <w:rtl w:val="0"/>
        </w:rPr>
        <w:t xml:space="preserve">Receipt for the premiums paid </w:t>
      </w:r>
    </w:p>
    <w:p w:rsidR="00000000" w:rsidDel="00000000" w:rsidP="00000000" w:rsidRDefault="00000000" w:rsidRPr="00000000" w14:paraId="00000034">
      <w:pPr>
        <w:spacing w:after="20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Ex.A-3:Photocopy of the </w:t>
      </w:r>
      <w:r w:rsidDel="00000000" w:rsidR="00000000" w:rsidRPr="00000000">
        <w:rPr>
          <w:rFonts w:ascii="Times New Roman" w:cs="Times New Roman" w:eastAsia="Times New Roman" w:hAnsi="Times New Roman"/>
          <w:color w:val="231f20"/>
          <w:sz w:val="24"/>
          <w:szCs w:val="24"/>
          <w:rtl w:val="0"/>
        </w:rPr>
        <w:t xml:space="preserve">emails sent to the opposite part</w:t>
      </w: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w:t>
      </w:r>
      <w:r w:rsidDel="00000000" w:rsidR="00000000" w:rsidRPr="00000000">
        <w:rPr>
          <w:rFonts w:ascii="Times New Roman" w:cs="Times New Roman" w:eastAsia="Times New Roman" w:hAnsi="Times New Roman"/>
          <w:color w:val="231f20"/>
          <w:sz w:val="24"/>
          <w:szCs w:val="24"/>
          <w:rtl w:val="0"/>
        </w:rPr>
        <w:t xml:space="preserve">Original legal notice </w:t>
      </w:r>
      <w:r w:rsidDel="00000000" w:rsidR="00000000" w:rsidRPr="00000000">
        <w:rPr>
          <w:rtl w:val="0"/>
        </w:rPr>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refund Rs </w:t>
      </w:r>
      <w:r w:rsidDel="00000000" w:rsidR="00000000" w:rsidRPr="00000000">
        <w:rPr>
          <w:rFonts w:ascii="Calibri" w:cs="Calibri" w:eastAsia="Calibri" w:hAnsi="Calibri"/>
          <w:color w:val="231f20"/>
          <w:rtl w:val="0"/>
        </w:rPr>
        <w:t xml:space="preserve">12,40,000/-</w:t>
      </w:r>
      <w:r w:rsidDel="00000000" w:rsidR="00000000" w:rsidRPr="00000000">
        <w:rPr>
          <w:rFonts w:ascii="Times New Roman" w:cs="Times New Roman" w:eastAsia="Times New Roman" w:hAnsi="Times New Roman"/>
          <w:sz w:val="24"/>
          <w:szCs w:val="24"/>
          <w:rtl w:val="0"/>
        </w:rPr>
        <w:t xml:space="preserve">/-, the price of the vehicle paid my the complainant. </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at Rs. 100000/-</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City of Cosmos                                               (Signature)</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4">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Bruno, do hereby state on the solemn affirmation that the contents of the above paragraphs are read over and explained to me in my vernacular. The same are found to be true and correct to the best of my knowledge, belief, and information.</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COSMOS                                             </w:t>
        <w:tab/>
        <w:tab/>
        <w:tab/>
        <w:t xml:space="preserve">    Complainant</w:t>
        <w:tab/>
        <w:t xml:space="preserve"> </w:t>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